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815" w:lineRule="exact" w:before="0"/>
        <w:ind w:left="1100" w:right="0" w:firstLine="0"/>
        <w:jc w:val="left"/>
        <w:rPr>
          <w:rFonts w:ascii="Calibri"/>
          <w:b/>
          <w:sz w:val="72"/>
        </w:rPr>
      </w:pPr>
      <w:r>
        <w:rPr>
          <w:rFonts w:ascii="Calibri"/>
          <w:b/>
          <w:sz w:val="72"/>
        </w:rPr>
        <w:t>NYC FIRE CODE GUIDE</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7"/>
        <w:rPr>
          <w:rFonts w:ascii="Calibri"/>
          <w:b/>
          <w:sz w:val="10"/>
        </w:rPr>
      </w:pPr>
      <w:r>
        <w:rPr/>
        <w:drawing>
          <wp:anchor distT="0" distB="0" distL="0" distR="0" allowOverlap="1" layoutInCell="1" locked="0" behindDoc="0" simplePos="0" relativeHeight="0">
            <wp:simplePos x="0" y="0"/>
            <wp:positionH relativeFrom="page">
              <wp:posOffset>2081529</wp:posOffset>
            </wp:positionH>
            <wp:positionV relativeFrom="paragraph">
              <wp:posOffset>107085</wp:posOffset>
            </wp:positionV>
            <wp:extent cx="3607549" cy="4439412"/>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607549" cy="4439412"/>
                    </a:xfrm>
                    <a:prstGeom prst="rect">
                      <a:avLst/>
                    </a:prstGeom>
                  </pic:spPr>
                </pic:pic>
              </a:graphicData>
            </a:graphic>
          </wp:anchor>
        </w:drawing>
      </w:r>
    </w:p>
    <w:p>
      <w:pPr>
        <w:pStyle w:val="BodyText"/>
        <w:rPr>
          <w:rFonts w:ascii="Calibri"/>
          <w:b/>
          <w:sz w:val="20"/>
        </w:rPr>
      </w:pPr>
    </w:p>
    <w:p>
      <w:pPr>
        <w:pStyle w:val="BodyText"/>
        <w:rPr>
          <w:rFonts w:ascii="Calibri"/>
          <w:b/>
          <w:sz w:val="20"/>
        </w:rPr>
      </w:pPr>
    </w:p>
    <w:p>
      <w:pPr>
        <w:pStyle w:val="BodyText"/>
        <w:rPr>
          <w:rFonts w:ascii="Calibri"/>
          <w:b/>
          <w:sz w:val="20"/>
        </w:rPr>
      </w:pPr>
    </w:p>
    <w:p>
      <w:pPr>
        <w:spacing w:line="355" w:lineRule="auto" w:before="137"/>
        <w:ind w:left="1452" w:right="1452" w:hanging="2"/>
        <w:jc w:val="center"/>
        <w:rPr>
          <w:rFonts w:ascii="Calibri"/>
          <w:sz w:val="48"/>
        </w:rPr>
      </w:pPr>
      <w:r>
        <w:rPr>
          <w:rFonts w:ascii="Calibri"/>
          <w:sz w:val="48"/>
        </w:rPr>
        <w:t>CODE DEVELOPMENT UNIT BUREAU OF FIRE PREVENTION</w:t>
      </w:r>
    </w:p>
    <w:p>
      <w:pPr>
        <w:pStyle w:val="BodyText"/>
        <w:rPr>
          <w:rFonts w:ascii="Calibri"/>
          <w:sz w:val="48"/>
        </w:rPr>
      </w:pPr>
    </w:p>
    <w:p>
      <w:pPr>
        <w:pStyle w:val="BodyText"/>
        <w:spacing w:before="10"/>
        <w:rPr>
          <w:rFonts w:ascii="Calibri"/>
          <w:sz w:val="61"/>
        </w:rPr>
      </w:pPr>
    </w:p>
    <w:p>
      <w:pPr>
        <w:spacing w:before="1"/>
        <w:ind w:left="3445" w:right="3446" w:firstLine="0"/>
        <w:jc w:val="center"/>
        <w:rPr>
          <w:rFonts w:ascii="Calibri"/>
          <w:sz w:val="32"/>
        </w:rPr>
      </w:pPr>
      <w:r>
        <w:rPr>
          <w:rFonts w:ascii="Calibri"/>
          <w:sz w:val="32"/>
        </w:rPr>
        <w:t>JUNE 15, 2016</w:t>
      </w:r>
    </w:p>
    <w:p>
      <w:pPr>
        <w:spacing w:after="0"/>
        <w:jc w:val="center"/>
        <w:rPr>
          <w:rFonts w:ascii="Calibri"/>
          <w:sz w:val="32"/>
        </w:rPr>
        <w:sectPr>
          <w:type w:val="continuous"/>
          <w:pgSz w:w="12240" w:h="15840"/>
          <w:pgMar w:top="1140" w:bottom="280" w:left="1720" w:right="1720"/>
        </w:sectPr>
      </w:pPr>
    </w:p>
    <w:p>
      <w:pPr>
        <w:spacing w:before="77"/>
        <w:ind w:left="1859" w:right="1877" w:firstLine="0"/>
        <w:jc w:val="center"/>
        <w:rPr>
          <w:b/>
          <w:sz w:val="28"/>
        </w:rPr>
      </w:pPr>
      <w:r>
        <w:rPr>
          <w:b/>
          <w:sz w:val="28"/>
        </w:rPr>
        <w:t>NYC FIRE CODE GUIDE</w:t>
      </w:r>
    </w:p>
    <w:p>
      <w:pPr>
        <w:spacing w:before="282"/>
        <w:ind w:left="1857" w:right="1878" w:firstLine="0"/>
        <w:jc w:val="center"/>
        <w:rPr>
          <w:i/>
          <w:sz w:val="20"/>
        </w:rPr>
      </w:pPr>
      <w:r>
        <w:rPr>
          <w:i/>
          <w:sz w:val="20"/>
        </w:rPr>
        <w:t>FREQUENTLY ASKED QUESTIONS AND RESPONSES </w:t>
      </w:r>
      <w:r>
        <w:rPr>
          <w:i/>
          <w:sz w:val="20"/>
        </w:rPr>
        <w:t>PROVIDING</w:t>
      </w:r>
    </w:p>
    <w:p>
      <w:pPr>
        <w:spacing w:line="242" w:lineRule="exact" w:before="0"/>
        <w:ind w:left="1859" w:right="1877" w:firstLine="0"/>
        <w:jc w:val="center"/>
        <w:rPr>
          <w:i/>
          <w:sz w:val="20"/>
        </w:rPr>
      </w:pPr>
      <w:r>
        <w:rPr>
          <w:i/>
          <w:sz w:val="20"/>
        </w:rPr>
        <w:t>OFFICIAL INTERPRETATIONS AND GUIDANCE</w:t>
      </w:r>
    </w:p>
    <w:p>
      <w:pPr>
        <w:pStyle w:val="BodyText"/>
        <w:spacing w:before="1"/>
        <w:rPr>
          <w:i/>
          <w:sz w:val="20"/>
        </w:rPr>
      </w:pPr>
    </w:p>
    <w:p>
      <w:pPr>
        <w:spacing w:line="243" w:lineRule="exact" w:before="0"/>
        <w:ind w:left="1857" w:right="1878" w:firstLine="0"/>
        <w:jc w:val="center"/>
        <w:rPr>
          <w:i/>
          <w:sz w:val="20"/>
        </w:rPr>
      </w:pPr>
      <w:r>
        <w:rPr>
          <w:i/>
          <w:sz w:val="20"/>
        </w:rPr>
        <w:t>NEW YORK CITY FIRE CODE</w:t>
      </w:r>
    </w:p>
    <w:p>
      <w:pPr>
        <w:spacing w:before="0"/>
        <w:ind w:left="1859" w:right="1878" w:firstLine="0"/>
        <w:jc w:val="center"/>
        <w:rPr>
          <w:i/>
          <w:sz w:val="20"/>
        </w:rPr>
      </w:pPr>
      <w:r>
        <w:rPr>
          <w:i/>
          <w:sz w:val="20"/>
        </w:rPr>
        <w:t>(CHAPTER 2 OF TITLE 29 OF THE ADMINISTRATIVE CODE </w:t>
      </w:r>
      <w:r>
        <w:rPr>
          <w:i/>
          <w:sz w:val="20"/>
        </w:rPr>
        <w:t>OF THE CITY OF NEW YORK)</w:t>
      </w:r>
    </w:p>
    <w:p>
      <w:pPr>
        <w:pStyle w:val="BodyText"/>
        <w:spacing w:before="2"/>
        <w:rPr>
          <w:i/>
          <w:sz w:val="20"/>
        </w:rPr>
      </w:pPr>
    </w:p>
    <w:p>
      <w:pPr>
        <w:spacing w:line="243" w:lineRule="exact" w:before="0"/>
        <w:ind w:left="1857" w:right="1878" w:firstLine="0"/>
        <w:jc w:val="center"/>
        <w:rPr>
          <w:i/>
          <w:sz w:val="20"/>
        </w:rPr>
      </w:pPr>
      <w:r>
        <w:rPr>
          <w:i/>
          <w:sz w:val="20"/>
        </w:rPr>
        <w:t>NYC FIRE DEPARTMENT RULES</w:t>
      </w:r>
    </w:p>
    <w:p>
      <w:pPr>
        <w:spacing w:line="243" w:lineRule="exact" w:before="0"/>
        <w:ind w:left="2099" w:right="0" w:firstLine="0"/>
        <w:jc w:val="left"/>
        <w:rPr>
          <w:i/>
          <w:sz w:val="20"/>
        </w:rPr>
      </w:pPr>
      <w:r>
        <w:rPr>
          <w:i/>
          <w:sz w:val="20"/>
        </w:rPr>
        <w:t>(TITLE 3 OF THE RULES OF THE CITY OF NEW YORK)</w:t>
      </w:r>
    </w:p>
    <w:p>
      <w:pPr>
        <w:pStyle w:val="BodyText"/>
        <w:rPr>
          <w:i/>
          <w:sz w:val="24"/>
        </w:rPr>
      </w:pPr>
    </w:p>
    <w:p>
      <w:pPr>
        <w:pStyle w:val="BodyText"/>
        <w:rPr>
          <w:i/>
          <w:sz w:val="24"/>
        </w:rPr>
      </w:pPr>
    </w:p>
    <w:p>
      <w:pPr>
        <w:pStyle w:val="Heading2"/>
        <w:spacing w:before="194"/>
        <w:rPr>
          <w:i/>
        </w:rPr>
      </w:pPr>
      <w:r>
        <w:rPr>
          <w:i/>
          <w:color w:val="990000"/>
        </w:rPr>
        <w:t>GENERAL QUESTIONS</w:t>
      </w:r>
    </w:p>
    <w:p>
      <w:pPr>
        <w:pStyle w:val="BodyText"/>
        <w:spacing w:before="3"/>
        <w:rPr>
          <w:b/>
          <w:i/>
          <w:sz w:val="29"/>
        </w:rPr>
      </w:pPr>
    </w:p>
    <w:p>
      <w:pPr>
        <w:pStyle w:val="Heading3"/>
        <w:numPr>
          <w:ilvl w:val="0"/>
          <w:numId w:val="1"/>
        </w:numPr>
        <w:tabs>
          <w:tab w:pos="821" w:val="left" w:leader="none"/>
        </w:tabs>
        <w:spacing w:line="240" w:lineRule="auto" w:before="0" w:after="0"/>
        <w:ind w:left="480" w:right="0" w:hanging="20"/>
        <w:jc w:val="left"/>
        <w:rPr>
          <w:color w:val="303030"/>
        </w:rPr>
      </w:pPr>
      <w:r>
        <w:rPr/>
        <w:t>What is the </w:t>
      </w:r>
      <w:r>
        <w:rPr>
          <w:color w:val="303030"/>
        </w:rPr>
        <w:t>Fire</w:t>
      </w:r>
      <w:r>
        <w:rPr>
          <w:color w:val="303030"/>
          <w:spacing w:val="-8"/>
        </w:rPr>
        <w:t> </w:t>
      </w:r>
      <w:r>
        <w:rPr>
          <w:color w:val="303030"/>
        </w:rPr>
        <w:t>Code?</w:t>
      </w:r>
    </w:p>
    <w:p>
      <w:pPr>
        <w:pStyle w:val="BodyText"/>
        <w:rPr>
          <w:b/>
          <w:sz w:val="24"/>
        </w:rPr>
      </w:pPr>
    </w:p>
    <w:p>
      <w:pPr>
        <w:pStyle w:val="BodyText"/>
        <w:spacing w:line="256" w:lineRule="auto" w:before="1"/>
        <w:ind w:left="819" w:right="115"/>
        <w:jc w:val="both"/>
      </w:pPr>
      <w:r>
        <w:rPr>
          <w:color w:val="303030"/>
        </w:rPr>
        <w:t>The New York City Fire Code is a City law that establishes fire safety requirements for a wide range of activities in New York City. These requirements govern such matters as emergency  preparedness; the prevention and reporting of fires; the manufacture, storage, handling, use and transportation of hazardous materials and combustible materials; the conduct of various businesses and activities that pose fire hazards; and the design, installation, operation and maintenance of the buildings and premises that house such materials, businesses and</w:t>
      </w:r>
      <w:r>
        <w:rPr>
          <w:color w:val="303030"/>
          <w:spacing w:val="-26"/>
        </w:rPr>
        <w:t> </w:t>
      </w:r>
      <w:r>
        <w:rPr>
          <w:color w:val="303030"/>
        </w:rPr>
        <w:t>activities.</w:t>
      </w:r>
    </w:p>
    <w:p>
      <w:pPr>
        <w:pStyle w:val="BodyText"/>
        <w:spacing w:before="2"/>
        <w:rPr>
          <w:sz w:val="29"/>
        </w:rPr>
      </w:pPr>
      <w:r>
        <w:rPr/>
        <w:pict>
          <v:line style="position:absolute;mso-position-horizontal-relative:page;mso-position-vertical-relative:paragraph;z-index:1048;mso-wrap-distance-left:0;mso-wrap-distance-right:0" from="83.650002pt,20.051273pt" to="528.250002pt,20.051273pt" stroked="true" strokeweight=".75pt" strokecolor="#818181">
            <v:stroke dashstyle="solid"/>
            <w10:wrap type="topAndBottom"/>
          </v:line>
        </w:pict>
      </w:r>
    </w:p>
    <w:p>
      <w:pPr>
        <w:pStyle w:val="BodyText"/>
        <w:rPr>
          <w:sz w:val="7"/>
        </w:rPr>
      </w:pPr>
    </w:p>
    <w:p>
      <w:pPr>
        <w:pStyle w:val="Heading3"/>
        <w:numPr>
          <w:ilvl w:val="0"/>
          <w:numId w:val="1"/>
        </w:numPr>
        <w:tabs>
          <w:tab w:pos="821" w:val="left" w:leader="none"/>
        </w:tabs>
        <w:spacing w:line="240" w:lineRule="auto" w:before="101" w:after="0"/>
        <w:ind w:left="820" w:right="0" w:hanging="360"/>
        <w:jc w:val="left"/>
        <w:rPr>
          <w:color w:val="303030"/>
        </w:rPr>
      </w:pPr>
      <w:r>
        <w:rPr>
          <w:color w:val="303030"/>
        </w:rPr>
        <w:t>To whom does the Fire Code</w:t>
      </w:r>
      <w:r>
        <w:rPr>
          <w:color w:val="303030"/>
          <w:spacing w:val="-9"/>
        </w:rPr>
        <w:t> </w:t>
      </w:r>
      <w:r>
        <w:rPr>
          <w:color w:val="303030"/>
        </w:rPr>
        <w:t>apply?</w:t>
      </w:r>
    </w:p>
    <w:p>
      <w:pPr>
        <w:pStyle w:val="BodyText"/>
        <w:rPr>
          <w:b/>
          <w:sz w:val="24"/>
        </w:rPr>
      </w:pPr>
    </w:p>
    <w:p>
      <w:pPr>
        <w:pStyle w:val="BodyText"/>
        <w:spacing w:line="256" w:lineRule="auto" w:before="1"/>
        <w:ind w:left="820" w:right="115"/>
        <w:jc w:val="both"/>
      </w:pPr>
      <w:r>
        <w:rPr>
          <w:color w:val="303030"/>
        </w:rPr>
        <w:t>The Fire Code applies to all persons and places in New York City. Everyone must comply with its prohibitions and fire safety requirements. Persons and businesses that conduct or supervise the activities regulated by the Fire Code may also be required to obtain permits and certificates that authorize them to engage in those activities.</w:t>
      </w:r>
    </w:p>
    <w:p>
      <w:pPr>
        <w:pStyle w:val="BodyText"/>
        <w:spacing w:before="5"/>
        <w:rPr>
          <w:sz w:val="29"/>
        </w:rPr>
      </w:pPr>
      <w:r>
        <w:rPr/>
        <w:pict>
          <v:line style="position:absolute;mso-position-horizontal-relative:page;mso-position-vertical-relative:paragraph;z-index:1072;mso-wrap-distance-left:0;mso-wrap-distance-right:0" from="100.800003pt,20.173515pt" to="511.200003pt,20.173515pt" stroked="true" strokeweight=".7pt" strokecolor="#818181">
            <v:stroke dashstyle="solid"/>
            <w10:wrap type="topAndBottom"/>
          </v:line>
        </w:pict>
      </w:r>
    </w:p>
    <w:p>
      <w:pPr>
        <w:pStyle w:val="BodyText"/>
        <w:spacing w:before="10"/>
        <w:rPr>
          <w:sz w:val="6"/>
        </w:rPr>
      </w:pPr>
    </w:p>
    <w:p>
      <w:pPr>
        <w:pStyle w:val="Heading3"/>
        <w:numPr>
          <w:ilvl w:val="0"/>
          <w:numId w:val="1"/>
        </w:numPr>
        <w:tabs>
          <w:tab w:pos="821" w:val="left" w:leader="none"/>
        </w:tabs>
        <w:spacing w:line="240" w:lineRule="auto" w:before="101" w:after="0"/>
        <w:ind w:left="820" w:right="0" w:hanging="360"/>
        <w:jc w:val="left"/>
        <w:rPr>
          <w:color w:val="303030"/>
        </w:rPr>
      </w:pPr>
      <w:r>
        <w:rPr>
          <w:color w:val="303030"/>
        </w:rPr>
        <w:t>When did the Fire Code take</w:t>
      </w:r>
      <w:r>
        <w:rPr>
          <w:color w:val="303030"/>
          <w:spacing w:val="-12"/>
        </w:rPr>
        <w:t> </w:t>
      </w:r>
      <w:r>
        <w:rPr>
          <w:color w:val="303030"/>
        </w:rPr>
        <w:t>effect?</w:t>
      </w:r>
    </w:p>
    <w:p>
      <w:pPr>
        <w:pStyle w:val="BodyText"/>
        <w:spacing w:before="3"/>
        <w:rPr>
          <w:b/>
          <w:sz w:val="24"/>
        </w:rPr>
      </w:pPr>
    </w:p>
    <w:p>
      <w:pPr>
        <w:pStyle w:val="BodyText"/>
        <w:spacing w:line="256" w:lineRule="auto"/>
        <w:ind w:left="820" w:right="117"/>
        <w:jc w:val="both"/>
      </w:pPr>
      <w:r>
        <w:rPr>
          <w:color w:val="303030"/>
        </w:rPr>
        <w:t>The 2014 Fire Code took effect on March 30, 2014. It was the first periodic review and revision of the 2008 Fire Code, which took effect on July 1, 2008.</w:t>
      </w:r>
    </w:p>
    <w:p>
      <w:pPr>
        <w:pStyle w:val="BodyText"/>
        <w:spacing w:before="10"/>
        <w:rPr>
          <w:sz w:val="22"/>
        </w:rPr>
      </w:pPr>
    </w:p>
    <w:p>
      <w:pPr>
        <w:pStyle w:val="BodyText"/>
        <w:spacing w:line="254" w:lineRule="auto"/>
        <w:ind w:left="820" w:right="116"/>
        <w:jc w:val="both"/>
      </w:pPr>
      <w:r>
        <w:rPr>
          <w:color w:val="303030"/>
        </w:rPr>
        <w:t>The 2008 Fire Code was enacted by Local Law No. 26 of 2008. It was the first comprehensive revision of the City’s fire code in a century. It was based on a model code, the International Fire Code, published by the International Code Council, Inc.</w:t>
      </w:r>
    </w:p>
    <w:p>
      <w:pPr>
        <w:pStyle w:val="BodyText"/>
        <w:spacing w:before="2"/>
        <w:rPr>
          <w:sz w:val="23"/>
        </w:rPr>
      </w:pPr>
    </w:p>
    <w:p>
      <w:pPr>
        <w:pStyle w:val="BodyText"/>
        <w:spacing w:line="254" w:lineRule="auto"/>
        <w:ind w:left="820" w:right="115"/>
        <w:jc w:val="both"/>
      </w:pPr>
      <w:r>
        <w:rPr>
          <w:color w:val="303030"/>
        </w:rPr>
        <w:t>New York City Administrative Code §29-104, enacted as part of Local Law 26 of 2008, required that no later than the third year after the effective date and every third year thereafter, the Fire Commissioner shall review the latest edition of the International Fire Code and submit to the City Council such proposed amendments as he or she may determine should be made to the Fire Code based upon such model code.</w:t>
      </w:r>
    </w:p>
    <w:p>
      <w:pPr>
        <w:pStyle w:val="BodyText"/>
        <w:spacing w:before="2"/>
        <w:rPr>
          <w:sz w:val="23"/>
        </w:rPr>
      </w:pPr>
    </w:p>
    <w:p>
      <w:pPr>
        <w:pStyle w:val="BodyText"/>
        <w:spacing w:line="256" w:lineRule="auto"/>
        <w:ind w:left="820" w:right="115"/>
        <w:jc w:val="both"/>
      </w:pPr>
      <w:r>
        <w:rPr>
          <w:color w:val="303030"/>
        </w:rPr>
        <w:t>In accordance with Administrative Code §29-104, the Fire Department undertook a three-year code review process in consultation with representatives of the City Council, New York City Department of Buildings and industry, professional, trade and union organizations. This process culminated in proposed amendments that were approved by the City Council and signed into law by the Mayor  as</w:t>
      </w:r>
    </w:p>
    <w:p>
      <w:pPr>
        <w:spacing w:after="0" w:line="256" w:lineRule="auto"/>
        <w:jc w:val="both"/>
        <w:sectPr>
          <w:footerReference w:type="default" r:id="rId6"/>
          <w:pgSz w:w="12240" w:h="15840"/>
          <w:pgMar w:footer="725" w:header="0" w:top="1000" w:bottom="920" w:left="1340" w:right="1320"/>
          <w:pgNumType w:start="2"/>
        </w:sectPr>
      </w:pPr>
    </w:p>
    <w:p>
      <w:pPr>
        <w:pStyle w:val="BodyText"/>
        <w:spacing w:line="256" w:lineRule="auto" w:before="74"/>
        <w:ind w:left="480" w:right="190"/>
      </w:pPr>
      <w:r>
        <w:rPr>
          <w:color w:val="303030"/>
        </w:rPr>
        <w:t>Local Law 148 of 2013 in December 2013. This amended Fire Code, which is referred to as the  “2014 Fire Code” for convenient reference, took effect on March 30,</w:t>
      </w:r>
      <w:r>
        <w:rPr>
          <w:color w:val="303030"/>
          <w:spacing w:val="-21"/>
        </w:rPr>
        <w:t> </w:t>
      </w:r>
      <w:r>
        <w:rPr>
          <w:color w:val="303030"/>
        </w:rPr>
        <w:t>2014.</w:t>
      </w:r>
    </w:p>
    <w:p>
      <w:pPr>
        <w:pStyle w:val="BodyText"/>
        <w:spacing w:before="3"/>
        <w:rPr>
          <w:sz w:val="29"/>
        </w:rPr>
      </w:pPr>
      <w:r>
        <w:rPr/>
        <w:pict>
          <v:line style="position:absolute;mso-position-horizontal-relative:page;mso-position-vertical-relative:paragraph;z-index:1096;mso-wrap-distance-left:0;mso-wrap-distance-right:0" from="100.800003pt,20.071445pt" to="511.200003pt,20.071445pt" stroked="true" strokeweight=".7pt" strokecolor="#818181">
            <v:stroke dashstyle="solid"/>
            <w10:wrap type="topAndBottom"/>
          </v:line>
        </w:pict>
      </w:r>
    </w:p>
    <w:p>
      <w:pPr>
        <w:pStyle w:val="BodyText"/>
        <w:spacing w:before="10"/>
        <w:rPr>
          <w:sz w:val="6"/>
        </w:rPr>
      </w:pPr>
    </w:p>
    <w:p>
      <w:pPr>
        <w:pStyle w:val="Heading3"/>
        <w:numPr>
          <w:ilvl w:val="0"/>
          <w:numId w:val="1"/>
        </w:numPr>
        <w:tabs>
          <w:tab w:pos="481" w:val="left" w:leader="none"/>
        </w:tabs>
        <w:spacing w:line="240" w:lineRule="auto" w:before="101" w:after="0"/>
        <w:ind w:left="480" w:right="0" w:hanging="360"/>
        <w:jc w:val="left"/>
        <w:rPr>
          <w:color w:val="303030"/>
        </w:rPr>
      </w:pPr>
      <w:r>
        <w:rPr>
          <w:color w:val="303030"/>
        </w:rPr>
        <w:t>What happened to the Fire Code in effect prior to July 1,</w:t>
      </w:r>
      <w:r>
        <w:rPr>
          <w:color w:val="303030"/>
          <w:spacing w:val="-25"/>
        </w:rPr>
        <w:t> </w:t>
      </w:r>
      <w:r>
        <w:rPr>
          <w:color w:val="303030"/>
        </w:rPr>
        <w:t>2008?</w:t>
      </w:r>
    </w:p>
    <w:p>
      <w:pPr>
        <w:pStyle w:val="BodyText"/>
        <w:spacing w:before="3"/>
        <w:rPr>
          <w:b/>
          <w:sz w:val="24"/>
        </w:rPr>
      </w:pPr>
    </w:p>
    <w:p>
      <w:pPr>
        <w:pStyle w:val="BodyText"/>
        <w:spacing w:line="256" w:lineRule="auto"/>
        <w:ind w:left="480" w:right="114"/>
        <w:jc w:val="both"/>
      </w:pPr>
      <w:r>
        <w:rPr>
          <w:color w:val="303030"/>
        </w:rPr>
        <w:t>The Fire Code in effect prior to July 1, 2008, known as the New York City Fire Prevention Code, was repealed on July 1, 2008.</w:t>
      </w:r>
    </w:p>
    <w:p>
      <w:pPr>
        <w:pStyle w:val="BodyText"/>
        <w:spacing w:before="10"/>
        <w:rPr>
          <w:sz w:val="22"/>
        </w:rPr>
      </w:pPr>
    </w:p>
    <w:p>
      <w:pPr>
        <w:pStyle w:val="BodyText"/>
        <w:spacing w:line="256" w:lineRule="auto"/>
        <w:ind w:left="480" w:right="114"/>
        <w:jc w:val="both"/>
      </w:pPr>
      <w:r>
        <w:rPr>
          <w:color w:val="303030"/>
        </w:rPr>
        <w:t>However, some of the design and installation provisions of the Fire Prevention Code continue to be applicable to certain “pre-existing” installations that have been allowed to remain in use since July 1, 2008, the effective date of the 2008 Fire Code, even though they are not in compliance with the 2008 Fire Code’s requirements. The Fire Department has consolidated such Fire Prevention Code provisions into Chapter 48 of the Fire Department rules (Title 3 of the Rules of the City of New York) for convenient reference and enforcement</w:t>
      </w:r>
      <w:r>
        <w:rPr>
          <w:color w:val="303030"/>
          <w:spacing w:val="-17"/>
        </w:rPr>
        <w:t> </w:t>
      </w:r>
      <w:r>
        <w:rPr>
          <w:color w:val="303030"/>
        </w:rPr>
        <w:t>purposes.</w:t>
      </w:r>
    </w:p>
    <w:p>
      <w:pPr>
        <w:pStyle w:val="BodyText"/>
        <w:spacing w:before="1"/>
        <w:rPr>
          <w:sz w:val="29"/>
        </w:rPr>
      </w:pPr>
      <w:r>
        <w:rPr/>
        <w:pict>
          <v:line style="position:absolute;mso-position-horizontal-relative:page;mso-position-vertical-relative:paragraph;z-index:1120;mso-wrap-distance-left:0;mso-wrap-distance-right:0" from="100.800003pt,20.002941pt" to="511.200003pt,20.002941pt" stroked="true" strokeweight=".75pt" strokecolor="#818181">
            <v:stroke dashstyle="solid"/>
            <w10:wrap type="topAndBottom"/>
          </v:line>
        </w:pict>
      </w:r>
    </w:p>
    <w:p>
      <w:pPr>
        <w:pStyle w:val="BodyText"/>
        <w:rPr>
          <w:sz w:val="7"/>
        </w:rPr>
      </w:pPr>
    </w:p>
    <w:p>
      <w:pPr>
        <w:pStyle w:val="Heading3"/>
        <w:numPr>
          <w:ilvl w:val="0"/>
          <w:numId w:val="1"/>
        </w:numPr>
        <w:tabs>
          <w:tab w:pos="481" w:val="left" w:leader="none"/>
        </w:tabs>
        <w:spacing w:line="326" w:lineRule="auto" w:before="101" w:after="0"/>
        <w:ind w:left="480" w:right="115" w:hanging="360"/>
        <w:jc w:val="left"/>
        <w:rPr>
          <w:color w:val="303030"/>
        </w:rPr>
      </w:pPr>
      <w:r>
        <w:rPr>
          <w:color w:val="303030"/>
        </w:rPr>
        <w:t>Is there a “grace period” under which it is optional to file with the Fire Department under the 2014 Fire</w:t>
      </w:r>
      <w:r>
        <w:rPr>
          <w:color w:val="303030"/>
          <w:spacing w:val="-9"/>
        </w:rPr>
        <w:t> </w:t>
      </w:r>
      <w:r>
        <w:rPr>
          <w:color w:val="303030"/>
        </w:rPr>
        <w:t>Code?</w:t>
      </w:r>
    </w:p>
    <w:p>
      <w:pPr>
        <w:pStyle w:val="BodyText"/>
        <w:spacing w:before="11"/>
        <w:rPr>
          <w:b/>
        </w:rPr>
      </w:pPr>
    </w:p>
    <w:p>
      <w:pPr>
        <w:pStyle w:val="BodyText"/>
        <w:spacing w:line="256" w:lineRule="auto"/>
        <w:ind w:left="480" w:right="190"/>
      </w:pPr>
      <w:r>
        <w:rPr>
          <w:color w:val="303030"/>
        </w:rPr>
        <w:t>No, there is no grace period. However, provision is made for “projects in progress” at the time the 2008 and 2014 Fire Codes took effect.  See Chapter 1, Frequently Asked Question #13.</w:t>
      </w:r>
    </w:p>
    <w:p>
      <w:pPr>
        <w:pStyle w:val="BodyText"/>
        <w:spacing w:before="1"/>
        <w:rPr>
          <w:sz w:val="29"/>
        </w:rPr>
      </w:pPr>
      <w:r>
        <w:rPr/>
        <w:pict>
          <v:line style="position:absolute;mso-position-horizontal-relative:page;mso-position-vertical-relative:paragraph;z-index:1144;mso-wrap-distance-left:0;mso-wrap-distance-right:0" from="100.800003pt,20.012383pt" to="511.200003pt,20.012383pt" stroked="true" strokeweight=".7pt" strokecolor="#818181">
            <v:stroke dashstyle="solid"/>
            <w10:wrap type="topAndBottom"/>
          </v:line>
        </w:pict>
      </w:r>
    </w:p>
    <w:p>
      <w:pPr>
        <w:pStyle w:val="BodyText"/>
        <w:spacing w:before="11"/>
        <w:rPr>
          <w:sz w:val="6"/>
        </w:rPr>
      </w:pPr>
    </w:p>
    <w:p>
      <w:pPr>
        <w:pStyle w:val="Heading3"/>
        <w:numPr>
          <w:ilvl w:val="0"/>
          <w:numId w:val="1"/>
        </w:numPr>
        <w:tabs>
          <w:tab w:pos="481" w:val="left" w:leader="none"/>
        </w:tabs>
        <w:spacing w:line="240" w:lineRule="auto" w:before="100" w:after="0"/>
        <w:ind w:left="480" w:right="0" w:hanging="360"/>
        <w:jc w:val="left"/>
        <w:rPr>
          <w:color w:val="303030"/>
        </w:rPr>
      </w:pPr>
      <w:r>
        <w:rPr>
          <w:color w:val="303030"/>
        </w:rPr>
        <w:t>How can I tell where in the 2014 Fire Code a 2008 Fire Code section can be</w:t>
      </w:r>
      <w:r>
        <w:rPr>
          <w:color w:val="303030"/>
          <w:spacing w:val="-24"/>
        </w:rPr>
        <w:t> </w:t>
      </w:r>
      <w:r>
        <w:rPr>
          <w:color w:val="303030"/>
        </w:rPr>
        <w:t>found?</w:t>
      </w:r>
    </w:p>
    <w:p>
      <w:pPr>
        <w:pStyle w:val="BodyText"/>
        <w:spacing w:before="2"/>
        <w:rPr>
          <w:b/>
          <w:sz w:val="24"/>
        </w:rPr>
      </w:pPr>
    </w:p>
    <w:p>
      <w:pPr>
        <w:pStyle w:val="BodyText"/>
        <w:spacing w:line="256" w:lineRule="auto" w:before="1"/>
        <w:ind w:left="480" w:right="119"/>
        <w:jc w:val="both"/>
      </w:pPr>
      <w:r>
        <w:rPr>
          <w:color w:val="303030"/>
        </w:rPr>
        <w:t>Most section numbers in the 2014 Fire Code are unchanged from the 2008 Fire Code. 2008 Fire Code sections that have been moved or renumbered are listed in the following cross-reference  table, with the section number of the corresponding 2014 Fire Code section. See the Fire Code Cross-Reference Table at the end of this</w:t>
      </w:r>
      <w:r>
        <w:rPr>
          <w:color w:val="303030"/>
          <w:spacing w:val="-18"/>
        </w:rPr>
        <w:t> </w:t>
      </w:r>
      <w:r>
        <w:rPr/>
        <w:t>Guide.</w:t>
      </w:r>
    </w:p>
    <w:p>
      <w:pPr>
        <w:pStyle w:val="BodyText"/>
        <w:spacing w:before="4"/>
        <w:rPr>
          <w:sz w:val="29"/>
        </w:rPr>
      </w:pPr>
      <w:r>
        <w:rPr/>
        <w:pict>
          <v:line style="position:absolute;mso-position-horizontal-relative:page;mso-position-vertical-relative:paragraph;z-index:1168;mso-wrap-distance-left:0;mso-wrap-distance-right:0" from="100.800003pt,20.167625pt" to="511.200003pt,20.167625pt" stroked="true" strokeweight=".75pt" strokecolor="#818181">
            <v:stroke dashstyle="solid"/>
            <w10:wrap type="topAndBottom"/>
          </v:line>
        </w:pict>
      </w:r>
    </w:p>
    <w:p>
      <w:pPr>
        <w:pStyle w:val="BodyText"/>
        <w:rPr>
          <w:sz w:val="7"/>
        </w:rPr>
      </w:pPr>
    </w:p>
    <w:p>
      <w:pPr>
        <w:pStyle w:val="Heading3"/>
        <w:numPr>
          <w:ilvl w:val="0"/>
          <w:numId w:val="1"/>
        </w:numPr>
        <w:tabs>
          <w:tab w:pos="481" w:val="left" w:leader="none"/>
        </w:tabs>
        <w:spacing w:line="324" w:lineRule="auto" w:before="101" w:after="0"/>
        <w:ind w:left="480" w:right="116" w:hanging="360"/>
        <w:jc w:val="left"/>
        <w:rPr>
          <w:color w:val="303030"/>
        </w:rPr>
      </w:pPr>
      <w:r>
        <w:rPr>
          <w:color w:val="303030"/>
        </w:rPr>
        <w:t>I have questions about the Fire Code. Who should I contact at the Fire Department to obtain</w:t>
      </w:r>
      <w:r>
        <w:rPr>
          <w:color w:val="303030"/>
          <w:spacing w:val="-8"/>
        </w:rPr>
        <w:t> </w:t>
      </w:r>
      <w:r>
        <w:rPr>
          <w:color w:val="303030"/>
        </w:rPr>
        <w:t>assistance?</w:t>
      </w:r>
    </w:p>
    <w:p>
      <w:pPr>
        <w:pStyle w:val="BodyText"/>
        <w:spacing w:before="1"/>
        <w:rPr>
          <w:b/>
          <w:sz w:val="18"/>
        </w:rPr>
      </w:pPr>
    </w:p>
    <w:p>
      <w:pPr>
        <w:pStyle w:val="BodyText"/>
        <w:spacing w:line="256" w:lineRule="auto"/>
        <w:ind w:left="480" w:right="190"/>
      </w:pPr>
      <w:r>
        <w:rPr>
          <w:color w:val="303030"/>
        </w:rPr>
        <w:t>The best way to obtain assistance regarding the meaning of the Fire Code is to monitor this Frequently Asked Questions page and to use the Fire Code inquiry form on this web site.</w:t>
      </w:r>
    </w:p>
    <w:p>
      <w:pPr>
        <w:pStyle w:val="BodyText"/>
        <w:spacing w:before="10"/>
        <w:rPr>
          <w:sz w:val="22"/>
        </w:rPr>
      </w:pPr>
    </w:p>
    <w:p>
      <w:pPr>
        <w:pStyle w:val="Heading4"/>
        <w:spacing w:line="256" w:lineRule="auto"/>
        <w:ind w:left="480" w:right="190"/>
        <w:jc w:val="left"/>
        <w:rPr>
          <w:i/>
        </w:rPr>
      </w:pPr>
      <w:hyperlink r:id="rId7">
        <w:r>
          <w:rPr>
            <w:i/>
            <w:u w:val="single"/>
          </w:rPr>
          <w:t>To submit a Fire Code question</w:t>
        </w:r>
      </w:hyperlink>
      <w:r>
        <w:rPr>
          <w:i/>
          <w:u w:val="single"/>
        </w:rPr>
        <w:t>, </w:t>
      </w:r>
      <w:r>
        <w:rPr>
          <w:i/>
        </w:rPr>
        <w:t>go the Code and Rules Public Feedback Page on the Fire </w:t>
      </w:r>
      <w:r>
        <w:rPr/>
        <w:t>Department’s website (</w:t>
      </w:r>
      <w:hyperlink r:id="rId8">
        <w:r>
          <w:rPr>
            <w:i w:val="0"/>
            <w:color w:val="A91326"/>
            <w:u w:val="single" w:color="A91326"/>
          </w:rPr>
          <w:t>www.nyc.gov/fdny</w:t>
        </w:r>
      </w:hyperlink>
      <w:r>
        <w:rPr>
          <w:i/>
        </w:rPr>
        <w:t>) and use the Public Inquiry Form.</w:t>
      </w:r>
    </w:p>
    <w:p>
      <w:pPr>
        <w:pStyle w:val="BodyText"/>
        <w:spacing w:before="7"/>
        <w:rPr>
          <w:b/>
          <w:i/>
          <w:sz w:val="14"/>
        </w:rPr>
      </w:pPr>
    </w:p>
    <w:p>
      <w:pPr>
        <w:pStyle w:val="BodyText"/>
        <w:spacing w:line="256" w:lineRule="auto" w:before="100"/>
        <w:ind w:left="480" w:right="190"/>
      </w:pPr>
      <w:r>
        <w:rPr>
          <w:color w:val="303030"/>
        </w:rPr>
        <w:t>You may also submit your inquiry in writing to: Code Development Unit, Bureau of Fire Prevention, New York City Fire Department, 9 MetroTech Center, Brooklyn, NY 11201-3857.</w:t>
      </w:r>
    </w:p>
    <w:p>
      <w:pPr>
        <w:pStyle w:val="BodyText"/>
        <w:spacing w:before="10"/>
        <w:rPr>
          <w:sz w:val="22"/>
        </w:rPr>
      </w:pPr>
    </w:p>
    <w:p>
      <w:pPr>
        <w:pStyle w:val="BodyText"/>
        <w:spacing w:line="256" w:lineRule="auto"/>
        <w:ind w:left="480" w:right="190"/>
      </w:pPr>
      <w:r>
        <w:rPr>
          <w:color w:val="303030"/>
        </w:rPr>
        <w:t>The Fire Department cannot provide an official interpretation of the Fire Code, or other official guidance upon which you can rely, in response to a telephone inquiry.</w:t>
      </w:r>
    </w:p>
    <w:p>
      <w:pPr>
        <w:pStyle w:val="BodyText"/>
        <w:rPr>
          <w:sz w:val="20"/>
        </w:rPr>
      </w:pPr>
    </w:p>
    <w:p>
      <w:pPr>
        <w:pStyle w:val="BodyText"/>
        <w:spacing w:before="1"/>
        <w:rPr>
          <w:sz w:val="11"/>
        </w:rPr>
      </w:pPr>
      <w:r>
        <w:rPr/>
        <w:pict>
          <v:line style="position:absolute;mso-position-horizontal-relative:page;mso-position-vertical-relative:paragraph;z-index:1192;mso-wrap-distance-left:0;mso-wrap-distance-right:0" from="118.800003pt,9.080317pt" to="529.200003pt,9.080317pt" stroked="true" strokeweight=".75pt" strokecolor="#818181">
            <v:stroke dashstyle="solid"/>
            <w10:wrap type="topAndBottom"/>
          </v:line>
        </w:pict>
      </w:r>
    </w:p>
    <w:p>
      <w:pPr>
        <w:spacing w:after="0"/>
        <w:rPr>
          <w:sz w:val="11"/>
        </w:rPr>
        <w:sectPr>
          <w:pgSz w:w="12240" w:h="15840"/>
          <w:pgMar w:header="0" w:footer="725" w:top="1020" w:bottom="920" w:left="1680" w:right="1320"/>
        </w:sectPr>
      </w:pPr>
    </w:p>
    <w:p>
      <w:pPr>
        <w:pStyle w:val="Heading3"/>
        <w:numPr>
          <w:ilvl w:val="0"/>
          <w:numId w:val="1"/>
        </w:numPr>
        <w:tabs>
          <w:tab w:pos="601" w:val="left" w:leader="none"/>
        </w:tabs>
        <w:spacing w:line="326" w:lineRule="auto" w:before="74" w:after="0"/>
        <w:ind w:left="600" w:right="116" w:hanging="360"/>
        <w:jc w:val="left"/>
        <w:rPr>
          <w:color w:val="303030"/>
        </w:rPr>
      </w:pPr>
      <w:r>
        <w:rPr>
          <w:color w:val="303030"/>
        </w:rPr>
        <w:t>Will the existing Fire Department rules (as set forth in Title 3 of the Rules of the City of New York) remain in effect after the 2014 Fire Code becomes</w:t>
      </w:r>
      <w:r>
        <w:rPr>
          <w:color w:val="303030"/>
          <w:spacing w:val="-26"/>
        </w:rPr>
        <w:t> </w:t>
      </w:r>
      <w:r>
        <w:rPr>
          <w:color w:val="303030"/>
        </w:rPr>
        <w:t>effective?</w:t>
      </w:r>
    </w:p>
    <w:p>
      <w:pPr>
        <w:pStyle w:val="BodyText"/>
        <w:spacing w:before="11"/>
        <w:rPr>
          <w:b/>
        </w:rPr>
      </w:pPr>
    </w:p>
    <w:p>
      <w:pPr>
        <w:pStyle w:val="BodyText"/>
        <w:spacing w:line="256" w:lineRule="auto" w:before="1"/>
        <w:ind w:left="600" w:right="111"/>
      </w:pPr>
      <w:r>
        <w:rPr>
          <w:color w:val="303030"/>
        </w:rPr>
        <w:t>Yes. The existing Fire Department rules will remain in effect unless and until they are repealed or amended at a later date.</w:t>
      </w:r>
    </w:p>
    <w:p>
      <w:pPr>
        <w:pStyle w:val="BodyText"/>
        <w:spacing w:before="2"/>
        <w:rPr>
          <w:sz w:val="29"/>
        </w:rPr>
      </w:pPr>
      <w:r>
        <w:rPr/>
        <w:pict>
          <v:line style="position:absolute;mso-position-horizontal-relative:page;mso-position-vertical-relative:paragraph;z-index:1216;mso-wrap-distance-left:0;mso-wrap-distance-right:0" from="100.800003pt,20.065985pt" to="511.200003pt,20.065985pt" stroked="true" strokeweight=".7pt" strokecolor="#818181">
            <v:stroke dashstyle="solid"/>
            <w10:wrap type="topAndBottom"/>
          </v:line>
        </w:pict>
      </w:r>
    </w:p>
    <w:p>
      <w:pPr>
        <w:pStyle w:val="BodyText"/>
        <w:spacing w:before="1"/>
        <w:rPr>
          <w:sz w:val="7"/>
        </w:rPr>
      </w:pPr>
    </w:p>
    <w:p>
      <w:pPr>
        <w:pStyle w:val="Heading3"/>
        <w:numPr>
          <w:ilvl w:val="0"/>
          <w:numId w:val="1"/>
        </w:numPr>
        <w:tabs>
          <w:tab w:pos="601" w:val="left" w:leader="none"/>
        </w:tabs>
        <w:spacing w:line="326" w:lineRule="auto" w:before="100" w:after="0"/>
        <w:ind w:left="600" w:right="117" w:hanging="360"/>
        <w:jc w:val="left"/>
        <w:rPr>
          <w:color w:val="303030"/>
        </w:rPr>
      </w:pPr>
      <w:r>
        <w:rPr>
          <w:color w:val="303030"/>
        </w:rPr>
        <w:t>Does the Fire Department anticipate making any changes to its rules, or adopting new rules, in light of the 2014 Fire</w:t>
      </w:r>
      <w:r>
        <w:rPr>
          <w:color w:val="303030"/>
          <w:spacing w:val="-15"/>
        </w:rPr>
        <w:t> </w:t>
      </w:r>
      <w:r>
        <w:rPr>
          <w:color w:val="303030"/>
        </w:rPr>
        <w:t>Code?</w:t>
      </w:r>
    </w:p>
    <w:p>
      <w:pPr>
        <w:pStyle w:val="BodyText"/>
        <w:spacing w:before="11"/>
        <w:rPr>
          <w:b/>
        </w:rPr>
      </w:pPr>
    </w:p>
    <w:p>
      <w:pPr>
        <w:pStyle w:val="BodyText"/>
        <w:spacing w:line="254" w:lineRule="auto"/>
        <w:ind w:left="600" w:right="115"/>
        <w:jc w:val="both"/>
      </w:pPr>
      <w:r>
        <w:rPr>
          <w:color w:val="303030"/>
        </w:rPr>
        <w:t>Yes. In connection with the recent amendments to the Fire Code, the Fire Department has promulgated rules to implement the provisions of the 2014 Fire Code. Certain rules, the provisions of which were incorporated into the 2014 Fire Code, have been</w:t>
      </w:r>
      <w:r>
        <w:rPr>
          <w:color w:val="303030"/>
          <w:spacing w:val="-30"/>
        </w:rPr>
        <w:t> </w:t>
      </w:r>
      <w:r>
        <w:rPr>
          <w:color w:val="303030"/>
        </w:rPr>
        <w:t>repealed.</w:t>
      </w:r>
    </w:p>
    <w:p>
      <w:pPr>
        <w:pStyle w:val="BodyText"/>
        <w:spacing w:before="2"/>
        <w:rPr>
          <w:sz w:val="23"/>
        </w:rPr>
      </w:pPr>
    </w:p>
    <w:p>
      <w:pPr>
        <w:pStyle w:val="BodyText"/>
        <w:spacing w:line="254" w:lineRule="auto" w:before="1"/>
        <w:ind w:left="600" w:right="117"/>
        <w:jc w:val="both"/>
      </w:pPr>
      <w:r>
        <w:rPr>
          <w:color w:val="303030"/>
        </w:rPr>
        <w:t>All existing and amended Fire Department rules are numbered to parallel the Fire Code chapters  and sections to which they</w:t>
      </w:r>
      <w:r>
        <w:rPr>
          <w:color w:val="303030"/>
          <w:spacing w:val="-12"/>
        </w:rPr>
        <w:t> </w:t>
      </w:r>
      <w:r>
        <w:rPr>
          <w:color w:val="303030"/>
        </w:rPr>
        <w:t>correspond.</w:t>
      </w:r>
    </w:p>
    <w:p>
      <w:pPr>
        <w:pStyle w:val="BodyText"/>
        <w:spacing w:before="3"/>
        <w:rPr>
          <w:sz w:val="23"/>
        </w:rPr>
      </w:pPr>
    </w:p>
    <w:p>
      <w:pPr>
        <w:pStyle w:val="BodyText"/>
        <w:spacing w:line="254" w:lineRule="auto"/>
        <w:ind w:left="600" w:right="116"/>
        <w:jc w:val="both"/>
      </w:pPr>
      <w:r>
        <w:rPr>
          <w:color w:val="303030"/>
        </w:rPr>
        <w:t>All proposed and final rules, new and amended, may be viewed on this website on the “FDNY Rules” page.</w:t>
      </w:r>
    </w:p>
    <w:p>
      <w:pPr>
        <w:pStyle w:val="BodyText"/>
        <w:spacing w:before="6"/>
        <w:rPr>
          <w:sz w:val="29"/>
        </w:rPr>
      </w:pPr>
      <w:r>
        <w:rPr/>
        <w:pict>
          <v:line style="position:absolute;mso-position-horizontal-relative:page;mso-position-vertical-relative:paragraph;z-index:1240;mso-wrap-distance-left:0;mso-wrap-distance-right:0" from="100.800003pt,20.232500pt" to="511.200003pt,20.232500pt" stroked="true" strokeweight=".699pt" strokecolor="#818181">
            <v:stroke dashstyle="solid"/>
            <w10:wrap type="topAndBottom"/>
          </v:line>
        </w:pict>
      </w:r>
    </w:p>
    <w:p>
      <w:pPr>
        <w:pStyle w:val="BodyText"/>
        <w:spacing w:before="11"/>
        <w:rPr>
          <w:sz w:val="6"/>
        </w:rPr>
      </w:pPr>
    </w:p>
    <w:p>
      <w:pPr>
        <w:pStyle w:val="Heading3"/>
        <w:numPr>
          <w:ilvl w:val="0"/>
          <w:numId w:val="1"/>
        </w:numPr>
        <w:tabs>
          <w:tab w:pos="601" w:val="left" w:leader="none"/>
        </w:tabs>
        <w:spacing w:line="240" w:lineRule="auto" w:before="100" w:after="0"/>
        <w:ind w:left="600" w:right="0" w:hanging="360"/>
        <w:jc w:val="left"/>
        <w:rPr>
          <w:color w:val="303030"/>
        </w:rPr>
      </w:pPr>
      <w:r>
        <w:rPr>
          <w:color w:val="303030"/>
        </w:rPr>
        <w:t>Where can I obtain a copy of the published version of the 2014 Fire</w:t>
      </w:r>
      <w:r>
        <w:rPr>
          <w:color w:val="303030"/>
          <w:spacing w:val="-29"/>
        </w:rPr>
        <w:t> </w:t>
      </w:r>
      <w:r>
        <w:rPr>
          <w:color w:val="303030"/>
        </w:rPr>
        <w:t>Code?</w:t>
      </w:r>
    </w:p>
    <w:p>
      <w:pPr>
        <w:pStyle w:val="BodyText"/>
        <w:spacing w:before="2"/>
        <w:rPr>
          <w:b/>
          <w:sz w:val="24"/>
        </w:rPr>
      </w:pPr>
    </w:p>
    <w:p>
      <w:pPr>
        <w:pStyle w:val="BodyText"/>
        <w:spacing w:line="256" w:lineRule="auto"/>
        <w:ind w:left="600" w:right="111"/>
      </w:pPr>
      <w:r>
        <w:rPr>
          <w:color w:val="303030"/>
        </w:rPr>
        <w:t>The new Fire Code can be purchased online or in person at </w:t>
      </w:r>
      <w:r>
        <w:rPr>
          <w:i/>
          <w:color w:val="303030"/>
        </w:rPr>
        <w:t>Citystore</w:t>
      </w:r>
      <w:r>
        <w:rPr>
          <w:color w:val="303030"/>
        </w:rPr>
        <w:t>, located in the Municipal Building at One Centre Street, North Plaza, in Manhattan.</w:t>
      </w:r>
    </w:p>
    <w:p>
      <w:pPr>
        <w:pStyle w:val="BodyText"/>
        <w:spacing w:before="1"/>
        <w:rPr>
          <w:sz w:val="29"/>
        </w:rPr>
      </w:pPr>
      <w:r>
        <w:rPr/>
        <w:pict>
          <v:line style="position:absolute;mso-position-horizontal-relative:page;mso-position-vertical-relative:paragraph;z-index:1264;mso-wrap-distance-left:0;mso-wrap-distance-right:0" from="100.800003pt,20.006662pt" to="511.200003pt,20.006662pt" stroked="true" strokeweight=".7pt" strokecolor="#818181">
            <v:stroke dashstyle="solid"/>
            <w10:wrap type="topAndBottom"/>
          </v:line>
        </w:pict>
      </w:r>
    </w:p>
    <w:p>
      <w:pPr>
        <w:pStyle w:val="BodyText"/>
        <w:spacing w:before="1"/>
        <w:rPr>
          <w:sz w:val="7"/>
        </w:rPr>
      </w:pPr>
    </w:p>
    <w:p>
      <w:pPr>
        <w:pStyle w:val="Heading3"/>
        <w:numPr>
          <w:ilvl w:val="0"/>
          <w:numId w:val="1"/>
        </w:numPr>
        <w:tabs>
          <w:tab w:pos="601" w:val="left" w:leader="none"/>
        </w:tabs>
        <w:spacing w:line="326" w:lineRule="auto" w:before="100" w:after="0"/>
        <w:ind w:left="600" w:right="118" w:hanging="360"/>
        <w:jc w:val="left"/>
      </w:pPr>
      <w:r>
        <w:rPr/>
        <w:t>How can I register a complaint with the Fire Department regarding a potential violation of the Fire Code or Fire Department</w:t>
      </w:r>
      <w:r>
        <w:rPr>
          <w:spacing w:val="-13"/>
        </w:rPr>
        <w:t> </w:t>
      </w:r>
      <w:r>
        <w:rPr/>
        <w:t>rules?</w:t>
      </w:r>
    </w:p>
    <w:p>
      <w:pPr>
        <w:pStyle w:val="BodyText"/>
        <w:spacing w:before="11"/>
        <w:rPr>
          <w:b/>
        </w:rPr>
      </w:pPr>
    </w:p>
    <w:p>
      <w:pPr>
        <w:pStyle w:val="BodyText"/>
        <w:spacing w:line="254" w:lineRule="auto"/>
        <w:ind w:left="600" w:right="114"/>
        <w:jc w:val="both"/>
      </w:pPr>
      <w:r>
        <w:rPr>
          <w:color w:val="303030"/>
        </w:rPr>
        <w:t>A complaint regarding a potential violation of the Fire Code or Fire Department rules can be  reported to the Fire Department’s Bureau of Fire Prevention Field Public Operations Support Unit at (718)</w:t>
      </w:r>
      <w:r>
        <w:rPr>
          <w:color w:val="303030"/>
          <w:spacing w:val="-11"/>
        </w:rPr>
        <w:t> </w:t>
      </w:r>
      <w:r>
        <w:rPr>
          <w:color w:val="303030"/>
        </w:rPr>
        <w:t>999-2541.</w:t>
      </w:r>
    </w:p>
    <w:p>
      <w:pPr>
        <w:pStyle w:val="BodyText"/>
        <w:spacing w:before="6"/>
        <w:rPr>
          <w:sz w:val="29"/>
        </w:rPr>
      </w:pPr>
      <w:r>
        <w:rPr/>
        <w:pict>
          <v:line style="position:absolute;mso-position-horizontal-relative:page;mso-position-vertical-relative:paragraph;z-index:1288;mso-wrap-distance-left:0;mso-wrap-distance-right:0" from="83.650002pt,20.268047pt" to="528.250002pt,20.268047pt" stroked="true" strokeweight=".75pt" strokecolor="#818181">
            <v:stroke dashstyle="solid"/>
            <w10:wrap type="topAndBottom"/>
          </v:line>
        </w:pict>
      </w:r>
    </w:p>
    <w:p>
      <w:pPr>
        <w:spacing w:after="0"/>
        <w:rPr>
          <w:sz w:val="29"/>
        </w:rPr>
        <w:sectPr>
          <w:pgSz w:w="12240" w:h="15840"/>
          <w:pgMar w:header="0" w:footer="725" w:top="1080" w:bottom="920" w:left="1560" w:right="1320"/>
        </w:sectPr>
      </w:pPr>
    </w:p>
    <w:p>
      <w:pPr>
        <w:pStyle w:val="Heading2"/>
        <w:rPr>
          <w:i/>
        </w:rPr>
      </w:pPr>
      <w:r>
        <w:rPr>
          <w:i/>
          <w:color w:val="990000"/>
        </w:rPr>
        <w:t>FC CHAPTER 1 - ADMINISTRATION</w:t>
      </w:r>
    </w:p>
    <w:p>
      <w:pPr>
        <w:pStyle w:val="BodyText"/>
        <w:spacing w:before="2"/>
        <w:rPr>
          <w:b/>
          <w:i/>
          <w:sz w:val="29"/>
        </w:rPr>
      </w:pPr>
    </w:p>
    <w:p>
      <w:pPr>
        <w:pStyle w:val="Heading3"/>
        <w:numPr>
          <w:ilvl w:val="1"/>
          <w:numId w:val="1"/>
        </w:numPr>
        <w:tabs>
          <w:tab w:pos="821" w:val="left" w:leader="none"/>
        </w:tabs>
        <w:spacing w:line="326" w:lineRule="auto" w:before="0" w:after="0"/>
        <w:ind w:left="820" w:right="114" w:hanging="360"/>
        <w:jc w:val="both"/>
      </w:pPr>
      <w:r>
        <w:rPr>
          <w:color w:val="303030"/>
        </w:rPr>
        <w:t>I understand that all installations on or after March 30, 2014 must comply with the  design and installation requirements of the 2014 Fire Code, but is there any “grandfathering” for installations that were approved or were under construction prior to March 30,</w:t>
      </w:r>
      <w:r>
        <w:rPr>
          <w:color w:val="303030"/>
          <w:spacing w:val="-12"/>
        </w:rPr>
        <w:t> </w:t>
      </w:r>
      <w:r>
        <w:rPr>
          <w:color w:val="303030"/>
        </w:rPr>
        <w:t>2014?</w:t>
      </w:r>
    </w:p>
    <w:p>
      <w:pPr>
        <w:pStyle w:val="BodyText"/>
        <w:spacing w:before="10"/>
        <w:rPr>
          <w:b/>
        </w:rPr>
      </w:pPr>
    </w:p>
    <w:p>
      <w:pPr>
        <w:pStyle w:val="BodyText"/>
        <w:spacing w:line="256" w:lineRule="auto" w:before="1"/>
        <w:ind w:left="820" w:right="115"/>
        <w:jc w:val="both"/>
      </w:pPr>
      <w:r>
        <w:rPr>
          <w:b/>
          <w:color w:val="303030"/>
        </w:rPr>
        <w:t>FC 102.3 and 102.4 </w:t>
      </w:r>
      <w:r>
        <w:rPr>
          <w:color w:val="303030"/>
        </w:rPr>
        <w:t>address facilities and conditions “lawfully existing” on June 30, 2008 and March 30, 2014 that would not be allowed or approved under the 2008 or 2014 Fire Code, respectively. Clarification of the scope and meaning of </w:t>
      </w:r>
      <w:r>
        <w:rPr>
          <w:b/>
          <w:color w:val="303030"/>
        </w:rPr>
        <w:t>FC 102.3 and 102.4 </w:t>
      </w:r>
      <w:r>
        <w:rPr>
          <w:color w:val="303030"/>
        </w:rPr>
        <w:t>is set forth in Fire Department rule 3 RCNY 102-01, which was recently amended to address “grandfathering” issues arising from the enactment of the 2014 Fire Code.</w:t>
      </w:r>
    </w:p>
    <w:p>
      <w:pPr>
        <w:pStyle w:val="BodyText"/>
        <w:spacing w:before="2"/>
        <w:rPr>
          <w:sz w:val="29"/>
        </w:rPr>
      </w:pPr>
      <w:r>
        <w:rPr/>
        <w:pict>
          <v:line style="position:absolute;mso-position-horizontal-relative:page;mso-position-vertical-relative:paragraph;z-index:1312;mso-wrap-distance-left:0;mso-wrap-distance-right:0" from="100.800003pt,20.041033pt" to="511.200003pt,20.041033pt" stroked="true" strokeweight=".7pt" strokecolor="#818181">
            <v:stroke dashstyle="solid"/>
            <w10:wrap type="topAndBottom"/>
          </v:line>
        </w:pict>
      </w:r>
    </w:p>
    <w:p>
      <w:pPr>
        <w:pStyle w:val="BodyText"/>
        <w:spacing w:before="1"/>
        <w:rPr>
          <w:sz w:val="7"/>
        </w:rPr>
      </w:pPr>
    </w:p>
    <w:p>
      <w:pPr>
        <w:pStyle w:val="Heading3"/>
        <w:numPr>
          <w:ilvl w:val="1"/>
          <w:numId w:val="1"/>
        </w:numPr>
        <w:tabs>
          <w:tab w:pos="821" w:val="left" w:leader="none"/>
        </w:tabs>
        <w:spacing w:line="324" w:lineRule="auto" w:before="100" w:after="0"/>
        <w:ind w:left="820" w:right="115" w:hanging="360"/>
        <w:jc w:val="both"/>
      </w:pPr>
      <w:r>
        <w:rPr>
          <w:color w:val="303030"/>
        </w:rPr>
        <w:t>FC 102.3 and 102.4 state that lawfully existing facilities whose design and installation would not be allowed or approved under the 2014 Fire Code can be continued under prior laws, rules and regulations. FC102.5 contains certain exceptions, one of which requires compliance with the Fire Code when the part of the building in which the installation exists undergoes alteration.  Is alteration</w:t>
      </w:r>
      <w:r>
        <w:rPr>
          <w:color w:val="303030"/>
          <w:spacing w:val="-20"/>
        </w:rPr>
        <w:t> </w:t>
      </w:r>
      <w:r>
        <w:rPr>
          <w:color w:val="303030"/>
        </w:rPr>
        <w:t>defined?</w:t>
      </w:r>
    </w:p>
    <w:p>
      <w:pPr>
        <w:pStyle w:val="BodyText"/>
        <w:spacing w:before="3"/>
        <w:rPr>
          <w:b/>
          <w:sz w:val="18"/>
        </w:rPr>
      </w:pPr>
    </w:p>
    <w:p>
      <w:pPr>
        <w:pStyle w:val="BodyText"/>
        <w:spacing w:line="254" w:lineRule="auto"/>
        <w:ind w:left="820" w:right="115"/>
        <w:jc w:val="both"/>
      </w:pPr>
      <w:r>
        <w:rPr>
          <w:color w:val="303030"/>
        </w:rPr>
        <w:t>Yes. </w:t>
      </w:r>
      <w:r>
        <w:rPr>
          <w:b/>
          <w:color w:val="303030"/>
        </w:rPr>
        <w:t>FC202 </w:t>
      </w:r>
      <w:r>
        <w:rPr>
          <w:color w:val="303030"/>
        </w:rPr>
        <w:t>defines “alteration” as any addition to, or modification of, an existing installation, other than repairs made in the ordinary course of maintenance. An example of an alteration would be the installation of a new system, or the removal and replacement of an existing system. An example of an ordinary repair would be the servicing or replacement, in kind, of components of an existing installation. Certain Fire Code sections (</w:t>
      </w:r>
      <w:r>
        <w:rPr>
          <w:b/>
          <w:color w:val="303030"/>
        </w:rPr>
        <w:t>FC501.4.3.1 </w:t>
      </w:r>
      <w:r>
        <w:rPr>
          <w:color w:val="303030"/>
        </w:rPr>
        <w:t>is an example) may set forth  specific standards for alterations that trigger Fire Code compliance.</w:t>
      </w:r>
    </w:p>
    <w:p>
      <w:pPr>
        <w:pStyle w:val="BodyText"/>
        <w:spacing w:before="3"/>
        <w:rPr>
          <w:sz w:val="29"/>
        </w:rPr>
      </w:pPr>
      <w:r>
        <w:rPr/>
        <w:pict>
          <v:line style="position:absolute;mso-position-horizontal-relative:page;mso-position-vertical-relative:paragraph;z-index:1336;mso-wrap-distance-left:0;mso-wrap-distance-right:0" from="100.800003pt,20.118017pt" to="511.200003pt,20.118017pt" stroked="true" strokeweight=".7pt" strokecolor="#818181">
            <v:stroke dashstyle="solid"/>
            <w10:wrap type="topAndBottom"/>
          </v:line>
        </w:pict>
      </w:r>
    </w:p>
    <w:p>
      <w:pPr>
        <w:pStyle w:val="BodyText"/>
        <w:spacing w:before="3"/>
        <w:rPr>
          <w:sz w:val="7"/>
        </w:rPr>
      </w:pPr>
    </w:p>
    <w:p>
      <w:pPr>
        <w:pStyle w:val="Heading3"/>
        <w:numPr>
          <w:ilvl w:val="1"/>
          <w:numId w:val="1"/>
        </w:numPr>
        <w:tabs>
          <w:tab w:pos="821" w:val="left" w:leader="none"/>
        </w:tabs>
        <w:spacing w:line="324" w:lineRule="auto" w:before="101" w:after="0"/>
        <w:ind w:left="820" w:right="115" w:hanging="360"/>
        <w:jc w:val="both"/>
      </w:pPr>
      <w:r>
        <w:rPr>
          <w:color w:val="303030"/>
        </w:rPr>
        <w:t>I own a single family home in Broad Channel, Queens, that was severely damaged by Superstorm Sandy in October 2012. The damage extended to the propane installation  that fuels my kitchen stove and clothes dryer. What Fire Code requirements and Fire Department approvals are required to repair and restore my propane</w:t>
      </w:r>
      <w:r>
        <w:rPr>
          <w:color w:val="303030"/>
          <w:spacing w:val="-27"/>
        </w:rPr>
        <w:t> </w:t>
      </w:r>
      <w:r>
        <w:rPr>
          <w:color w:val="303030"/>
        </w:rPr>
        <w:t>installation?</w:t>
      </w:r>
    </w:p>
    <w:p>
      <w:pPr>
        <w:pStyle w:val="BodyText"/>
        <w:spacing w:before="3"/>
        <w:rPr>
          <w:b/>
          <w:sz w:val="18"/>
        </w:rPr>
      </w:pPr>
    </w:p>
    <w:p>
      <w:pPr>
        <w:pStyle w:val="BodyText"/>
        <w:spacing w:line="254" w:lineRule="auto" w:before="1"/>
        <w:ind w:left="820" w:right="117"/>
        <w:jc w:val="both"/>
      </w:pPr>
      <w:r>
        <w:rPr>
          <w:color w:val="303030"/>
        </w:rPr>
        <w:t>The Fire Code strictly regulates Liquefied Petroleum Gases (LPG), commonly referred to as propane, and prohibits its use for household purposes where piped natural gas is available from a public utility.</w:t>
      </w:r>
    </w:p>
    <w:p>
      <w:pPr>
        <w:pStyle w:val="BodyText"/>
        <w:rPr>
          <w:sz w:val="23"/>
        </w:rPr>
      </w:pPr>
    </w:p>
    <w:p>
      <w:pPr>
        <w:pStyle w:val="BodyText"/>
        <w:spacing w:line="256" w:lineRule="auto"/>
        <w:ind w:left="820" w:right="114"/>
        <w:jc w:val="both"/>
      </w:pPr>
      <w:r>
        <w:rPr>
          <w:color w:val="303030"/>
        </w:rPr>
        <w:t>Broad Channel is one of the few areas in New York City that is not supplied with piped natural gas. Many of the single family homes in Broad Channel were constructed in the 1930s and 1940s and since that time have used propane to fuel cooking appliances and clothes dryers.</w:t>
      </w:r>
    </w:p>
    <w:p>
      <w:pPr>
        <w:pStyle w:val="BodyText"/>
        <w:spacing w:before="10"/>
        <w:rPr>
          <w:sz w:val="22"/>
        </w:rPr>
      </w:pPr>
    </w:p>
    <w:p>
      <w:pPr>
        <w:pStyle w:val="BodyText"/>
        <w:spacing w:line="256" w:lineRule="auto"/>
        <w:ind w:left="820" w:right="115" w:hanging="1"/>
        <w:jc w:val="both"/>
      </w:pPr>
      <w:r>
        <w:rPr>
          <w:color w:val="303030"/>
        </w:rPr>
        <w:t>The Fire Code authorizes continuation of lawful installations pre-dating the requirements of the 2008 and 2014 Fire Code, with certain exceptions. </w:t>
      </w:r>
      <w:r>
        <w:rPr>
          <w:b/>
          <w:color w:val="303030"/>
        </w:rPr>
        <w:t>FC102.3 </w:t>
      </w:r>
      <w:r>
        <w:rPr>
          <w:color w:val="303030"/>
        </w:rPr>
        <w:t>and Fire Department rule 3 RCNY §4838-01 authorize continuation of existing lawful residential use of propane for cooking and clothes drying purposes where piped natural gas is not available.</w:t>
      </w:r>
    </w:p>
    <w:p>
      <w:pPr>
        <w:pStyle w:val="BodyText"/>
        <w:spacing w:before="10"/>
        <w:rPr>
          <w:sz w:val="22"/>
        </w:rPr>
      </w:pPr>
    </w:p>
    <w:p>
      <w:pPr>
        <w:pStyle w:val="BodyText"/>
        <w:spacing w:line="256" w:lineRule="auto"/>
        <w:ind w:left="820" w:right="116"/>
        <w:jc w:val="both"/>
        <w:rPr>
          <w:b/>
        </w:rPr>
      </w:pPr>
      <w:r>
        <w:rPr>
          <w:color w:val="303030"/>
        </w:rPr>
        <w:t>The Fire Department has determined to treat the restoration of Sandy-damaged stationary propane installations for these residential purposes as a repair, not an alteration. As such, the owner of a  one or two family home in Broad Channel may restore a stationary propane installation lawfully  used for residential cooking and/or clothes drying as of the date of Superstorm Sandy (October 29, 2012) and does not have to comply with the design and installation requirements of </w:t>
      </w:r>
      <w:r>
        <w:rPr>
          <w:b/>
          <w:color w:val="303030"/>
        </w:rPr>
        <w:t>FC Chapter</w:t>
      </w:r>
      <w:r>
        <w:rPr>
          <w:b/>
          <w:color w:val="303030"/>
          <w:spacing w:val="-12"/>
        </w:rPr>
        <w:t> </w:t>
      </w:r>
      <w:r>
        <w:rPr>
          <w:b/>
          <w:color w:val="303030"/>
        </w:rPr>
        <w:t>38</w:t>
      </w:r>
    </w:p>
    <w:p>
      <w:pPr>
        <w:spacing w:after="0" w:line="256" w:lineRule="auto"/>
        <w:jc w:val="both"/>
        <w:sectPr>
          <w:pgSz w:w="12240" w:h="15840"/>
          <w:pgMar w:header="0" w:footer="725" w:top="1280" w:bottom="920" w:left="1340" w:right="1320"/>
        </w:sectPr>
      </w:pPr>
    </w:p>
    <w:p>
      <w:pPr>
        <w:pStyle w:val="BodyText"/>
        <w:spacing w:line="256" w:lineRule="auto" w:before="74"/>
        <w:ind w:left="480" w:right="117" w:hanging="1"/>
        <w:jc w:val="both"/>
      </w:pPr>
      <w:r>
        <w:rPr>
          <w:color w:val="303030"/>
        </w:rPr>
        <w:t>and Fire Department rule 3 RCNY §3809-01 that are applicable to newly-constructed or altered stationary propane installations.</w:t>
      </w:r>
    </w:p>
    <w:p>
      <w:pPr>
        <w:pStyle w:val="BodyText"/>
        <w:spacing w:before="11"/>
        <w:rPr>
          <w:sz w:val="22"/>
        </w:rPr>
      </w:pPr>
    </w:p>
    <w:p>
      <w:pPr>
        <w:pStyle w:val="BodyText"/>
        <w:spacing w:line="254" w:lineRule="auto"/>
        <w:ind w:left="480" w:right="117"/>
        <w:jc w:val="both"/>
      </w:pPr>
      <w:r>
        <w:rPr>
          <w:color w:val="303030"/>
        </w:rPr>
        <w:t>Broad Channel homeowners do not have to obtain any Fire Department approvals for repairs to  their lawfully existing propane residential cooking and/or clothes drying installations provided that they meet the following interim</w:t>
      </w:r>
      <w:r>
        <w:rPr>
          <w:color w:val="303030"/>
          <w:spacing w:val="-20"/>
        </w:rPr>
        <w:t> </w:t>
      </w:r>
      <w:r>
        <w:rPr>
          <w:color w:val="303030"/>
        </w:rPr>
        <w:t>guidelines:</w:t>
      </w:r>
    </w:p>
    <w:p>
      <w:pPr>
        <w:pStyle w:val="BodyText"/>
        <w:spacing w:before="3"/>
        <w:rPr>
          <w:sz w:val="23"/>
        </w:rPr>
      </w:pPr>
    </w:p>
    <w:p>
      <w:pPr>
        <w:pStyle w:val="ListParagraph"/>
        <w:numPr>
          <w:ilvl w:val="2"/>
          <w:numId w:val="1"/>
        </w:numPr>
        <w:tabs>
          <w:tab w:pos="1201" w:val="left" w:leader="none"/>
        </w:tabs>
        <w:spacing w:line="254" w:lineRule="auto" w:before="0" w:after="0"/>
        <w:ind w:left="1200" w:right="115" w:hanging="360"/>
        <w:jc w:val="both"/>
        <w:rPr>
          <w:sz w:val="17"/>
        </w:rPr>
      </w:pPr>
      <w:r>
        <w:rPr>
          <w:color w:val="303030"/>
          <w:sz w:val="17"/>
        </w:rPr>
        <w:t>The homeowner has documentation (such as invoices from a plumber or propane supplier) that establishes that stationary propane installation was in operation at the premises as of October 29,</w:t>
      </w:r>
      <w:r>
        <w:rPr>
          <w:color w:val="303030"/>
          <w:spacing w:val="-8"/>
          <w:sz w:val="17"/>
        </w:rPr>
        <w:t> </w:t>
      </w:r>
      <w:r>
        <w:rPr>
          <w:color w:val="303030"/>
          <w:sz w:val="17"/>
        </w:rPr>
        <w:t>2012.</w:t>
      </w:r>
    </w:p>
    <w:p>
      <w:pPr>
        <w:pStyle w:val="BodyText"/>
        <w:rPr>
          <w:sz w:val="23"/>
        </w:rPr>
      </w:pPr>
    </w:p>
    <w:p>
      <w:pPr>
        <w:pStyle w:val="ListParagraph"/>
        <w:numPr>
          <w:ilvl w:val="2"/>
          <w:numId w:val="1"/>
        </w:numPr>
        <w:tabs>
          <w:tab w:pos="1201" w:val="left" w:leader="none"/>
        </w:tabs>
        <w:spacing w:line="256" w:lineRule="auto" w:before="0" w:after="0"/>
        <w:ind w:left="1200" w:right="116" w:hanging="360"/>
        <w:jc w:val="both"/>
        <w:rPr>
          <w:sz w:val="17"/>
        </w:rPr>
      </w:pPr>
      <w:r>
        <w:rPr>
          <w:color w:val="303030"/>
          <w:sz w:val="17"/>
        </w:rPr>
        <w:t>The quantity of propane fueling the cooking and/or clothes drying appliances is unchanged from the amount in use on October 29, 2012, and in no case exceeds two (2) propane tanks.</w:t>
      </w:r>
    </w:p>
    <w:p>
      <w:pPr>
        <w:pStyle w:val="BodyText"/>
        <w:spacing w:before="10"/>
        <w:rPr>
          <w:sz w:val="22"/>
        </w:rPr>
      </w:pPr>
    </w:p>
    <w:p>
      <w:pPr>
        <w:pStyle w:val="ListParagraph"/>
        <w:numPr>
          <w:ilvl w:val="2"/>
          <w:numId w:val="1"/>
        </w:numPr>
        <w:tabs>
          <w:tab w:pos="1201" w:val="left" w:leader="none"/>
        </w:tabs>
        <w:spacing w:line="256" w:lineRule="auto" w:before="0" w:after="0"/>
        <w:ind w:left="1200" w:right="116" w:hanging="360"/>
        <w:jc w:val="both"/>
        <w:rPr>
          <w:sz w:val="17"/>
        </w:rPr>
      </w:pPr>
      <w:r>
        <w:rPr>
          <w:color w:val="303030"/>
          <w:sz w:val="17"/>
        </w:rPr>
        <w:t>All propane tanks are located outdoors and the size (capacity) of each individual propane tank does not exceed one hundred (100) pounds of</w:t>
      </w:r>
      <w:r>
        <w:rPr>
          <w:color w:val="303030"/>
          <w:spacing w:val="-18"/>
          <w:sz w:val="17"/>
        </w:rPr>
        <w:t> </w:t>
      </w:r>
      <w:r>
        <w:rPr>
          <w:color w:val="303030"/>
          <w:sz w:val="17"/>
        </w:rPr>
        <w:t>propane.</w:t>
      </w:r>
    </w:p>
    <w:p>
      <w:pPr>
        <w:pStyle w:val="BodyText"/>
        <w:spacing w:before="10"/>
        <w:rPr>
          <w:sz w:val="22"/>
        </w:rPr>
      </w:pPr>
    </w:p>
    <w:p>
      <w:pPr>
        <w:pStyle w:val="ListParagraph"/>
        <w:numPr>
          <w:ilvl w:val="2"/>
          <w:numId w:val="1"/>
        </w:numPr>
        <w:tabs>
          <w:tab w:pos="1201" w:val="left" w:leader="none"/>
        </w:tabs>
        <w:spacing w:line="240" w:lineRule="auto" w:before="0" w:after="0"/>
        <w:ind w:left="1200" w:right="0" w:hanging="360"/>
        <w:jc w:val="left"/>
        <w:rPr>
          <w:sz w:val="17"/>
        </w:rPr>
      </w:pPr>
      <w:r>
        <w:rPr>
          <w:color w:val="303030"/>
          <w:sz w:val="17"/>
        </w:rPr>
        <w:t>There is no reserve storage of propane (unconnected spare tanks) at the</w:t>
      </w:r>
      <w:r>
        <w:rPr>
          <w:color w:val="303030"/>
          <w:spacing w:val="-28"/>
          <w:sz w:val="17"/>
        </w:rPr>
        <w:t> </w:t>
      </w:r>
      <w:r>
        <w:rPr>
          <w:color w:val="303030"/>
          <w:sz w:val="17"/>
        </w:rPr>
        <w:t>premises.</w:t>
      </w:r>
    </w:p>
    <w:p>
      <w:pPr>
        <w:pStyle w:val="BodyText"/>
        <w:rPr>
          <w:sz w:val="24"/>
        </w:rPr>
      </w:pPr>
    </w:p>
    <w:p>
      <w:pPr>
        <w:pStyle w:val="ListParagraph"/>
        <w:numPr>
          <w:ilvl w:val="2"/>
          <w:numId w:val="1"/>
        </w:numPr>
        <w:tabs>
          <w:tab w:pos="1201" w:val="left" w:leader="none"/>
        </w:tabs>
        <w:spacing w:line="256" w:lineRule="auto" w:before="0" w:after="0"/>
        <w:ind w:left="1200" w:right="118" w:hanging="360"/>
        <w:jc w:val="both"/>
        <w:rPr>
          <w:sz w:val="17"/>
        </w:rPr>
      </w:pPr>
      <w:r>
        <w:rPr>
          <w:color w:val="303030"/>
          <w:sz w:val="17"/>
        </w:rPr>
        <w:t>The propane installation is used only for cooking and/or clothes drying purposes and for no other</w:t>
      </w:r>
      <w:r>
        <w:rPr>
          <w:color w:val="303030"/>
          <w:spacing w:val="-7"/>
          <w:sz w:val="17"/>
        </w:rPr>
        <w:t> </w:t>
      </w:r>
      <w:r>
        <w:rPr>
          <w:color w:val="303030"/>
          <w:sz w:val="17"/>
        </w:rPr>
        <w:t>purpose.</w:t>
      </w:r>
    </w:p>
    <w:p>
      <w:pPr>
        <w:pStyle w:val="BodyText"/>
        <w:spacing w:before="10"/>
        <w:rPr>
          <w:sz w:val="22"/>
        </w:rPr>
      </w:pPr>
    </w:p>
    <w:p>
      <w:pPr>
        <w:pStyle w:val="ListParagraph"/>
        <w:numPr>
          <w:ilvl w:val="2"/>
          <w:numId w:val="1"/>
        </w:numPr>
        <w:tabs>
          <w:tab w:pos="1201" w:val="left" w:leader="none"/>
        </w:tabs>
        <w:spacing w:line="256" w:lineRule="auto" w:before="0" w:after="0"/>
        <w:ind w:left="1200" w:right="114" w:hanging="360"/>
        <w:jc w:val="both"/>
        <w:rPr>
          <w:sz w:val="17"/>
        </w:rPr>
      </w:pPr>
      <w:r>
        <w:rPr>
          <w:color w:val="303030"/>
          <w:sz w:val="17"/>
        </w:rPr>
        <w:t>With respect to any propane installation originally installed on or after March 1, 2000, no propane tank shall be located within five (5) feet</w:t>
      </w:r>
      <w:r>
        <w:rPr>
          <w:color w:val="303030"/>
          <w:spacing w:val="-25"/>
          <w:sz w:val="17"/>
        </w:rPr>
        <w:t> </w:t>
      </w:r>
      <w:r>
        <w:rPr>
          <w:color w:val="303030"/>
          <w:sz w:val="17"/>
        </w:rPr>
        <w:t>of:</w:t>
      </w:r>
    </w:p>
    <w:p>
      <w:pPr>
        <w:pStyle w:val="BodyText"/>
        <w:spacing w:before="10"/>
        <w:rPr>
          <w:sz w:val="22"/>
        </w:rPr>
      </w:pPr>
    </w:p>
    <w:p>
      <w:pPr>
        <w:pStyle w:val="ListParagraph"/>
        <w:numPr>
          <w:ilvl w:val="3"/>
          <w:numId w:val="1"/>
        </w:numPr>
        <w:tabs>
          <w:tab w:pos="1592" w:val="left" w:leader="none"/>
        </w:tabs>
        <w:spacing w:line="240" w:lineRule="auto" w:before="0" w:after="0"/>
        <w:ind w:left="1592" w:right="0" w:hanging="392"/>
        <w:jc w:val="left"/>
        <w:rPr>
          <w:sz w:val="17"/>
        </w:rPr>
      </w:pPr>
      <w:r>
        <w:rPr>
          <w:color w:val="303030"/>
          <w:sz w:val="17"/>
        </w:rPr>
        <w:t>any building opening, including any door, openable window or intake or exhaust</w:t>
      </w:r>
      <w:r>
        <w:rPr>
          <w:color w:val="303030"/>
          <w:spacing w:val="-38"/>
          <w:sz w:val="17"/>
        </w:rPr>
        <w:t> </w:t>
      </w:r>
      <w:r>
        <w:rPr>
          <w:color w:val="303030"/>
          <w:sz w:val="17"/>
        </w:rPr>
        <w:t>vent;</w:t>
      </w:r>
    </w:p>
    <w:p>
      <w:pPr>
        <w:pStyle w:val="BodyText"/>
        <w:spacing w:before="3"/>
        <w:rPr>
          <w:sz w:val="24"/>
        </w:rPr>
      </w:pPr>
    </w:p>
    <w:p>
      <w:pPr>
        <w:pStyle w:val="ListParagraph"/>
        <w:numPr>
          <w:ilvl w:val="3"/>
          <w:numId w:val="1"/>
        </w:numPr>
        <w:tabs>
          <w:tab w:pos="1592" w:val="left" w:leader="none"/>
        </w:tabs>
        <w:spacing w:line="240" w:lineRule="auto" w:before="0" w:after="0"/>
        <w:ind w:left="1591" w:right="0" w:hanging="391"/>
        <w:jc w:val="left"/>
        <w:rPr>
          <w:sz w:val="17"/>
        </w:rPr>
      </w:pPr>
      <w:r>
        <w:rPr>
          <w:color w:val="303030"/>
          <w:sz w:val="17"/>
        </w:rPr>
        <w:t>the nearest lot line, sidewalk or building on an adjoining</w:t>
      </w:r>
      <w:r>
        <w:rPr>
          <w:color w:val="303030"/>
          <w:spacing w:val="-31"/>
          <w:sz w:val="17"/>
        </w:rPr>
        <w:t> </w:t>
      </w:r>
      <w:r>
        <w:rPr>
          <w:color w:val="303030"/>
          <w:sz w:val="17"/>
        </w:rPr>
        <w:t>lot;</w:t>
      </w:r>
    </w:p>
    <w:p>
      <w:pPr>
        <w:pStyle w:val="BodyText"/>
        <w:spacing w:before="1"/>
        <w:rPr>
          <w:sz w:val="24"/>
        </w:rPr>
      </w:pPr>
    </w:p>
    <w:p>
      <w:pPr>
        <w:pStyle w:val="ListParagraph"/>
        <w:numPr>
          <w:ilvl w:val="3"/>
          <w:numId w:val="1"/>
        </w:numPr>
        <w:tabs>
          <w:tab w:pos="1595" w:val="left" w:leader="none"/>
        </w:tabs>
        <w:spacing w:line="240" w:lineRule="auto" w:before="0" w:after="0"/>
        <w:ind w:left="1594" w:right="0" w:hanging="394"/>
        <w:jc w:val="left"/>
        <w:rPr>
          <w:sz w:val="17"/>
        </w:rPr>
      </w:pPr>
      <w:r>
        <w:rPr>
          <w:color w:val="303030"/>
          <w:sz w:val="17"/>
        </w:rPr>
        <w:t>a parked motor vehicle;</w:t>
      </w:r>
      <w:r>
        <w:rPr>
          <w:color w:val="303030"/>
          <w:spacing w:val="-14"/>
          <w:sz w:val="17"/>
        </w:rPr>
        <w:t> </w:t>
      </w:r>
      <w:r>
        <w:rPr>
          <w:color w:val="303030"/>
          <w:sz w:val="17"/>
        </w:rPr>
        <w:t>and/or</w:t>
      </w:r>
    </w:p>
    <w:p>
      <w:pPr>
        <w:pStyle w:val="BodyText"/>
        <w:spacing w:before="1"/>
        <w:rPr>
          <w:sz w:val="24"/>
        </w:rPr>
      </w:pPr>
    </w:p>
    <w:p>
      <w:pPr>
        <w:pStyle w:val="ListParagraph"/>
        <w:numPr>
          <w:ilvl w:val="3"/>
          <w:numId w:val="1"/>
        </w:numPr>
        <w:tabs>
          <w:tab w:pos="1607" w:val="left" w:leader="none"/>
        </w:tabs>
        <w:spacing w:line="240" w:lineRule="auto" w:before="0" w:after="0"/>
        <w:ind w:left="1606" w:right="0" w:hanging="406"/>
        <w:jc w:val="left"/>
        <w:rPr>
          <w:sz w:val="17"/>
        </w:rPr>
      </w:pPr>
      <w:r>
        <w:rPr>
          <w:color w:val="303030"/>
          <w:sz w:val="17"/>
        </w:rPr>
        <w:t>any vent or fill line of a fuel oil storage</w:t>
      </w:r>
      <w:r>
        <w:rPr>
          <w:color w:val="303030"/>
          <w:spacing w:val="-18"/>
          <w:sz w:val="17"/>
        </w:rPr>
        <w:t> </w:t>
      </w:r>
      <w:r>
        <w:rPr>
          <w:color w:val="303030"/>
          <w:sz w:val="17"/>
        </w:rPr>
        <w:t>tank.</w:t>
      </w:r>
    </w:p>
    <w:p>
      <w:pPr>
        <w:pStyle w:val="BodyText"/>
        <w:spacing w:before="3"/>
        <w:rPr>
          <w:sz w:val="24"/>
        </w:rPr>
      </w:pPr>
    </w:p>
    <w:p>
      <w:pPr>
        <w:pStyle w:val="ListParagraph"/>
        <w:numPr>
          <w:ilvl w:val="2"/>
          <w:numId w:val="1"/>
        </w:numPr>
        <w:tabs>
          <w:tab w:pos="1201" w:val="left" w:leader="none"/>
        </w:tabs>
        <w:spacing w:line="256" w:lineRule="auto" w:before="0" w:after="0"/>
        <w:ind w:left="1200" w:right="113" w:hanging="360"/>
        <w:jc w:val="both"/>
        <w:rPr>
          <w:sz w:val="17"/>
        </w:rPr>
      </w:pPr>
      <w:r>
        <w:rPr>
          <w:color w:val="303030"/>
          <w:sz w:val="17"/>
        </w:rPr>
        <w:t>All repairs necessary to restore the propane installation, including repairs to the piping and equipment, shall be made by a plumber licensed by the New York City Department of Buildings in accordance with the requirements of the Fire Code and the New York City Construction Codes, including the Fuel Gas</w:t>
      </w:r>
      <w:r>
        <w:rPr>
          <w:color w:val="303030"/>
          <w:spacing w:val="-14"/>
          <w:sz w:val="17"/>
        </w:rPr>
        <w:t> </w:t>
      </w:r>
      <w:r>
        <w:rPr>
          <w:color w:val="303030"/>
          <w:sz w:val="17"/>
        </w:rPr>
        <w:t>Code.</w:t>
      </w:r>
    </w:p>
    <w:p>
      <w:pPr>
        <w:pStyle w:val="BodyText"/>
        <w:spacing w:before="10"/>
        <w:rPr>
          <w:sz w:val="22"/>
        </w:rPr>
      </w:pPr>
    </w:p>
    <w:p>
      <w:pPr>
        <w:pStyle w:val="BodyText"/>
        <w:spacing w:line="256" w:lineRule="auto"/>
        <w:ind w:left="480" w:right="113"/>
        <w:jc w:val="both"/>
      </w:pPr>
      <w:r>
        <w:rPr>
          <w:color w:val="303030"/>
        </w:rPr>
        <w:t>Any homeowner that meets these interim guidelines (and can document that the installation was in operation at the premises as of October 29, 2012, the date of Superstorm Sandy) may restore their propane residential cooking and clothes drying installation without filing design and installation documents with the Fire Department.</w:t>
      </w:r>
    </w:p>
    <w:p>
      <w:pPr>
        <w:pStyle w:val="BodyText"/>
        <w:spacing w:before="10"/>
        <w:rPr>
          <w:sz w:val="22"/>
        </w:rPr>
      </w:pPr>
    </w:p>
    <w:p>
      <w:pPr>
        <w:pStyle w:val="BodyText"/>
        <w:spacing w:line="256" w:lineRule="auto"/>
        <w:ind w:left="480" w:right="114"/>
        <w:jc w:val="both"/>
      </w:pPr>
      <w:r>
        <w:rPr>
          <w:color w:val="303030"/>
        </w:rPr>
        <w:t>Any homeowner with an installation that does not meet these interim guidelines should contact the Technology Management Unit of the Bureau of Fire Prevention at (718) 999-2405 or </w:t>
      </w:r>
      <w:hyperlink r:id="rId9">
        <w:r>
          <w:rPr>
            <w:color w:val="303030"/>
          </w:rPr>
          <w:t>Suzanne.Ledan@fdny.nyc.gov</w:t>
        </w:r>
      </w:hyperlink>
      <w:r>
        <w:rPr>
          <w:color w:val="303030"/>
        </w:rPr>
        <w:t> for instructions about filing an application for Fire Department review of the installation.</w:t>
      </w:r>
    </w:p>
    <w:p>
      <w:pPr>
        <w:pStyle w:val="BodyText"/>
        <w:spacing w:before="2"/>
        <w:rPr>
          <w:sz w:val="29"/>
        </w:rPr>
      </w:pPr>
      <w:r>
        <w:rPr/>
        <w:pict>
          <v:line style="position:absolute;mso-position-horizontal-relative:page;mso-position-vertical-relative:paragraph;z-index:1360;mso-wrap-distance-left:0;mso-wrap-distance-right:0" from="100.800003pt,20.062815pt" to="511.200003pt,20.062815pt" stroked="true" strokeweight=".75pt" strokecolor="#818181">
            <v:stroke dashstyle="solid"/>
            <w10:wrap type="topAndBottom"/>
          </v:line>
        </w:pict>
      </w:r>
    </w:p>
    <w:p>
      <w:pPr>
        <w:pStyle w:val="BodyText"/>
        <w:rPr>
          <w:sz w:val="7"/>
        </w:rPr>
      </w:pPr>
    </w:p>
    <w:p>
      <w:pPr>
        <w:pStyle w:val="Heading3"/>
        <w:numPr>
          <w:ilvl w:val="1"/>
          <w:numId w:val="1"/>
        </w:numPr>
        <w:tabs>
          <w:tab w:pos="481" w:val="left" w:leader="none"/>
        </w:tabs>
        <w:spacing w:line="324" w:lineRule="auto" w:before="101" w:after="0"/>
        <w:ind w:left="480" w:right="116" w:hanging="360"/>
        <w:jc w:val="left"/>
      </w:pPr>
      <w:r>
        <w:rPr>
          <w:color w:val="303030"/>
        </w:rPr>
        <w:t>Is there a convenient way to identify the types of installations that require design and installation documents to be submitted to the Fire Department for</w:t>
      </w:r>
      <w:r>
        <w:rPr>
          <w:color w:val="303030"/>
          <w:spacing w:val="-26"/>
        </w:rPr>
        <w:t> </w:t>
      </w:r>
      <w:r>
        <w:rPr>
          <w:color w:val="303030"/>
        </w:rPr>
        <w:t>approval?</w:t>
      </w:r>
    </w:p>
    <w:p>
      <w:pPr>
        <w:spacing w:after="0" w:line="324" w:lineRule="auto"/>
        <w:jc w:val="left"/>
        <w:sectPr>
          <w:pgSz w:w="12240" w:h="15840"/>
          <w:pgMar w:header="0" w:footer="725" w:top="1020" w:bottom="920" w:left="1680" w:right="1320"/>
        </w:sectPr>
      </w:pPr>
    </w:p>
    <w:p>
      <w:pPr>
        <w:pStyle w:val="BodyText"/>
        <w:spacing w:line="254" w:lineRule="auto" w:before="74"/>
        <w:ind w:left="480" w:right="116"/>
        <w:jc w:val="both"/>
      </w:pPr>
      <w:r>
        <w:rPr>
          <w:color w:val="303030"/>
        </w:rPr>
        <w:t>Yes. </w:t>
      </w:r>
      <w:r>
        <w:rPr>
          <w:b/>
          <w:color w:val="303030"/>
        </w:rPr>
        <w:t>FC105.4 </w:t>
      </w:r>
      <w:r>
        <w:rPr>
          <w:color w:val="303030"/>
        </w:rPr>
        <w:t>lists the types of installations requiring submission of design and installation documents. See the list of installations requiring submission of design and installation documents at the end of this </w:t>
      </w:r>
      <w:r>
        <w:rPr/>
        <w:t>Guide.</w:t>
      </w:r>
    </w:p>
    <w:p>
      <w:pPr>
        <w:pStyle w:val="BodyText"/>
        <w:spacing w:before="6"/>
        <w:rPr>
          <w:sz w:val="29"/>
        </w:rPr>
      </w:pPr>
      <w:r>
        <w:rPr/>
        <w:pict>
          <v:line style="position:absolute;mso-position-horizontal-relative:page;mso-position-vertical-relative:paragraph;z-index:1384;mso-wrap-distance-left:0;mso-wrap-distance-right:0" from="100.800003pt,20.276642pt" to="511.200003pt,20.276642pt" stroked="true" strokeweight=".751pt" strokecolor="#818181">
            <v:stroke dashstyle="solid"/>
            <w10:wrap type="topAndBottom"/>
          </v:line>
        </w:pict>
      </w:r>
    </w:p>
    <w:p>
      <w:pPr>
        <w:pStyle w:val="BodyText"/>
        <w:rPr>
          <w:sz w:val="7"/>
        </w:rPr>
      </w:pPr>
    </w:p>
    <w:p>
      <w:pPr>
        <w:pStyle w:val="Heading3"/>
        <w:numPr>
          <w:ilvl w:val="1"/>
          <w:numId w:val="1"/>
        </w:numPr>
        <w:tabs>
          <w:tab w:pos="481" w:val="left" w:leader="none"/>
        </w:tabs>
        <w:spacing w:line="324" w:lineRule="auto" w:before="101" w:after="0"/>
        <w:ind w:left="480" w:right="115" w:hanging="360"/>
        <w:jc w:val="left"/>
      </w:pPr>
      <w:r>
        <w:rPr>
          <w:color w:val="303030"/>
        </w:rPr>
        <w:t>Is there a convenient way to identify the materials, operations and facilities that require  a Fire Code</w:t>
      </w:r>
      <w:r>
        <w:rPr>
          <w:color w:val="303030"/>
          <w:spacing w:val="-8"/>
        </w:rPr>
        <w:t> </w:t>
      </w:r>
      <w:r>
        <w:rPr>
          <w:color w:val="303030"/>
        </w:rPr>
        <w:t>permit?</w:t>
      </w:r>
    </w:p>
    <w:p>
      <w:pPr>
        <w:pStyle w:val="BodyText"/>
        <w:spacing w:before="1"/>
        <w:rPr>
          <w:b/>
          <w:sz w:val="18"/>
        </w:rPr>
      </w:pPr>
    </w:p>
    <w:p>
      <w:pPr>
        <w:pStyle w:val="BodyText"/>
        <w:ind w:left="480"/>
      </w:pPr>
      <w:r>
        <w:rPr>
          <w:color w:val="303030"/>
        </w:rPr>
        <w:t>Yes.  </w:t>
      </w:r>
      <w:r>
        <w:rPr>
          <w:b/>
          <w:color w:val="303030"/>
        </w:rPr>
        <w:t>FC 105.6 </w:t>
      </w:r>
      <w:r>
        <w:rPr>
          <w:color w:val="303030"/>
        </w:rPr>
        <w:t>lists all of the permits required by the Fire Code.</w:t>
      </w:r>
    </w:p>
    <w:p>
      <w:pPr>
        <w:pStyle w:val="BodyText"/>
        <w:rPr>
          <w:sz w:val="20"/>
        </w:rPr>
      </w:pPr>
    </w:p>
    <w:p>
      <w:pPr>
        <w:pStyle w:val="BodyText"/>
        <w:spacing w:before="6"/>
        <w:rPr>
          <w:sz w:val="10"/>
        </w:rPr>
      </w:pPr>
      <w:r>
        <w:rPr/>
        <w:pict>
          <v:line style="position:absolute;mso-position-horizontal-relative:page;mso-position-vertical-relative:paragraph;z-index:1408;mso-wrap-distance-left:0;mso-wrap-distance-right:0" from="100.800003pt,8.722742pt" to="511.200003pt,8.722742pt" stroked="true" strokeweight=".751pt" strokecolor="#818181">
            <v:stroke dashstyle="solid"/>
            <w10:wrap type="topAndBottom"/>
          </v:line>
        </w:pict>
      </w:r>
    </w:p>
    <w:p>
      <w:pPr>
        <w:pStyle w:val="BodyText"/>
        <w:rPr>
          <w:sz w:val="7"/>
        </w:rPr>
      </w:pPr>
    </w:p>
    <w:p>
      <w:pPr>
        <w:pStyle w:val="Heading3"/>
        <w:numPr>
          <w:ilvl w:val="1"/>
          <w:numId w:val="1"/>
        </w:numPr>
        <w:tabs>
          <w:tab w:pos="481" w:val="left" w:leader="none"/>
        </w:tabs>
        <w:spacing w:line="326" w:lineRule="auto" w:before="101" w:after="0"/>
        <w:ind w:left="480" w:right="114" w:hanging="360"/>
        <w:jc w:val="left"/>
      </w:pPr>
      <w:r>
        <w:rPr>
          <w:color w:val="303030"/>
        </w:rPr>
        <w:t>Am I required to obtain a permit for an existing business or activity that did not previously require a</w:t>
      </w:r>
      <w:r>
        <w:rPr>
          <w:color w:val="303030"/>
          <w:spacing w:val="-12"/>
        </w:rPr>
        <w:t> </w:t>
      </w:r>
      <w:r>
        <w:rPr>
          <w:color w:val="303030"/>
        </w:rPr>
        <w:t>permit?</w:t>
      </w:r>
    </w:p>
    <w:p>
      <w:pPr>
        <w:pStyle w:val="BodyText"/>
        <w:spacing w:before="11"/>
        <w:rPr>
          <w:b/>
        </w:rPr>
      </w:pPr>
    </w:p>
    <w:p>
      <w:pPr>
        <w:pStyle w:val="BodyText"/>
        <w:spacing w:line="254" w:lineRule="auto"/>
        <w:ind w:left="480" w:right="113"/>
        <w:jc w:val="both"/>
      </w:pPr>
      <w:r>
        <w:rPr>
          <w:color w:val="303030"/>
        </w:rPr>
        <w:t>Yes. Existing businesses will be required to secure permits that are required by the 2014 Fire Code, even if they were not required previously. You will have until March 30, 2015 (one year from the effective date of the 2014 Fire Code) to obtain the new permit.</w:t>
      </w:r>
    </w:p>
    <w:p>
      <w:pPr>
        <w:pStyle w:val="BodyText"/>
        <w:spacing w:before="2"/>
        <w:rPr>
          <w:sz w:val="23"/>
        </w:rPr>
      </w:pPr>
    </w:p>
    <w:p>
      <w:pPr>
        <w:pStyle w:val="BodyText"/>
        <w:spacing w:line="254" w:lineRule="auto"/>
        <w:ind w:left="480" w:right="117"/>
        <w:jc w:val="both"/>
      </w:pPr>
      <w:r>
        <w:rPr>
          <w:color w:val="303030"/>
        </w:rPr>
        <w:t>If the permit is for an existing installation, in most cases existing businesses will not be required to comply with 2014 Fire Code design and installation requirements in order to obtain the permit. The exceptions are set forth in </w:t>
      </w:r>
      <w:r>
        <w:rPr>
          <w:b/>
          <w:color w:val="303030"/>
        </w:rPr>
        <w:t>FC102.5 </w:t>
      </w:r>
      <w:r>
        <w:rPr>
          <w:color w:val="303030"/>
        </w:rPr>
        <w:t>and Fire Department rule 3 RCNY 102-01.</w:t>
      </w:r>
    </w:p>
    <w:p>
      <w:pPr>
        <w:pStyle w:val="BodyText"/>
        <w:spacing w:before="3"/>
        <w:rPr>
          <w:sz w:val="29"/>
        </w:rPr>
      </w:pPr>
      <w:r>
        <w:rPr/>
        <w:pict>
          <v:line style="position:absolute;mso-position-horizontal-relative:page;mso-position-vertical-relative:paragraph;z-index:1432;mso-wrap-distance-left:0;mso-wrap-distance-right:0" from="100.800003pt,20.10302pt" to="511.200003pt,20.10302pt" stroked="true" strokeweight=".699pt" strokecolor="#818181">
            <v:stroke dashstyle="solid"/>
            <w10:wrap type="topAndBottom"/>
          </v:line>
        </w:pict>
      </w:r>
    </w:p>
    <w:p>
      <w:pPr>
        <w:pStyle w:val="BodyText"/>
        <w:spacing w:before="3"/>
        <w:rPr>
          <w:sz w:val="7"/>
        </w:rPr>
      </w:pPr>
    </w:p>
    <w:p>
      <w:pPr>
        <w:pStyle w:val="Heading3"/>
        <w:numPr>
          <w:ilvl w:val="1"/>
          <w:numId w:val="1"/>
        </w:numPr>
        <w:tabs>
          <w:tab w:pos="481" w:val="left" w:leader="none"/>
        </w:tabs>
        <w:spacing w:line="324" w:lineRule="auto" w:before="101" w:after="0"/>
        <w:ind w:left="480" w:right="118" w:hanging="360"/>
        <w:jc w:val="left"/>
      </w:pPr>
      <w:r>
        <w:rPr>
          <w:color w:val="303030"/>
        </w:rPr>
        <w:t>Is there a convenient way to identify the Fire Code’s certificate requirements, especially those that are new to the 2014 Fire</w:t>
      </w:r>
      <w:r>
        <w:rPr>
          <w:color w:val="303030"/>
          <w:spacing w:val="-13"/>
        </w:rPr>
        <w:t> </w:t>
      </w:r>
      <w:r>
        <w:rPr>
          <w:color w:val="303030"/>
        </w:rPr>
        <w:t>Code?</w:t>
      </w:r>
    </w:p>
    <w:p>
      <w:pPr>
        <w:pStyle w:val="BodyText"/>
        <w:spacing w:before="1"/>
        <w:rPr>
          <w:b/>
          <w:sz w:val="18"/>
        </w:rPr>
      </w:pPr>
    </w:p>
    <w:p>
      <w:pPr>
        <w:pStyle w:val="BodyText"/>
        <w:spacing w:line="256" w:lineRule="auto"/>
        <w:ind w:left="480" w:right="190"/>
      </w:pPr>
      <w:r>
        <w:rPr>
          <w:color w:val="303030"/>
        </w:rPr>
        <w:t>Yes. A list of all required Certificates of Fitness and Company Certificates is posted on the Fire Department’s website, </w:t>
      </w:r>
      <w:hyperlink r:id="rId8">
        <w:r>
          <w:rPr>
            <w:color w:val="A91326"/>
            <w:u w:val="single" w:color="A91326"/>
          </w:rPr>
          <w:t>www.nyc.gov/fdny</w:t>
        </w:r>
      </w:hyperlink>
      <w:r>
        <w:rPr/>
        <w:t>.</w:t>
      </w:r>
    </w:p>
    <w:p>
      <w:pPr>
        <w:pStyle w:val="BodyText"/>
        <w:spacing w:before="7"/>
        <w:rPr>
          <w:sz w:val="14"/>
        </w:rPr>
      </w:pPr>
    </w:p>
    <w:p>
      <w:pPr>
        <w:pStyle w:val="BodyText"/>
        <w:spacing w:line="256" w:lineRule="auto" w:before="100"/>
        <w:ind w:left="479" w:right="112"/>
        <w:jc w:val="both"/>
      </w:pPr>
      <w:r>
        <w:rPr>
          <w:b/>
          <w:color w:val="303030"/>
        </w:rPr>
        <w:t>FC113 </w:t>
      </w:r>
      <w:r>
        <w:rPr>
          <w:color w:val="303030"/>
        </w:rPr>
        <w:t>lists the general requirements for Fire Department Certificates of Fitness and Certificates of Qualification; </w:t>
      </w:r>
      <w:r>
        <w:rPr>
          <w:b/>
          <w:color w:val="303030"/>
        </w:rPr>
        <w:t>FC114 </w:t>
      </w:r>
      <w:r>
        <w:rPr>
          <w:color w:val="303030"/>
        </w:rPr>
        <w:t>for Certificates of License; and </w:t>
      </w:r>
      <w:r>
        <w:rPr>
          <w:b/>
          <w:color w:val="303030"/>
        </w:rPr>
        <w:t>FC115 </w:t>
      </w:r>
      <w:r>
        <w:rPr>
          <w:color w:val="303030"/>
        </w:rPr>
        <w:t>for Company Certificates. Additional requirements are set forth in the following Fire Department rules: 3 RCNY 113-01, 113-02, 113-03, 113-08, 113-09 and 113-11 for Certificates of Fitness and Certificates of Qualification; 3 RCNY 114- 01 for Certificates of License; and 3 RCNY 115-01 for Company Certificates.</w:t>
      </w:r>
    </w:p>
    <w:p>
      <w:pPr>
        <w:pStyle w:val="BodyText"/>
        <w:spacing w:before="2"/>
        <w:rPr>
          <w:sz w:val="29"/>
        </w:rPr>
      </w:pPr>
      <w:r>
        <w:rPr/>
        <w:pict>
          <v:line style="position:absolute;mso-position-horizontal-relative:page;mso-position-vertical-relative:paragraph;z-index:1456;mso-wrap-distance-left:0;mso-wrap-distance-right:0" from="100.800003pt,20.031506pt" to="511.200003pt,20.031506pt" stroked="true" strokeweight=".7pt" strokecolor="#818181">
            <v:stroke dashstyle="solid"/>
            <w10:wrap type="topAndBottom"/>
          </v:line>
        </w:pict>
      </w:r>
    </w:p>
    <w:p>
      <w:pPr>
        <w:pStyle w:val="BodyText"/>
        <w:spacing w:before="3"/>
        <w:rPr>
          <w:sz w:val="7"/>
        </w:rPr>
      </w:pPr>
    </w:p>
    <w:p>
      <w:pPr>
        <w:pStyle w:val="Heading3"/>
        <w:numPr>
          <w:ilvl w:val="1"/>
          <w:numId w:val="1"/>
        </w:numPr>
        <w:tabs>
          <w:tab w:pos="481" w:val="left" w:leader="none"/>
        </w:tabs>
        <w:spacing w:line="324" w:lineRule="auto" w:before="101" w:after="0"/>
        <w:ind w:left="480" w:right="118" w:hanging="360"/>
        <w:jc w:val="left"/>
      </w:pPr>
      <w:r>
        <w:rPr>
          <w:color w:val="303030"/>
        </w:rPr>
        <w:t>Am I required to obtain certificates for an existing business or activity that under the 2008 Fire Code did not require a Fire Department</w:t>
      </w:r>
      <w:r>
        <w:rPr>
          <w:color w:val="303030"/>
          <w:spacing w:val="-26"/>
        </w:rPr>
        <w:t> </w:t>
      </w:r>
      <w:r>
        <w:rPr>
          <w:color w:val="303030"/>
        </w:rPr>
        <w:t>certificate?</w:t>
      </w:r>
    </w:p>
    <w:p>
      <w:pPr>
        <w:pStyle w:val="BodyText"/>
        <w:spacing w:before="1"/>
        <w:rPr>
          <w:b/>
          <w:sz w:val="18"/>
        </w:rPr>
      </w:pPr>
    </w:p>
    <w:p>
      <w:pPr>
        <w:pStyle w:val="BodyText"/>
        <w:spacing w:line="254" w:lineRule="auto"/>
        <w:ind w:left="480" w:right="115"/>
        <w:jc w:val="both"/>
      </w:pPr>
      <w:r>
        <w:rPr>
          <w:color w:val="303030"/>
        </w:rPr>
        <w:t>Yes. Individuals and existing businesses will be required to secure certificates that are now required by the 2014 Fire Code, even if they were not required previously. You will have until March 30,  2015 (one year from the effective date of the 2014 Fire Code) to obtain the new</w:t>
      </w:r>
      <w:r>
        <w:rPr>
          <w:color w:val="303030"/>
          <w:spacing w:val="-33"/>
        </w:rPr>
        <w:t> </w:t>
      </w:r>
      <w:r>
        <w:rPr>
          <w:color w:val="303030"/>
        </w:rPr>
        <w:t>certificate.</w:t>
      </w:r>
    </w:p>
    <w:p>
      <w:pPr>
        <w:pStyle w:val="BodyText"/>
        <w:spacing w:before="5"/>
        <w:rPr>
          <w:sz w:val="29"/>
        </w:rPr>
      </w:pPr>
      <w:r>
        <w:rPr/>
        <w:pict>
          <v:line style="position:absolute;mso-position-horizontal-relative:page;mso-position-vertical-relative:paragraph;z-index:1480;mso-wrap-distance-left:0;mso-wrap-distance-right:0" from="100.800003pt,20.217190pt" to="511.200003pt,20.217190pt" stroked="true" strokeweight=".699pt" strokecolor="#818181">
            <v:stroke dashstyle="solid"/>
            <w10:wrap type="topAndBottom"/>
          </v:line>
        </w:pict>
      </w:r>
    </w:p>
    <w:p>
      <w:pPr>
        <w:pStyle w:val="BodyText"/>
        <w:spacing w:before="1"/>
        <w:rPr>
          <w:sz w:val="7"/>
        </w:rPr>
      </w:pPr>
    </w:p>
    <w:p>
      <w:pPr>
        <w:pStyle w:val="Heading3"/>
        <w:numPr>
          <w:ilvl w:val="1"/>
          <w:numId w:val="1"/>
        </w:numPr>
        <w:tabs>
          <w:tab w:pos="481" w:val="left" w:leader="none"/>
        </w:tabs>
        <w:spacing w:line="324" w:lineRule="auto" w:before="101" w:after="0"/>
        <w:ind w:left="480" w:right="119" w:hanging="360"/>
        <w:jc w:val="left"/>
      </w:pPr>
      <w:r>
        <w:rPr>
          <w:color w:val="303030"/>
        </w:rPr>
        <w:t>I currently hold a certificate issued by the Fire Department. Is my certificate still valid after the 2014 Fire Code took effect on March 30,</w:t>
      </w:r>
      <w:r>
        <w:rPr>
          <w:color w:val="303030"/>
          <w:spacing w:val="-27"/>
        </w:rPr>
        <w:t> </w:t>
      </w:r>
      <w:r>
        <w:rPr>
          <w:color w:val="303030"/>
        </w:rPr>
        <w:t>2014?</w:t>
      </w:r>
    </w:p>
    <w:p>
      <w:pPr>
        <w:pStyle w:val="BodyText"/>
        <w:spacing w:before="4"/>
        <w:rPr>
          <w:b/>
          <w:sz w:val="18"/>
        </w:rPr>
      </w:pPr>
    </w:p>
    <w:p>
      <w:pPr>
        <w:pStyle w:val="BodyText"/>
        <w:spacing w:line="254" w:lineRule="auto"/>
        <w:ind w:left="480" w:right="117"/>
        <w:jc w:val="both"/>
      </w:pPr>
      <w:r>
        <w:rPr/>
        <w:pict>
          <v:line style="position:absolute;mso-position-horizontal-relative:page;mso-position-vertical-relative:paragraph;z-index:1504;mso-wrap-distance-left:0;mso-wrap-distance-right:0" from="100.800003pt,61.099659pt" to="511.200003pt,61.099659pt" stroked="true" strokeweight=".7pt" strokecolor="#818181">
            <v:stroke dashstyle="solid"/>
            <w10:wrap type="topAndBottom"/>
          </v:line>
        </w:pict>
      </w:r>
      <w:r>
        <w:rPr>
          <w:color w:val="303030"/>
        </w:rPr>
        <w:t>Yes. Your certificate remains valid until its expiration, unless you are notified otherwise by the Fire Department. Upon renewal, some certificate holders may be required to demonstrate knowledge of the 2014 Fire Code requirements by attending a continuing education program or passing a certificate examination. Current certificate holders will be notified in advance of the certificate’s expiration date of any such requirements.</w:t>
      </w:r>
    </w:p>
    <w:p>
      <w:pPr>
        <w:spacing w:after="0" w:line="254" w:lineRule="auto"/>
        <w:jc w:val="both"/>
        <w:sectPr>
          <w:pgSz w:w="12240" w:h="15840"/>
          <w:pgMar w:header="0" w:footer="725" w:top="1020" w:bottom="920" w:left="1680" w:right="1320"/>
        </w:sectPr>
      </w:pPr>
    </w:p>
    <w:p>
      <w:pPr>
        <w:pStyle w:val="Heading3"/>
        <w:numPr>
          <w:ilvl w:val="1"/>
          <w:numId w:val="1"/>
        </w:numPr>
        <w:tabs>
          <w:tab w:pos="601" w:val="left" w:leader="none"/>
        </w:tabs>
        <w:spacing w:line="240" w:lineRule="auto" w:before="82" w:after="0"/>
        <w:ind w:left="600" w:right="0" w:hanging="360"/>
        <w:jc w:val="left"/>
      </w:pPr>
      <w:r>
        <w:rPr>
          <w:color w:val="303030"/>
        </w:rPr>
        <w:t>What are the Fire Code’s “operational and maintenance”</w:t>
      </w:r>
      <w:r>
        <w:rPr>
          <w:color w:val="303030"/>
          <w:spacing w:val="-22"/>
        </w:rPr>
        <w:t> </w:t>
      </w:r>
      <w:r>
        <w:rPr>
          <w:color w:val="303030"/>
        </w:rPr>
        <w:t>requirements?</w:t>
      </w:r>
    </w:p>
    <w:p>
      <w:pPr>
        <w:pStyle w:val="BodyText"/>
        <w:spacing w:before="2"/>
        <w:rPr>
          <w:b/>
          <w:sz w:val="24"/>
        </w:rPr>
      </w:pPr>
    </w:p>
    <w:p>
      <w:pPr>
        <w:pStyle w:val="BodyText"/>
        <w:spacing w:line="256" w:lineRule="auto"/>
        <w:ind w:left="600" w:right="116"/>
        <w:jc w:val="both"/>
      </w:pPr>
      <w:r>
        <w:rPr>
          <w:color w:val="303030"/>
        </w:rPr>
        <w:t>Operational requirements are those that relate to the operation and supervision of equipment and premises. Permits, supervision and certificate requirements, emergency preparedness plans, recordkeeping, markings and the posting of signs, and prohibitions against smoking are examples of operational requirements.</w:t>
      </w:r>
    </w:p>
    <w:p>
      <w:pPr>
        <w:pStyle w:val="BodyText"/>
        <w:spacing w:before="10"/>
        <w:rPr>
          <w:sz w:val="22"/>
        </w:rPr>
      </w:pPr>
    </w:p>
    <w:p>
      <w:pPr>
        <w:pStyle w:val="BodyText"/>
        <w:spacing w:line="256" w:lineRule="auto"/>
        <w:ind w:left="600" w:right="117"/>
        <w:jc w:val="both"/>
      </w:pPr>
      <w:r>
        <w:rPr>
          <w:color w:val="303030"/>
        </w:rPr>
        <w:t>Maintenance requirements are those that relate to keeping equipment and premises  in  good working order and a safe condition. Housekeeping, servicing and periodic testing and inspection of equipment, and prevention and removal of obstructions to means of egress are examples of maintenance requirements.</w:t>
      </w:r>
    </w:p>
    <w:p>
      <w:pPr>
        <w:pStyle w:val="BodyText"/>
        <w:spacing w:before="4"/>
        <w:rPr>
          <w:sz w:val="29"/>
        </w:rPr>
      </w:pPr>
      <w:r>
        <w:rPr/>
        <w:pict>
          <v:line style="position:absolute;mso-position-horizontal-relative:page;mso-position-vertical-relative:paragraph;z-index:1528;mso-wrap-distance-left:0;mso-wrap-distance-right:0" from="100.800003pt,20.138037pt" to="511.200003pt,20.138037pt" stroked="true" strokeweight=".7pt" strokecolor="#818181">
            <v:stroke dashstyle="solid"/>
            <w10:wrap type="topAndBottom"/>
          </v:line>
        </w:pict>
      </w:r>
    </w:p>
    <w:p>
      <w:pPr>
        <w:pStyle w:val="BodyText"/>
        <w:spacing w:before="9"/>
      </w:pPr>
    </w:p>
    <w:p>
      <w:pPr>
        <w:pStyle w:val="Heading3"/>
        <w:numPr>
          <w:ilvl w:val="1"/>
          <w:numId w:val="1"/>
        </w:numPr>
        <w:tabs>
          <w:tab w:pos="601" w:val="left" w:leader="none"/>
        </w:tabs>
        <w:spacing w:line="254" w:lineRule="auto" w:before="100" w:after="0"/>
        <w:ind w:left="600" w:right="116" w:hanging="360"/>
        <w:jc w:val="both"/>
      </w:pPr>
      <w:r>
        <w:rPr>
          <w:color w:val="303030"/>
        </w:rPr>
        <w:t>As the owner of an existing building or business, am I required to comply with the 2014 Fire Code’s operational and maintenance requirements, or those contained in the 2008 Fire</w:t>
      </w:r>
      <w:r>
        <w:rPr>
          <w:color w:val="303030"/>
          <w:spacing w:val="-5"/>
        </w:rPr>
        <w:t> </w:t>
      </w:r>
      <w:r>
        <w:rPr>
          <w:color w:val="303030"/>
        </w:rPr>
        <w:t>Code?</w:t>
      </w:r>
    </w:p>
    <w:p>
      <w:pPr>
        <w:pStyle w:val="BodyText"/>
        <w:rPr>
          <w:b/>
          <w:sz w:val="23"/>
        </w:rPr>
      </w:pPr>
    </w:p>
    <w:p>
      <w:pPr>
        <w:pStyle w:val="BodyText"/>
        <w:spacing w:line="256" w:lineRule="auto"/>
        <w:ind w:left="600" w:right="117"/>
        <w:jc w:val="both"/>
      </w:pPr>
      <w:r>
        <w:rPr>
          <w:color w:val="303030"/>
        </w:rPr>
        <w:t>You are required to comply with the 2014 Fire Code’s operational and maintenance requirements. The operational and maintenance requirements set forth in the 2008 Fire Code have been superseded by the 2014 Fire Code.</w:t>
      </w:r>
    </w:p>
    <w:p>
      <w:pPr>
        <w:pStyle w:val="BodyText"/>
        <w:spacing w:before="10"/>
        <w:rPr>
          <w:sz w:val="22"/>
        </w:rPr>
      </w:pPr>
    </w:p>
    <w:p>
      <w:pPr>
        <w:pStyle w:val="BodyText"/>
        <w:spacing w:line="256" w:lineRule="auto"/>
        <w:ind w:left="600" w:right="114"/>
        <w:jc w:val="both"/>
      </w:pPr>
      <w:r>
        <w:rPr>
          <w:color w:val="303030"/>
        </w:rPr>
        <w:t>If you encounter a situation where it is impossible or impracticable to comply with the 2014 Fire Code’s operational or maintenance requirements, seek Fire Department guidance as to how to comply with the Fire Code and/or seek a modification of the Fire Code’s requirements (see General Frequently Asked Question #7).</w:t>
      </w:r>
    </w:p>
    <w:p>
      <w:pPr>
        <w:pStyle w:val="BodyText"/>
        <w:rPr>
          <w:sz w:val="29"/>
        </w:rPr>
      </w:pPr>
      <w:r>
        <w:rPr/>
        <w:pict>
          <v:line style="position:absolute;mso-position-horizontal-relative:page;mso-position-vertical-relative:paragraph;z-index:1552;mso-wrap-distance-left:0;mso-wrap-distance-right:0" from="100.800003pt,19.992987pt" to="511.200003pt,19.992987pt" stroked="true" strokeweight=".751pt" strokecolor="#818181">
            <v:stroke dashstyle="solid"/>
            <w10:wrap type="topAndBottom"/>
          </v:line>
        </w:pict>
      </w:r>
    </w:p>
    <w:p>
      <w:pPr>
        <w:pStyle w:val="BodyText"/>
        <w:spacing w:before="11"/>
      </w:pPr>
    </w:p>
    <w:p>
      <w:pPr>
        <w:pStyle w:val="Heading3"/>
        <w:numPr>
          <w:ilvl w:val="1"/>
          <w:numId w:val="1"/>
        </w:numPr>
        <w:tabs>
          <w:tab w:pos="601" w:val="left" w:leader="none"/>
        </w:tabs>
        <w:spacing w:line="254" w:lineRule="auto" w:before="100" w:after="0"/>
        <w:ind w:left="600" w:right="115" w:hanging="360"/>
        <w:jc w:val="both"/>
      </w:pPr>
      <w:r>
        <w:rPr>
          <w:color w:val="303030"/>
        </w:rPr>
        <w:t>My facility was granted Fire Department modifications from certain provisions of the repealed Fire Prevention Code and the 2008 Fire Code. Will these modifications still be valid under the 2014 Fire</w:t>
      </w:r>
      <w:r>
        <w:rPr>
          <w:color w:val="303030"/>
          <w:spacing w:val="-11"/>
        </w:rPr>
        <w:t> </w:t>
      </w:r>
      <w:r>
        <w:rPr>
          <w:color w:val="303030"/>
        </w:rPr>
        <w:t>Code?</w:t>
      </w:r>
    </w:p>
    <w:p>
      <w:pPr>
        <w:pStyle w:val="BodyText"/>
        <w:rPr>
          <w:b/>
          <w:sz w:val="23"/>
        </w:rPr>
      </w:pPr>
    </w:p>
    <w:p>
      <w:pPr>
        <w:pStyle w:val="BodyText"/>
        <w:spacing w:line="256" w:lineRule="auto"/>
        <w:ind w:left="600" w:right="111" w:hanging="1"/>
      </w:pPr>
      <w:r>
        <w:rPr>
          <w:color w:val="303030"/>
        </w:rPr>
        <w:t>Yes, unless the Fire Department determines that one of the exceptions to pre-existing facilities and conditions set forth in </w:t>
      </w:r>
      <w:r>
        <w:rPr>
          <w:b/>
          <w:color w:val="303030"/>
        </w:rPr>
        <w:t>FC102.5 </w:t>
      </w:r>
      <w:r>
        <w:rPr>
          <w:color w:val="303030"/>
        </w:rPr>
        <w:t>applies to your facility.</w:t>
      </w:r>
    </w:p>
    <w:p>
      <w:pPr>
        <w:pStyle w:val="BodyText"/>
        <w:spacing w:before="1"/>
        <w:rPr>
          <w:sz w:val="29"/>
        </w:rPr>
      </w:pPr>
      <w:r>
        <w:rPr/>
        <w:pict>
          <v:line style="position:absolute;mso-position-horizontal-relative:page;mso-position-vertical-relative:paragraph;z-index:1576;mso-wrap-distance-left:0;mso-wrap-distance-right:0" from="83.650002pt,20.034508pt" to="528.250002pt,20.034508pt" stroked="true" strokeweight=".75pt" strokecolor="#818181">
            <v:stroke dashstyle="solid"/>
            <w10:wrap type="topAndBottom"/>
          </v:line>
        </w:pict>
      </w:r>
    </w:p>
    <w:p>
      <w:pPr>
        <w:pStyle w:val="BodyText"/>
        <w:spacing w:before="11"/>
      </w:pPr>
    </w:p>
    <w:p>
      <w:pPr>
        <w:pStyle w:val="Heading3"/>
        <w:numPr>
          <w:ilvl w:val="1"/>
          <w:numId w:val="1"/>
        </w:numPr>
        <w:tabs>
          <w:tab w:pos="601" w:val="left" w:leader="none"/>
        </w:tabs>
        <w:spacing w:line="254" w:lineRule="auto" w:before="100" w:after="0"/>
        <w:ind w:left="600" w:right="114" w:hanging="360"/>
        <w:jc w:val="both"/>
      </w:pPr>
      <w:r>
        <w:rPr>
          <w:color w:val="303030"/>
        </w:rPr>
        <w:t>I have filed and obtained various approvals from the New York City Department of Buildings and other regulatory agencies prior to the effective date of the 2014 Fire Code for a number of projects that will not be commenced until after March 30, 2014 (the effective date of the 2014 Fire Code). Certain design elements of these projects do not conform with the 2014 Fire Code requirements?  Can I proceed with these</w:t>
      </w:r>
      <w:r>
        <w:rPr>
          <w:color w:val="303030"/>
          <w:spacing w:val="-28"/>
        </w:rPr>
        <w:t> </w:t>
      </w:r>
      <w:r>
        <w:rPr>
          <w:color w:val="303030"/>
        </w:rPr>
        <w:t>projects?</w:t>
      </w:r>
    </w:p>
    <w:p>
      <w:pPr>
        <w:pStyle w:val="BodyText"/>
        <w:rPr>
          <w:b/>
          <w:sz w:val="23"/>
        </w:rPr>
      </w:pPr>
    </w:p>
    <w:p>
      <w:pPr>
        <w:pStyle w:val="BodyText"/>
        <w:spacing w:line="256" w:lineRule="auto"/>
        <w:ind w:left="600" w:right="115"/>
        <w:jc w:val="both"/>
      </w:pPr>
      <w:r>
        <w:rPr>
          <w:color w:val="303030"/>
        </w:rPr>
        <w:t>Generally speaking, any new installation on or after March 30, 2014 (the effective date of the 2014 Fire Code) must comply with the 2014 Fire Code design and installation requirements. However, special consideration is given to certain “projects in progress” in recognition of the hardship that would result if the new design and installation requirements were imposed on buildings or other projects that are fully designed and/or in the process of being constructed or installed.</w:t>
      </w:r>
    </w:p>
    <w:p>
      <w:pPr>
        <w:pStyle w:val="BodyText"/>
        <w:spacing w:before="10"/>
        <w:rPr>
          <w:sz w:val="22"/>
        </w:rPr>
      </w:pPr>
    </w:p>
    <w:p>
      <w:pPr>
        <w:pStyle w:val="BodyText"/>
        <w:spacing w:line="256" w:lineRule="auto"/>
        <w:ind w:left="600" w:right="116" w:hanging="1"/>
        <w:jc w:val="both"/>
      </w:pPr>
      <w:r>
        <w:rPr>
          <w:color w:val="303030"/>
        </w:rPr>
        <w:t>Fire Department rule 3 RCNY 102-01 allowed certain projects in progress at the time the 2008 Fire Code took effect to be constructed under the prior code requirements if completed within a specified timeframe. In order for the work to be considered a project in progress under the criteria specified  in Section 102-01(f), the applicant must have obtained a Department of Buildings work permit prior to</w:t>
      </w:r>
      <w:r>
        <w:rPr>
          <w:color w:val="303030"/>
          <w:spacing w:val="32"/>
        </w:rPr>
        <w:t> </w:t>
      </w:r>
      <w:r>
        <w:rPr>
          <w:color w:val="303030"/>
        </w:rPr>
        <w:t>the</w:t>
      </w:r>
      <w:r>
        <w:rPr>
          <w:color w:val="303030"/>
          <w:spacing w:val="32"/>
        </w:rPr>
        <w:t> </w:t>
      </w:r>
      <w:r>
        <w:rPr>
          <w:color w:val="303030"/>
        </w:rPr>
        <w:t>effective</w:t>
      </w:r>
      <w:r>
        <w:rPr>
          <w:color w:val="303030"/>
          <w:spacing w:val="32"/>
        </w:rPr>
        <w:t> </w:t>
      </w:r>
      <w:r>
        <w:rPr>
          <w:color w:val="303030"/>
        </w:rPr>
        <w:t>date</w:t>
      </w:r>
      <w:r>
        <w:rPr>
          <w:color w:val="303030"/>
          <w:spacing w:val="32"/>
        </w:rPr>
        <w:t> </w:t>
      </w:r>
      <w:r>
        <w:rPr>
          <w:color w:val="303030"/>
        </w:rPr>
        <w:t>of</w:t>
      </w:r>
      <w:r>
        <w:rPr>
          <w:color w:val="303030"/>
          <w:spacing w:val="33"/>
        </w:rPr>
        <w:t> </w:t>
      </w:r>
      <w:r>
        <w:rPr>
          <w:color w:val="303030"/>
        </w:rPr>
        <w:t>the</w:t>
      </w:r>
      <w:r>
        <w:rPr>
          <w:color w:val="303030"/>
          <w:spacing w:val="32"/>
        </w:rPr>
        <w:t> </w:t>
      </w:r>
      <w:r>
        <w:rPr>
          <w:color w:val="303030"/>
        </w:rPr>
        <w:t>Fire</w:t>
      </w:r>
      <w:r>
        <w:rPr>
          <w:color w:val="303030"/>
          <w:spacing w:val="32"/>
        </w:rPr>
        <w:t> </w:t>
      </w:r>
      <w:r>
        <w:rPr>
          <w:color w:val="303030"/>
        </w:rPr>
        <w:t>Code.  </w:t>
      </w:r>
      <w:r>
        <w:rPr>
          <w:color w:val="303030"/>
          <w:spacing w:val="7"/>
        </w:rPr>
        <w:t> </w:t>
      </w:r>
      <w:r>
        <w:rPr>
          <w:color w:val="303030"/>
        </w:rPr>
        <w:t>This</w:t>
      </w:r>
      <w:r>
        <w:rPr>
          <w:color w:val="303030"/>
          <w:spacing w:val="33"/>
        </w:rPr>
        <w:t> </w:t>
      </w:r>
      <w:r>
        <w:rPr>
          <w:color w:val="303030"/>
        </w:rPr>
        <w:t>ensures</w:t>
      </w:r>
      <w:r>
        <w:rPr>
          <w:color w:val="303030"/>
          <w:spacing w:val="35"/>
        </w:rPr>
        <w:t> </w:t>
      </w:r>
      <w:r>
        <w:rPr>
          <w:color w:val="303030"/>
        </w:rPr>
        <w:t>that</w:t>
      </w:r>
      <w:r>
        <w:rPr>
          <w:color w:val="303030"/>
          <w:spacing w:val="33"/>
        </w:rPr>
        <w:t> </w:t>
      </w:r>
      <w:r>
        <w:rPr>
          <w:color w:val="303030"/>
        </w:rPr>
        <w:t>the</w:t>
      </w:r>
      <w:r>
        <w:rPr>
          <w:color w:val="303030"/>
          <w:spacing w:val="32"/>
        </w:rPr>
        <w:t> </w:t>
      </w:r>
      <w:r>
        <w:rPr>
          <w:color w:val="303030"/>
        </w:rPr>
        <w:t>work</w:t>
      </w:r>
      <w:r>
        <w:rPr>
          <w:color w:val="303030"/>
          <w:spacing w:val="33"/>
        </w:rPr>
        <w:t> </w:t>
      </w:r>
      <w:r>
        <w:rPr>
          <w:color w:val="303030"/>
        </w:rPr>
        <w:t>that</w:t>
      </w:r>
      <w:r>
        <w:rPr>
          <w:color w:val="303030"/>
          <w:spacing w:val="33"/>
        </w:rPr>
        <w:t> </w:t>
      </w:r>
      <w:r>
        <w:rPr>
          <w:color w:val="303030"/>
        </w:rPr>
        <w:t>is</w:t>
      </w:r>
      <w:r>
        <w:rPr>
          <w:color w:val="303030"/>
          <w:spacing w:val="33"/>
        </w:rPr>
        <w:t> </w:t>
      </w:r>
      <w:r>
        <w:rPr>
          <w:color w:val="303030"/>
        </w:rPr>
        <w:t>to</w:t>
      </w:r>
      <w:r>
        <w:rPr>
          <w:color w:val="303030"/>
          <w:spacing w:val="32"/>
        </w:rPr>
        <w:t> </w:t>
      </w:r>
      <w:r>
        <w:rPr>
          <w:color w:val="303030"/>
        </w:rPr>
        <w:t>be</w:t>
      </w:r>
      <w:r>
        <w:rPr>
          <w:color w:val="303030"/>
          <w:spacing w:val="32"/>
        </w:rPr>
        <w:t> </w:t>
      </w:r>
      <w:r>
        <w:rPr>
          <w:color w:val="303030"/>
        </w:rPr>
        <w:t>undertaken</w:t>
      </w:r>
      <w:r>
        <w:rPr>
          <w:color w:val="303030"/>
          <w:spacing w:val="33"/>
        </w:rPr>
        <w:t> </w:t>
      </w:r>
      <w:r>
        <w:rPr>
          <w:color w:val="303030"/>
        </w:rPr>
        <w:t>or</w:t>
      </w:r>
    </w:p>
    <w:p>
      <w:pPr>
        <w:spacing w:after="0" w:line="256" w:lineRule="auto"/>
        <w:jc w:val="both"/>
        <w:sectPr>
          <w:pgSz w:w="12240" w:h="15840"/>
          <w:pgMar w:header="0" w:footer="725" w:top="1160" w:bottom="920" w:left="1560" w:right="1320"/>
        </w:sectPr>
      </w:pPr>
    </w:p>
    <w:p>
      <w:pPr>
        <w:pStyle w:val="BodyText"/>
        <w:spacing w:line="256" w:lineRule="auto" w:before="74"/>
        <w:ind w:left="600" w:right="111"/>
      </w:pPr>
      <w:r>
        <w:rPr>
          <w:color w:val="303030"/>
        </w:rPr>
        <w:t>continued after the effective date of the new code requirements legitimately pre-dates the new code requirements.</w:t>
      </w:r>
    </w:p>
    <w:p>
      <w:pPr>
        <w:pStyle w:val="BodyText"/>
        <w:spacing w:before="11"/>
        <w:rPr>
          <w:sz w:val="22"/>
        </w:rPr>
      </w:pPr>
    </w:p>
    <w:p>
      <w:pPr>
        <w:pStyle w:val="BodyText"/>
        <w:spacing w:line="256" w:lineRule="auto"/>
        <w:ind w:left="600" w:right="111"/>
      </w:pPr>
      <w:r>
        <w:rPr>
          <w:color w:val="303030"/>
        </w:rPr>
        <w:t>The Fire Department has amended Rule 102-01 to provide a similar grace period for projects in progress as of the effective date of the 2014 Fire Code.</w:t>
      </w:r>
    </w:p>
    <w:p>
      <w:pPr>
        <w:pStyle w:val="BodyText"/>
        <w:spacing w:before="10"/>
        <w:rPr>
          <w:sz w:val="22"/>
        </w:rPr>
      </w:pPr>
    </w:p>
    <w:p>
      <w:pPr>
        <w:pStyle w:val="BodyText"/>
        <w:spacing w:line="256" w:lineRule="auto" w:before="1"/>
        <w:ind w:left="600" w:right="111"/>
      </w:pPr>
      <w:r>
        <w:rPr>
          <w:color w:val="303030"/>
        </w:rPr>
        <w:t>For solar panel installations on pitched roofs filed and/or approved prior to the effective date of the 2014 Fire Code, see Chapter 5, Frequently Asked Question #36.</w:t>
      </w:r>
    </w:p>
    <w:p>
      <w:pPr>
        <w:pStyle w:val="BodyText"/>
        <w:spacing w:before="2"/>
        <w:rPr>
          <w:sz w:val="29"/>
        </w:rPr>
      </w:pPr>
      <w:r>
        <w:rPr/>
        <w:pict>
          <v:line style="position:absolute;mso-position-horizontal-relative:page;mso-position-vertical-relative:paragraph;z-index:1600;mso-wrap-distance-left:0;mso-wrap-distance-right:0" from="83.650002pt,20.060337pt" to="528.250002pt,20.060337pt" stroked="true" strokeweight=".7pt" strokecolor="#818181">
            <v:stroke dashstyle="solid"/>
            <w10:wrap type="topAndBottom"/>
          </v:line>
        </w:pict>
      </w:r>
    </w:p>
    <w:p>
      <w:pPr>
        <w:spacing w:after="0"/>
        <w:rPr>
          <w:sz w:val="29"/>
        </w:rPr>
        <w:sectPr>
          <w:pgSz w:w="12240" w:h="15840"/>
          <w:pgMar w:header="0" w:footer="725" w:top="1020" w:bottom="920" w:left="1560" w:right="1320"/>
        </w:sectPr>
      </w:pPr>
    </w:p>
    <w:p>
      <w:pPr>
        <w:pStyle w:val="Heading2"/>
        <w:rPr>
          <w:i/>
        </w:rPr>
      </w:pPr>
      <w:r>
        <w:rPr>
          <w:i/>
          <w:color w:val="990000"/>
        </w:rPr>
        <w:t>FC CHAPTER 2 - DEFINITIONS</w:t>
      </w:r>
    </w:p>
    <w:p>
      <w:pPr>
        <w:pStyle w:val="BodyText"/>
        <w:spacing w:before="3"/>
        <w:rPr>
          <w:b/>
          <w:i/>
          <w:sz w:val="24"/>
        </w:rPr>
      </w:pPr>
    </w:p>
    <w:p>
      <w:pPr>
        <w:pStyle w:val="Heading3"/>
        <w:numPr>
          <w:ilvl w:val="2"/>
          <w:numId w:val="1"/>
        </w:numPr>
        <w:tabs>
          <w:tab w:pos="821" w:val="left" w:leader="none"/>
        </w:tabs>
        <w:spacing w:line="240" w:lineRule="auto" w:before="0" w:after="0"/>
        <w:ind w:left="820" w:right="0" w:hanging="360"/>
        <w:jc w:val="left"/>
      </w:pPr>
      <w:r>
        <w:rPr>
          <w:color w:val="303030"/>
        </w:rPr>
        <w:t>Where can I find the definitions for terms used in the Fire</w:t>
      </w:r>
      <w:r>
        <w:rPr>
          <w:color w:val="303030"/>
          <w:spacing w:val="-20"/>
        </w:rPr>
        <w:t> </w:t>
      </w:r>
      <w:r>
        <w:rPr>
          <w:color w:val="303030"/>
        </w:rPr>
        <w:t>Code?</w:t>
      </w:r>
    </w:p>
    <w:p>
      <w:pPr>
        <w:pStyle w:val="BodyText"/>
        <w:rPr>
          <w:b/>
          <w:sz w:val="24"/>
        </w:rPr>
      </w:pPr>
    </w:p>
    <w:p>
      <w:pPr>
        <w:pStyle w:val="BodyText"/>
        <w:spacing w:line="254" w:lineRule="auto"/>
        <w:ind w:left="820" w:right="116"/>
        <w:jc w:val="both"/>
      </w:pPr>
      <w:r>
        <w:rPr>
          <w:b/>
          <w:color w:val="303030"/>
        </w:rPr>
        <w:t>FC Chapter 2 </w:t>
      </w:r>
      <w:r>
        <w:rPr>
          <w:color w:val="303030"/>
        </w:rPr>
        <w:t>contains a complete list of all defined terms used in the Fire Code. </w:t>
      </w:r>
      <w:r>
        <w:rPr>
          <w:b/>
          <w:color w:val="303030"/>
        </w:rPr>
        <w:t>FC Chapter 2  </w:t>
      </w:r>
      <w:r>
        <w:rPr>
          <w:color w:val="303030"/>
        </w:rPr>
        <w:t>sets forth definitions for all administrative terms used in the Fire Code, as well as referencing, by section number, terms defined in the individual Fire Code</w:t>
      </w:r>
      <w:r>
        <w:rPr>
          <w:color w:val="303030"/>
          <w:spacing w:val="-25"/>
        </w:rPr>
        <w:t> </w:t>
      </w:r>
      <w:r>
        <w:rPr>
          <w:color w:val="303030"/>
        </w:rPr>
        <w:t>chapters.</w:t>
      </w:r>
    </w:p>
    <w:p>
      <w:pPr>
        <w:pStyle w:val="BodyText"/>
        <w:spacing w:before="6"/>
        <w:rPr>
          <w:sz w:val="29"/>
        </w:rPr>
      </w:pPr>
      <w:r>
        <w:rPr/>
        <w:pict>
          <v:line style="position:absolute;mso-position-horizontal-relative:page;mso-position-vertical-relative:paragraph;z-index:1624;mso-wrap-distance-left:0;mso-wrap-distance-right:0" from="83.650002pt,20.254814pt" to="528.250002pt,20.254814pt" stroked="true" strokeweight=".7pt" strokecolor="#818181">
            <v:stroke dashstyle="solid"/>
            <w10:wrap type="topAndBottom"/>
          </v:line>
        </w:pict>
      </w:r>
    </w:p>
    <w:p>
      <w:pPr>
        <w:pStyle w:val="BodyText"/>
        <w:spacing w:before="9"/>
      </w:pPr>
    </w:p>
    <w:p>
      <w:pPr>
        <w:pStyle w:val="Heading3"/>
        <w:numPr>
          <w:ilvl w:val="2"/>
          <w:numId w:val="1"/>
        </w:numPr>
        <w:tabs>
          <w:tab w:pos="821" w:val="left" w:leader="none"/>
        </w:tabs>
        <w:spacing w:line="240" w:lineRule="auto" w:before="100" w:after="0"/>
        <w:ind w:left="820" w:right="0" w:hanging="360"/>
        <w:jc w:val="left"/>
      </w:pPr>
      <w:r>
        <w:rPr>
          <w:color w:val="303030"/>
        </w:rPr>
        <w:t>Where can I find the definitions for terms used in the Fire Department</w:t>
      </w:r>
      <w:r>
        <w:rPr>
          <w:color w:val="303030"/>
          <w:spacing w:val="-23"/>
        </w:rPr>
        <w:t> </w:t>
      </w:r>
      <w:r>
        <w:rPr>
          <w:color w:val="303030"/>
        </w:rPr>
        <w:t>rules?</w:t>
      </w:r>
    </w:p>
    <w:p>
      <w:pPr>
        <w:pStyle w:val="BodyText"/>
        <w:rPr>
          <w:b/>
          <w:sz w:val="24"/>
        </w:rPr>
      </w:pPr>
    </w:p>
    <w:p>
      <w:pPr>
        <w:pStyle w:val="BodyText"/>
        <w:spacing w:line="254" w:lineRule="auto"/>
        <w:ind w:left="820" w:right="116" w:hanging="1"/>
        <w:jc w:val="both"/>
      </w:pPr>
      <w:r>
        <w:rPr>
          <w:color w:val="303030"/>
        </w:rPr>
        <w:t>Fire Department rules italicize terms that are defined in the Fire Code. In addition, certain defined terms are used in the rules. These defined terms are also italicized and are listed  in  Fire Department rule 3 RCNY 202-01.</w:t>
      </w:r>
    </w:p>
    <w:p>
      <w:pPr>
        <w:pStyle w:val="BodyText"/>
        <w:rPr>
          <w:sz w:val="20"/>
        </w:rPr>
      </w:pPr>
    </w:p>
    <w:p>
      <w:pPr>
        <w:pStyle w:val="BodyText"/>
        <w:rPr>
          <w:sz w:val="16"/>
        </w:rPr>
      </w:pPr>
      <w:r>
        <w:rPr/>
        <w:pict>
          <v:line style="position:absolute;mso-position-horizontal-relative:page;mso-position-vertical-relative:paragraph;z-index:1648;mso-wrap-distance-left:0;mso-wrap-distance-right:0" from="83.650002pt,12.038738pt" to="528.250002pt,12.038738pt" stroked="true" strokeweight=".7pt" strokecolor="#818181">
            <v:stroke dashstyle="solid"/>
            <w10:wrap type="topAndBottom"/>
          </v:line>
        </w:pict>
      </w:r>
    </w:p>
    <w:p>
      <w:pPr>
        <w:spacing w:after="0"/>
        <w:rPr>
          <w:sz w:val="16"/>
        </w:rPr>
        <w:sectPr>
          <w:pgSz w:w="12240" w:h="15840"/>
          <w:pgMar w:header="0" w:footer="725" w:top="1280" w:bottom="920" w:left="1340" w:right="1320"/>
        </w:sectPr>
      </w:pPr>
    </w:p>
    <w:p>
      <w:pPr>
        <w:pStyle w:val="Heading2"/>
        <w:rPr>
          <w:i/>
        </w:rPr>
      </w:pPr>
      <w:r>
        <w:rPr>
          <w:i/>
          <w:color w:val="990000"/>
        </w:rPr>
        <w:t>FC CHAPTER 3 - GENERAL PRECAUTIONS AGAINST FIRE</w:t>
      </w:r>
    </w:p>
    <w:p>
      <w:pPr>
        <w:pStyle w:val="BodyText"/>
        <w:spacing w:before="2"/>
        <w:rPr>
          <w:b/>
          <w:i/>
          <w:sz w:val="29"/>
        </w:rPr>
      </w:pPr>
    </w:p>
    <w:p>
      <w:pPr>
        <w:pStyle w:val="Heading3"/>
        <w:numPr>
          <w:ilvl w:val="0"/>
          <w:numId w:val="2"/>
        </w:numPr>
        <w:tabs>
          <w:tab w:pos="821" w:val="left" w:leader="none"/>
        </w:tabs>
        <w:spacing w:line="240" w:lineRule="auto" w:before="0" w:after="0"/>
        <w:ind w:left="820" w:right="0" w:hanging="360"/>
        <w:jc w:val="left"/>
      </w:pPr>
      <w:r>
        <w:rPr>
          <w:color w:val="303030"/>
        </w:rPr>
        <w:t>Are tar kettles permitted to be utilized on the roof of</w:t>
      </w:r>
      <w:r>
        <w:rPr>
          <w:color w:val="303030"/>
          <w:spacing w:val="-23"/>
        </w:rPr>
        <w:t> </w:t>
      </w:r>
      <w:r>
        <w:rPr>
          <w:color w:val="303030"/>
        </w:rPr>
        <w:t>buildings?</w:t>
      </w:r>
    </w:p>
    <w:p>
      <w:pPr>
        <w:pStyle w:val="BodyText"/>
        <w:rPr>
          <w:b/>
          <w:sz w:val="24"/>
        </w:rPr>
      </w:pPr>
    </w:p>
    <w:p>
      <w:pPr>
        <w:pStyle w:val="BodyText"/>
        <w:spacing w:line="254" w:lineRule="auto"/>
        <w:ind w:left="820" w:right="116"/>
        <w:jc w:val="both"/>
      </w:pPr>
      <w:r>
        <w:rPr>
          <w:color w:val="303030"/>
        </w:rPr>
        <w:t>No. </w:t>
      </w:r>
      <w:r>
        <w:rPr>
          <w:b/>
          <w:color w:val="303030"/>
        </w:rPr>
        <w:t>FC303.2 </w:t>
      </w:r>
      <w:r>
        <w:rPr>
          <w:color w:val="303030"/>
        </w:rPr>
        <w:t>prohibits the use of tar kettles on the roof of any building. However, the Fire Code  does allow LPG-fueled asphalt melters to be used on the roof of buildings that have noncombustible roofs under certain circumstances, as set forth in Fire Department rule 3 RCNY</w:t>
      </w:r>
      <w:r>
        <w:rPr>
          <w:color w:val="303030"/>
          <w:spacing w:val="-32"/>
        </w:rPr>
        <w:t> </w:t>
      </w:r>
      <w:r>
        <w:rPr>
          <w:color w:val="303030"/>
        </w:rPr>
        <w:t>3809-01.</w:t>
      </w:r>
    </w:p>
    <w:p>
      <w:pPr>
        <w:pStyle w:val="BodyText"/>
        <w:spacing w:before="6"/>
        <w:rPr>
          <w:sz w:val="29"/>
        </w:rPr>
      </w:pPr>
      <w:r>
        <w:rPr/>
        <w:pict>
          <v:line style="position:absolute;mso-position-horizontal-relative:page;mso-position-vertical-relative:paragraph;z-index:1672;mso-wrap-distance-left:0;mso-wrap-distance-right:0" from="100.800003pt,20.266985pt" to="511.200003pt,20.266985pt" stroked="true" strokeweight=".699pt" strokecolor="#818181">
            <v:stroke dashstyle="solid"/>
            <w10:wrap type="topAndBottom"/>
          </v:line>
        </w:pict>
      </w:r>
    </w:p>
    <w:p>
      <w:pPr>
        <w:pStyle w:val="BodyText"/>
        <w:spacing w:before="1"/>
        <w:rPr>
          <w:sz w:val="7"/>
        </w:rPr>
      </w:pPr>
    </w:p>
    <w:p>
      <w:pPr>
        <w:pStyle w:val="Heading3"/>
        <w:numPr>
          <w:ilvl w:val="0"/>
          <w:numId w:val="2"/>
        </w:numPr>
        <w:tabs>
          <w:tab w:pos="821" w:val="left" w:leader="none"/>
        </w:tabs>
        <w:spacing w:line="324" w:lineRule="auto" w:before="100" w:after="0"/>
        <w:ind w:left="820" w:right="115" w:hanging="360"/>
        <w:jc w:val="both"/>
      </w:pPr>
      <w:r>
        <w:rPr>
          <w:color w:val="303030"/>
        </w:rPr>
        <w:t>I notice that stores and catalogs advertise and sell for backyard use portable outdoor fire pits. These fire pits burn wood in a metal dish that looks like a big wok, sometimes with screening. I am aware that the Fire Code regulates barbecues. Does it regulate fire pits  as</w:t>
      </w:r>
      <w:r>
        <w:rPr>
          <w:color w:val="303030"/>
          <w:spacing w:val="-4"/>
        </w:rPr>
        <w:t> </w:t>
      </w:r>
      <w:r>
        <w:rPr>
          <w:color w:val="303030"/>
        </w:rPr>
        <w:t>well?</w:t>
      </w:r>
    </w:p>
    <w:p>
      <w:pPr>
        <w:pStyle w:val="BodyText"/>
        <w:spacing w:before="3"/>
        <w:rPr>
          <w:b/>
          <w:sz w:val="18"/>
        </w:rPr>
      </w:pPr>
    </w:p>
    <w:p>
      <w:pPr>
        <w:pStyle w:val="BodyText"/>
        <w:spacing w:line="254" w:lineRule="auto"/>
        <w:ind w:left="820" w:right="114"/>
        <w:jc w:val="both"/>
      </w:pPr>
      <w:r>
        <w:rPr>
          <w:color w:val="303030"/>
        </w:rPr>
        <w:t>Yes. Portable outdoor fire pits that burn wood or other solid fuel (such as manufactured firelogs) are regulated by the Fire Code as an open fire. The Fire Code </w:t>
      </w:r>
      <w:r>
        <w:rPr>
          <w:b/>
          <w:color w:val="303030"/>
        </w:rPr>
        <w:t>(FC307.1) </w:t>
      </w:r>
      <w:r>
        <w:rPr>
          <w:color w:val="303030"/>
        </w:rPr>
        <w:t>prohibits open fires, with a  few exceptions, because of the fire hazards they present. The main exception allows barbecues that burn charcoal, propane or piped natural gas (See Frequently Asked Questions #3, 4 and 5). The fuels used in a barbecue generate heat or a controlled flame, as opposed to the uncontrolled fire that is created by the open burning of wood in fire</w:t>
      </w:r>
      <w:r>
        <w:rPr>
          <w:color w:val="303030"/>
          <w:spacing w:val="-21"/>
        </w:rPr>
        <w:t> </w:t>
      </w:r>
      <w:r>
        <w:rPr>
          <w:color w:val="303030"/>
        </w:rPr>
        <w:t>pits.</w:t>
      </w:r>
    </w:p>
    <w:p>
      <w:pPr>
        <w:pStyle w:val="BodyText"/>
        <w:spacing w:before="3"/>
        <w:rPr>
          <w:sz w:val="29"/>
        </w:rPr>
      </w:pPr>
      <w:r>
        <w:rPr/>
        <w:pict>
          <v:line style="position:absolute;mso-position-horizontal-relative:page;mso-position-vertical-relative:paragraph;z-index:1696;mso-wrap-distance-left:0;mso-wrap-distance-right:0" from="100.800003pt,20.108501pt" to="511.200003pt,20.108501pt" stroked="true" strokeweight=".7pt" strokecolor="#818181">
            <v:stroke dashstyle="solid"/>
            <w10:wrap type="topAndBottom"/>
          </v:line>
        </w:pict>
      </w:r>
    </w:p>
    <w:p>
      <w:pPr>
        <w:pStyle w:val="BodyText"/>
        <w:spacing w:before="3"/>
        <w:rPr>
          <w:sz w:val="7"/>
        </w:rPr>
      </w:pPr>
    </w:p>
    <w:p>
      <w:pPr>
        <w:pStyle w:val="Heading3"/>
        <w:numPr>
          <w:ilvl w:val="0"/>
          <w:numId w:val="2"/>
        </w:numPr>
        <w:tabs>
          <w:tab w:pos="821" w:val="left" w:leader="none"/>
        </w:tabs>
        <w:spacing w:line="324" w:lineRule="auto" w:before="101" w:after="0"/>
        <w:ind w:left="820" w:right="114" w:hanging="360"/>
        <w:jc w:val="both"/>
      </w:pPr>
      <w:r>
        <w:rPr>
          <w:color w:val="303030"/>
        </w:rPr>
        <w:t>I am the managing agent for a high-rise apartment building. The tenants would like to barbecue on the balconies, rooftop and rear yards. Does the Fire Code have any restrictions or</w:t>
      </w:r>
      <w:r>
        <w:rPr>
          <w:color w:val="303030"/>
          <w:spacing w:val="-11"/>
        </w:rPr>
        <w:t> </w:t>
      </w:r>
      <w:r>
        <w:rPr>
          <w:color w:val="303030"/>
        </w:rPr>
        <w:t>prohibitions?</w:t>
      </w:r>
    </w:p>
    <w:p>
      <w:pPr>
        <w:pStyle w:val="BodyText"/>
        <w:spacing w:before="1"/>
        <w:rPr>
          <w:b/>
          <w:sz w:val="18"/>
        </w:rPr>
      </w:pPr>
    </w:p>
    <w:p>
      <w:pPr>
        <w:pStyle w:val="BodyText"/>
        <w:spacing w:line="254" w:lineRule="auto"/>
        <w:ind w:left="820" w:right="114"/>
        <w:jc w:val="both"/>
      </w:pPr>
      <w:r>
        <w:rPr>
          <w:color w:val="303030"/>
        </w:rPr>
        <w:t>Yes. </w:t>
      </w:r>
      <w:r>
        <w:rPr>
          <w:b/>
          <w:color w:val="303030"/>
        </w:rPr>
        <w:t>FC307.5 </w:t>
      </w:r>
      <w:r>
        <w:rPr>
          <w:color w:val="303030"/>
        </w:rPr>
        <w:t>regulates the operation and maintenance of charcoal, piped natural gas, LPG and electric barbecues on all properties, including apartment building properties. You should refer to </w:t>
      </w:r>
      <w:r>
        <w:rPr>
          <w:b/>
          <w:color w:val="303030"/>
        </w:rPr>
        <w:t>FC307.5 </w:t>
      </w:r>
      <w:r>
        <w:rPr>
          <w:color w:val="303030"/>
        </w:rPr>
        <w:t>for complete requirements.</w:t>
      </w:r>
    </w:p>
    <w:p>
      <w:pPr>
        <w:pStyle w:val="BodyText"/>
        <w:spacing w:before="2"/>
        <w:rPr>
          <w:sz w:val="23"/>
        </w:rPr>
      </w:pPr>
    </w:p>
    <w:p>
      <w:pPr>
        <w:pStyle w:val="BodyText"/>
        <w:spacing w:line="256" w:lineRule="auto"/>
        <w:ind w:left="819" w:right="115"/>
        <w:jc w:val="both"/>
      </w:pPr>
      <w:r>
        <w:rPr>
          <w:color w:val="303030"/>
        </w:rPr>
        <w:t>All barbecues, regardless of the type of fuel used, are required to be operated outdoors (such as on a balcony or rooftop or in a rear yard) and at least 10 feet from combustible materials, including combustible building surfaces, combustible roofs and combustible decks. This restriction will effectively preclude the use of a barbecue on many balconies and rooftops, including on the roof of any apartment building with a combustible roof. Additionally, rooftops are not generally designed or safe for occupancy. You should consult with an engineer, architect or the New York  City  Department of Buildings regarding the safe and lawful use of any</w:t>
      </w:r>
      <w:r>
        <w:rPr>
          <w:color w:val="303030"/>
          <w:spacing w:val="-27"/>
        </w:rPr>
        <w:t> </w:t>
      </w:r>
      <w:r>
        <w:rPr>
          <w:color w:val="303030"/>
        </w:rPr>
        <w:t>rooftop.</w:t>
      </w:r>
    </w:p>
    <w:p>
      <w:pPr>
        <w:pStyle w:val="BodyText"/>
        <w:spacing w:before="10"/>
        <w:rPr>
          <w:sz w:val="22"/>
        </w:rPr>
      </w:pPr>
    </w:p>
    <w:p>
      <w:pPr>
        <w:pStyle w:val="BodyText"/>
        <w:spacing w:line="256" w:lineRule="auto"/>
        <w:ind w:left="819" w:right="115"/>
        <w:jc w:val="both"/>
      </w:pPr>
      <w:r>
        <w:rPr>
          <w:color w:val="303030"/>
        </w:rPr>
        <w:t>Use of propane (LPG)-fueled barbecues on apartment building properties is restricted to barbecues fueled by one 16.4 ounce container of LPG (the size of LPG container commonly used for hand-held propane torches). A maximum of four 16.4 ounce propane containers may be stored in any individual apartment.  No LPG may be stored in any basement or cellar.</w:t>
      </w:r>
    </w:p>
    <w:p>
      <w:pPr>
        <w:pStyle w:val="BodyText"/>
        <w:spacing w:before="10"/>
        <w:rPr>
          <w:sz w:val="22"/>
        </w:rPr>
      </w:pPr>
    </w:p>
    <w:p>
      <w:pPr>
        <w:pStyle w:val="BodyText"/>
        <w:spacing w:line="256" w:lineRule="auto"/>
        <w:ind w:left="819" w:right="120"/>
        <w:jc w:val="both"/>
      </w:pPr>
      <w:r>
        <w:rPr>
          <w:color w:val="303030"/>
        </w:rPr>
        <w:t>All barbecues must be constantly attended and there must be ready access to fire extinguishing equipment, as set forth in </w:t>
      </w:r>
      <w:r>
        <w:rPr>
          <w:b/>
          <w:color w:val="303030"/>
        </w:rPr>
        <w:t>FC307.5</w:t>
      </w:r>
      <w:r>
        <w:rPr>
          <w:color w:val="303030"/>
        </w:rPr>
        <w:t>.</w:t>
      </w:r>
    </w:p>
    <w:p>
      <w:pPr>
        <w:pStyle w:val="BodyText"/>
        <w:spacing w:before="10"/>
        <w:rPr>
          <w:sz w:val="22"/>
        </w:rPr>
      </w:pPr>
    </w:p>
    <w:p>
      <w:pPr>
        <w:pStyle w:val="BodyText"/>
        <w:spacing w:line="256" w:lineRule="auto"/>
        <w:ind w:left="820" w:right="116" w:hanging="1"/>
        <w:jc w:val="both"/>
      </w:pPr>
      <w:r>
        <w:rPr>
          <w:color w:val="303030"/>
        </w:rPr>
        <w:t>See Frequently Asked Question #4 for barbecue requirements for private dwellings and Frequently Asked Question #5 for commercial properties.</w:t>
      </w:r>
    </w:p>
    <w:p>
      <w:pPr>
        <w:pStyle w:val="BodyText"/>
        <w:rPr>
          <w:sz w:val="29"/>
        </w:rPr>
      </w:pPr>
      <w:r>
        <w:rPr/>
        <w:pict>
          <v:line style="position:absolute;mso-position-horizontal-relative:page;mso-position-vertical-relative:paragraph;z-index:1720;mso-wrap-distance-left:0;mso-wrap-distance-right:0" from="100.800003pt,19.985365pt" to="511.200003pt,19.985365pt" stroked="true" strokeweight=".75pt" strokecolor="#818181">
            <v:stroke dashstyle="solid"/>
            <w10:wrap type="topAndBottom"/>
          </v:line>
        </w:pict>
      </w:r>
    </w:p>
    <w:p>
      <w:pPr>
        <w:spacing w:after="0"/>
        <w:rPr>
          <w:sz w:val="29"/>
        </w:rPr>
        <w:sectPr>
          <w:pgSz w:w="12240" w:h="15840"/>
          <w:pgMar w:header="0" w:footer="725" w:top="1280" w:bottom="920" w:left="1340" w:right="1320"/>
        </w:sectPr>
      </w:pPr>
    </w:p>
    <w:p>
      <w:pPr>
        <w:pStyle w:val="Heading3"/>
        <w:numPr>
          <w:ilvl w:val="0"/>
          <w:numId w:val="2"/>
        </w:numPr>
        <w:tabs>
          <w:tab w:pos="481" w:val="left" w:leader="none"/>
        </w:tabs>
        <w:spacing w:line="324" w:lineRule="auto" w:before="76" w:after="0"/>
        <w:ind w:left="480" w:right="115" w:hanging="360"/>
        <w:jc w:val="both"/>
      </w:pPr>
      <w:r>
        <w:rPr>
          <w:color w:val="303030"/>
        </w:rPr>
        <w:t>I live in a private dwelling (1 or 2 family home). Can we have a barbecue on the balcony or roof deck and/or in the rear yard? If it is allowed, are there any restrictions on barbecue use on the</w:t>
      </w:r>
      <w:r>
        <w:rPr>
          <w:color w:val="303030"/>
          <w:spacing w:val="-13"/>
        </w:rPr>
        <w:t> </w:t>
      </w:r>
      <w:r>
        <w:rPr>
          <w:color w:val="303030"/>
        </w:rPr>
        <w:t>property?</w:t>
      </w:r>
    </w:p>
    <w:p>
      <w:pPr>
        <w:pStyle w:val="BodyText"/>
        <w:spacing w:before="3"/>
        <w:rPr>
          <w:b/>
          <w:sz w:val="18"/>
        </w:rPr>
      </w:pPr>
    </w:p>
    <w:p>
      <w:pPr>
        <w:pStyle w:val="BodyText"/>
        <w:spacing w:line="254" w:lineRule="auto"/>
        <w:ind w:left="480" w:right="114"/>
        <w:jc w:val="both"/>
      </w:pPr>
      <w:r>
        <w:rPr>
          <w:color w:val="303030"/>
        </w:rPr>
        <w:t>Yes. </w:t>
      </w:r>
      <w:r>
        <w:rPr>
          <w:b/>
          <w:color w:val="303030"/>
        </w:rPr>
        <w:t>FC307.5 </w:t>
      </w:r>
      <w:r>
        <w:rPr>
          <w:color w:val="303030"/>
        </w:rPr>
        <w:t>regulates the operation and maintenance of charcoal, piped natural gas, LPG and electric barbecues on all properties, including private dwelling properties. You should refer to </w:t>
      </w:r>
      <w:r>
        <w:rPr>
          <w:b/>
          <w:color w:val="303030"/>
        </w:rPr>
        <w:t>FC307.5 </w:t>
      </w:r>
      <w:r>
        <w:rPr>
          <w:color w:val="303030"/>
        </w:rPr>
        <w:t>for complete requirements.</w:t>
      </w:r>
    </w:p>
    <w:p>
      <w:pPr>
        <w:pStyle w:val="BodyText"/>
        <w:rPr>
          <w:sz w:val="23"/>
        </w:rPr>
      </w:pPr>
    </w:p>
    <w:p>
      <w:pPr>
        <w:pStyle w:val="BodyText"/>
        <w:spacing w:line="256" w:lineRule="auto"/>
        <w:ind w:left="480" w:right="114"/>
        <w:jc w:val="both"/>
      </w:pPr>
      <w:r>
        <w:rPr>
          <w:color w:val="303030"/>
        </w:rPr>
        <w:t>All barbecues, regardless of the type of fuel used, are required to be operated outdoors and at least 10 feet from combustible materials, including combustible building surfaces, combustible roofs and combustible decks.  This restriction will effectively preclude the use of a barbecue on many  balconies and rooftops, including on the roof of any private dwelling with a combustible roof. Additionally, rooftops are not generally designed or safe for occupancy. You should consult with an engineer, architect or the New York City Department of Buildings regarding the safe and lawful use of any</w:t>
      </w:r>
      <w:r>
        <w:rPr>
          <w:color w:val="303030"/>
          <w:spacing w:val="-4"/>
        </w:rPr>
        <w:t> </w:t>
      </w:r>
      <w:r>
        <w:rPr>
          <w:color w:val="303030"/>
        </w:rPr>
        <w:t>rooftop.</w:t>
      </w:r>
    </w:p>
    <w:p>
      <w:pPr>
        <w:pStyle w:val="BodyText"/>
        <w:rPr>
          <w:sz w:val="23"/>
        </w:rPr>
      </w:pPr>
    </w:p>
    <w:p>
      <w:pPr>
        <w:pStyle w:val="BodyText"/>
        <w:spacing w:line="256" w:lineRule="auto" w:before="1"/>
        <w:ind w:left="480" w:right="115"/>
        <w:jc w:val="both"/>
      </w:pPr>
      <w:r>
        <w:rPr>
          <w:color w:val="303030"/>
        </w:rPr>
        <w:t>Additionally, propane (LPG)-fueled barbecues located and used on a balcony or roof deck are limited to those having a container not exceeding 16.4 ounces of LPG, with not more than 4 such  containers in any dwelling unit. LPG fueled barbecues located and used in rear yards are limited to those having a container not exceeding 20 pounds of LPG, with not more than 2 such containers stored outdoors on the property (one in use and one reserve container). LPG containers with a capacity exceeding 16.4 ounces are not allowed to be stored indoors. No LPG may be stored in any basement or</w:t>
      </w:r>
      <w:r>
        <w:rPr>
          <w:color w:val="303030"/>
          <w:spacing w:val="-10"/>
        </w:rPr>
        <w:t> </w:t>
      </w:r>
      <w:r>
        <w:rPr>
          <w:color w:val="303030"/>
        </w:rPr>
        <w:t>cellar.</w:t>
      </w:r>
    </w:p>
    <w:p>
      <w:pPr>
        <w:pStyle w:val="BodyText"/>
        <w:spacing w:before="10"/>
        <w:rPr>
          <w:sz w:val="22"/>
        </w:rPr>
      </w:pPr>
    </w:p>
    <w:p>
      <w:pPr>
        <w:pStyle w:val="BodyText"/>
        <w:spacing w:line="256" w:lineRule="auto" w:before="1"/>
        <w:ind w:left="480" w:right="120"/>
        <w:jc w:val="both"/>
      </w:pPr>
      <w:r>
        <w:rPr>
          <w:color w:val="303030"/>
        </w:rPr>
        <w:t>All barbecues must be constantly attended and there must be ready access to fire extinguishing equipment, as set forth in </w:t>
      </w:r>
      <w:r>
        <w:rPr>
          <w:b/>
          <w:color w:val="303030"/>
        </w:rPr>
        <w:t>FC307.5</w:t>
      </w:r>
      <w:r>
        <w:rPr>
          <w:color w:val="303030"/>
        </w:rPr>
        <w:t>.</w:t>
      </w:r>
    </w:p>
    <w:p>
      <w:pPr>
        <w:pStyle w:val="BodyText"/>
        <w:spacing w:before="10"/>
        <w:rPr>
          <w:sz w:val="22"/>
        </w:rPr>
      </w:pPr>
    </w:p>
    <w:p>
      <w:pPr>
        <w:pStyle w:val="BodyText"/>
        <w:spacing w:line="256" w:lineRule="auto" w:before="1"/>
        <w:ind w:left="480" w:right="114"/>
        <w:jc w:val="both"/>
      </w:pPr>
      <w:r>
        <w:rPr>
          <w:color w:val="303030"/>
        </w:rPr>
        <w:t>See Frequently Asked Question #3 for barbecue requirements for apartment buildings and Frequently Asked Question #5 for commercial properties.</w:t>
      </w:r>
    </w:p>
    <w:p>
      <w:pPr>
        <w:pStyle w:val="BodyText"/>
        <w:spacing w:before="1"/>
        <w:rPr>
          <w:sz w:val="29"/>
        </w:rPr>
      </w:pPr>
      <w:r>
        <w:rPr/>
        <w:pict>
          <v:line style="position:absolute;mso-position-horizontal-relative:page;mso-position-vertical-relative:paragraph;z-index:1744;mso-wrap-distance-left:0;mso-wrap-distance-right:0" from="100.800003pt,20.007421pt" to="511.200003pt,20.007421pt" stroked="true" strokeweight=".7pt" strokecolor="#818181">
            <v:stroke dashstyle="solid"/>
            <w10:wrap type="topAndBottom"/>
          </v:line>
        </w:pict>
      </w:r>
    </w:p>
    <w:p>
      <w:pPr>
        <w:pStyle w:val="BodyText"/>
        <w:spacing w:before="1"/>
        <w:rPr>
          <w:sz w:val="7"/>
        </w:rPr>
      </w:pPr>
    </w:p>
    <w:p>
      <w:pPr>
        <w:pStyle w:val="Heading3"/>
        <w:numPr>
          <w:ilvl w:val="0"/>
          <w:numId w:val="2"/>
        </w:numPr>
        <w:tabs>
          <w:tab w:pos="481" w:val="left" w:leader="none"/>
        </w:tabs>
        <w:spacing w:line="324" w:lineRule="auto" w:before="100" w:after="0"/>
        <w:ind w:left="480" w:right="115" w:hanging="360"/>
        <w:jc w:val="both"/>
      </w:pPr>
      <w:r>
        <w:rPr>
          <w:color w:val="303030"/>
        </w:rPr>
        <w:t>My business occupies an office building. I would like to have a summer barbecue for my staff on the rooftop or in the rear yard. Does the Fire Code restrict or prohibit barbecues in these</w:t>
      </w:r>
      <w:r>
        <w:rPr>
          <w:color w:val="303030"/>
          <w:spacing w:val="-8"/>
        </w:rPr>
        <w:t> </w:t>
      </w:r>
      <w:r>
        <w:rPr>
          <w:color w:val="303030"/>
        </w:rPr>
        <w:t>areas?</w:t>
      </w:r>
    </w:p>
    <w:p>
      <w:pPr>
        <w:pStyle w:val="BodyText"/>
        <w:spacing w:before="1"/>
        <w:rPr>
          <w:b/>
          <w:sz w:val="18"/>
        </w:rPr>
      </w:pPr>
    </w:p>
    <w:p>
      <w:pPr>
        <w:pStyle w:val="BodyText"/>
        <w:spacing w:line="256" w:lineRule="auto"/>
        <w:ind w:left="480" w:right="114"/>
        <w:jc w:val="both"/>
      </w:pPr>
      <w:r>
        <w:rPr>
          <w:color w:val="303030"/>
        </w:rPr>
        <w:t>Yes. </w:t>
      </w:r>
      <w:r>
        <w:rPr>
          <w:b/>
          <w:color w:val="303030"/>
        </w:rPr>
        <w:t>FC307.5 </w:t>
      </w:r>
      <w:r>
        <w:rPr>
          <w:color w:val="303030"/>
        </w:rPr>
        <w:t>regulates the operation and maintenance of charcoal, piped natural gas and electric barbecues on all properties, including commercial properties. Unlike residential properties, propane (LPG)-fueled barbecues are not allowed on commercial properties. You should refer to </w:t>
      </w:r>
      <w:r>
        <w:rPr>
          <w:b/>
          <w:color w:val="303030"/>
        </w:rPr>
        <w:t>FC307.5 </w:t>
      </w:r>
      <w:r>
        <w:rPr>
          <w:color w:val="303030"/>
        </w:rPr>
        <w:t>for complete requirements.</w:t>
      </w:r>
    </w:p>
    <w:p>
      <w:pPr>
        <w:pStyle w:val="BodyText"/>
        <w:spacing w:before="10"/>
        <w:rPr>
          <w:sz w:val="22"/>
        </w:rPr>
      </w:pPr>
    </w:p>
    <w:p>
      <w:pPr>
        <w:pStyle w:val="BodyText"/>
        <w:spacing w:line="254" w:lineRule="auto"/>
        <w:ind w:left="480" w:right="115"/>
        <w:jc w:val="both"/>
      </w:pPr>
      <w:r>
        <w:rPr>
          <w:color w:val="303030"/>
        </w:rPr>
        <w:t>All barbecues, regardless of the type of fuel used, are required to be operated outdoors and at least 10 feet from combustible materials, including combustible building surfaces, combustible roofs and combustible decks. This restriction will effectively preclude the use of a barbecue on many rooftops, including on the roof of a commercial establishment with a combustible roof. Additionally, rooftops are not generally designed or safe for occupancy. You should consult with an engineer, architect or the New York City Department of Buildings regarding the safe and lawful use of any rooftop.</w:t>
      </w:r>
    </w:p>
    <w:p>
      <w:pPr>
        <w:pStyle w:val="BodyText"/>
        <w:spacing w:before="2"/>
        <w:rPr>
          <w:sz w:val="23"/>
        </w:rPr>
      </w:pPr>
    </w:p>
    <w:p>
      <w:pPr>
        <w:pStyle w:val="BodyText"/>
        <w:spacing w:line="254" w:lineRule="auto"/>
        <w:ind w:left="480" w:right="120"/>
        <w:jc w:val="both"/>
      </w:pPr>
      <w:r>
        <w:rPr>
          <w:color w:val="303030"/>
        </w:rPr>
        <w:t>All barbecues must be constantly attended and there must be ready access to fire extinguishing equipment, as set forth in </w:t>
      </w:r>
      <w:r>
        <w:rPr>
          <w:b/>
          <w:color w:val="303030"/>
        </w:rPr>
        <w:t>FC307.5</w:t>
      </w:r>
      <w:r>
        <w:rPr>
          <w:color w:val="303030"/>
        </w:rPr>
        <w:t>.</w:t>
      </w:r>
    </w:p>
    <w:p>
      <w:pPr>
        <w:pStyle w:val="BodyText"/>
        <w:spacing w:before="2"/>
        <w:rPr>
          <w:sz w:val="23"/>
        </w:rPr>
      </w:pPr>
    </w:p>
    <w:p>
      <w:pPr>
        <w:pStyle w:val="BodyText"/>
        <w:spacing w:line="254" w:lineRule="auto"/>
        <w:ind w:left="480" w:right="114"/>
        <w:jc w:val="both"/>
      </w:pPr>
      <w:r>
        <w:rPr>
          <w:color w:val="303030"/>
        </w:rPr>
        <w:t>See Frequently Asked Question #3 for barbecue requirements for apartment buildings and Frequently Asked Question #4 for private dwellings.</w:t>
      </w:r>
    </w:p>
    <w:p>
      <w:pPr>
        <w:pStyle w:val="BodyText"/>
        <w:spacing w:before="5"/>
        <w:rPr>
          <w:sz w:val="29"/>
        </w:rPr>
      </w:pPr>
      <w:r>
        <w:rPr/>
        <w:pict>
          <v:line style="position:absolute;mso-position-horizontal-relative:page;mso-position-vertical-relative:paragraph;z-index:1768;mso-wrap-distance-left:0;mso-wrap-distance-right:0" from="100.800003pt,20.192430pt" to="511.200003pt,20.192430pt" stroked="true" strokeweight=".7pt" strokecolor="#818181">
            <v:stroke dashstyle="solid"/>
            <w10:wrap type="topAndBottom"/>
          </v:line>
        </w:pict>
      </w:r>
    </w:p>
    <w:p>
      <w:pPr>
        <w:spacing w:after="0"/>
        <w:rPr>
          <w:sz w:val="29"/>
        </w:rPr>
        <w:sectPr>
          <w:pgSz w:w="12240" w:h="15840"/>
          <w:pgMar w:header="0" w:footer="725" w:top="1080" w:bottom="920" w:left="1680" w:right="1320"/>
        </w:sectPr>
      </w:pPr>
    </w:p>
    <w:p>
      <w:pPr>
        <w:pStyle w:val="Heading3"/>
        <w:numPr>
          <w:ilvl w:val="0"/>
          <w:numId w:val="2"/>
        </w:numPr>
        <w:tabs>
          <w:tab w:pos="601" w:val="left" w:leader="none"/>
        </w:tabs>
        <w:spacing w:line="324" w:lineRule="auto" w:before="85" w:after="0"/>
        <w:ind w:left="600" w:right="114" w:hanging="360"/>
        <w:jc w:val="both"/>
      </w:pPr>
      <w:r>
        <w:rPr>
          <w:color w:val="303030"/>
        </w:rPr>
        <w:t>I own an electric cooking grill which has its heating elements embedded within a solid cooking surface. Is this type of grill considered an “electric barbecue” regulated by FC307.5.1?</w:t>
      </w:r>
    </w:p>
    <w:p>
      <w:pPr>
        <w:pStyle w:val="BodyText"/>
        <w:spacing w:before="1"/>
        <w:rPr>
          <w:b/>
          <w:sz w:val="18"/>
        </w:rPr>
      </w:pPr>
    </w:p>
    <w:p>
      <w:pPr>
        <w:pStyle w:val="BodyText"/>
        <w:spacing w:line="256" w:lineRule="auto"/>
        <w:ind w:left="600" w:right="115"/>
        <w:jc w:val="both"/>
      </w:pPr>
      <w:r>
        <w:rPr>
          <w:color w:val="303030"/>
        </w:rPr>
        <w:t>No. An electric grill which has its heating elements embedded within a solid cooking surface is not  an electric barbecue. For purposes of </w:t>
      </w:r>
      <w:r>
        <w:rPr>
          <w:b/>
          <w:color w:val="303030"/>
        </w:rPr>
        <w:t>FC307.5.1</w:t>
      </w:r>
      <w:r>
        <w:rPr>
          <w:color w:val="303030"/>
        </w:rPr>
        <w:t>, as set forth in </w:t>
      </w:r>
      <w:r>
        <w:rPr>
          <w:b/>
          <w:color w:val="303030"/>
        </w:rPr>
        <w:t>FC302.1</w:t>
      </w:r>
      <w:r>
        <w:rPr>
          <w:color w:val="303030"/>
        </w:rPr>
        <w:t>, an electric barbecue is defined as “any device designed for heating or cooking food on an open grate cooking surface above exposed heating elements”. An electric grill that has its heating elements embedded within a solid cooking surface is not an electric barbecue. Electric barbecues present the fire safety hazard of grease from the heating or cooking process dripping on the heating elements and being</w:t>
      </w:r>
      <w:r>
        <w:rPr>
          <w:color w:val="303030"/>
          <w:spacing w:val="-39"/>
        </w:rPr>
        <w:t> </w:t>
      </w:r>
      <w:r>
        <w:rPr>
          <w:color w:val="303030"/>
        </w:rPr>
        <w:t>ignited.</w:t>
      </w:r>
    </w:p>
    <w:p>
      <w:pPr>
        <w:pStyle w:val="BodyText"/>
        <w:spacing w:before="10"/>
        <w:rPr>
          <w:sz w:val="22"/>
        </w:rPr>
      </w:pPr>
    </w:p>
    <w:p>
      <w:pPr>
        <w:pStyle w:val="BodyText"/>
        <w:spacing w:line="256" w:lineRule="auto"/>
        <w:ind w:left="600" w:right="117" w:hanging="1"/>
        <w:jc w:val="both"/>
      </w:pPr>
      <w:r>
        <w:rPr>
          <w:color w:val="303030"/>
        </w:rPr>
        <w:t>It is important to note that barbecue-size electric grills require a substantial amount of electric current. Be sure that the electrical outlet into which you plug the grill has sufficient current to safely operate the grill (see Chapter 6, Frequently Asked Question #3) and that if you use an extension cord you comply with the fire safety requirements of </w:t>
      </w:r>
      <w:r>
        <w:rPr>
          <w:b/>
          <w:color w:val="303030"/>
        </w:rPr>
        <w:t>FC605.5</w:t>
      </w:r>
      <w:r>
        <w:rPr>
          <w:color w:val="303030"/>
        </w:rPr>
        <w:t>.</w:t>
      </w:r>
    </w:p>
    <w:p>
      <w:pPr>
        <w:pStyle w:val="BodyText"/>
        <w:spacing w:before="1"/>
        <w:rPr>
          <w:sz w:val="29"/>
        </w:rPr>
      </w:pPr>
      <w:r>
        <w:rPr/>
        <w:pict>
          <v:line style="position:absolute;mso-position-horizontal-relative:page;mso-position-vertical-relative:paragraph;z-index:1792;mso-wrap-distance-left:0;mso-wrap-distance-right:0" from="100.800003pt,20.008009pt" to="511.200003pt,20.008009pt" stroked="true" strokeweight=".751pt" strokecolor="#818181">
            <v:stroke dashstyle="solid"/>
            <w10:wrap type="topAndBottom"/>
          </v:line>
        </w:pict>
      </w:r>
    </w:p>
    <w:p>
      <w:pPr>
        <w:pStyle w:val="BodyText"/>
        <w:spacing w:before="3"/>
        <w:rPr>
          <w:sz w:val="7"/>
        </w:rPr>
      </w:pPr>
    </w:p>
    <w:p>
      <w:pPr>
        <w:pStyle w:val="Heading3"/>
        <w:numPr>
          <w:ilvl w:val="0"/>
          <w:numId w:val="2"/>
        </w:numPr>
        <w:tabs>
          <w:tab w:pos="601" w:val="left" w:leader="none"/>
        </w:tabs>
        <w:spacing w:line="324" w:lineRule="auto" w:before="100" w:after="0"/>
        <w:ind w:left="600" w:right="119" w:hanging="360"/>
        <w:jc w:val="left"/>
      </w:pPr>
      <w:r>
        <w:rPr>
          <w:color w:val="303030"/>
        </w:rPr>
        <w:t>Are coke-fueled salamanders at a construction site allowed to be used for concrete drying and</w:t>
      </w:r>
      <w:r>
        <w:rPr>
          <w:color w:val="303030"/>
          <w:spacing w:val="-1"/>
        </w:rPr>
        <w:t> </w:t>
      </w:r>
      <w:r>
        <w:rPr>
          <w:color w:val="303030"/>
        </w:rPr>
        <w:t>curing?</w:t>
      </w:r>
    </w:p>
    <w:p>
      <w:pPr>
        <w:pStyle w:val="BodyText"/>
        <w:spacing w:before="1"/>
        <w:rPr>
          <w:b/>
          <w:sz w:val="18"/>
        </w:rPr>
      </w:pPr>
    </w:p>
    <w:p>
      <w:pPr>
        <w:pStyle w:val="BodyText"/>
        <w:spacing w:line="256" w:lineRule="auto"/>
        <w:ind w:left="600" w:right="118"/>
        <w:jc w:val="both"/>
      </w:pPr>
      <w:r>
        <w:rPr>
          <w:color w:val="303030"/>
        </w:rPr>
        <w:t>Yes. Coke-fueled salamanders were allowed by the New York City Fire Prevention Code but were  not included as an allowed type of open fire in the 2008 Fire Code. In response to construction industry requests, the Fire Department has, since 2008, allowed the use of coke-fueled salamanders at construction sites through granting of</w:t>
      </w:r>
      <w:r>
        <w:rPr>
          <w:color w:val="303030"/>
          <w:spacing w:val="-20"/>
        </w:rPr>
        <w:t> </w:t>
      </w:r>
      <w:r>
        <w:rPr>
          <w:color w:val="303030"/>
        </w:rPr>
        <w:t>modifications.</w:t>
      </w:r>
    </w:p>
    <w:p>
      <w:pPr>
        <w:pStyle w:val="BodyText"/>
        <w:spacing w:before="10"/>
        <w:rPr>
          <w:sz w:val="22"/>
        </w:rPr>
      </w:pPr>
    </w:p>
    <w:p>
      <w:pPr>
        <w:pStyle w:val="BodyText"/>
        <w:spacing w:line="256" w:lineRule="auto"/>
        <w:ind w:left="600" w:right="114"/>
        <w:jc w:val="both"/>
      </w:pPr>
      <w:r>
        <w:rPr>
          <w:color w:val="303030"/>
        </w:rPr>
        <w:t>The 2014 Fire Code, in </w:t>
      </w:r>
      <w:r>
        <w:rPr>
          <w:b/>
          <w:color w:val="303030"/>
        </w:rPr>
        <w:t>FC 307.1 </w:t>
      </w:r>
      <w:r>
        <w:rPr>
          <w:color w:val="303030"/>
        </w:rPr>
        <w:t>and </w:t>
      </w:r>
      <w:r>
        <w:rPr>
          <w:b/>
          <w:color w:val="303030"/>
        </w:rPr>
        <w:t>307.6</w:t>
      </w:r>
      <w:r>
        <w:rPr>
          <w:color w:val="303030"/>
        </w:rPr>
        <w:t>, allows the use of coke-fueled salamanders for construction-related drying and curing, subject to permit requirements, supervision requirements and other safety requirements to be established by rule.</w:t>
      </w:r>
    </w:p>
    <w:p>
      <w:pPr>
        <w:pStyle w:val="BodyText"/>
        <w:spacing w:before="1"/>
        <w:rPr>
          <w:sz w:val="29"/>
        </w:rPr>
      </w:pPr>
      <w:r>
        <w:rPr/>
        <w:pict>
          <v:line style="position:absolute;mso-position-horizontal-relative:page;mso-position-vertical-relative:paragraph;z-index:1816;mso-wrap-distance-left:0;mso-wrap-distance-right:0" from="83.650002pt,19.998596pt" to="528.250002pt,19.998596pt" stroked="true" strokeweight=".7pt" strokecolor="#818181">
            <v:stroke dashstyle="solid"/>
            <w10:wrap type="topAndBottom"/>
          </v:line>
        </w:pict>
      </w:r>
    </w:p>
    <w:p>
      <w:pPr>
        <w:pStyle w:val="BodyText"/>
        <w:spacing w:before="3"/>
        <w:rPr>
          <w:sz w:val="7"/>
        </w:rPr>
      </w:pPr>
    </w:p>
    <w:p>
      <w:pPr>
        <w:pStyle w:val="Heading3"/>
        <w:numPr>
          <w:ilvl w:val="0"/>
          <w:numId w:val="2"/>
        </w:numPr>
        <w:tabs>
          <w:tab w:pos="601" w:val="left" w:leader="none"/>
        </w:tabs>
        <w:spacing w:line="324" w:lineRule="auto" w:before="101" w:after="0"/>
        <w:ind w:left="600" w:right="114" w:hanging="360"/>
        <w:jc w:val="both"/>
      </w:pPr>
      <w:r>
        <w:rPr>
          <w:color w:val="303030"/>
        </w:rPr>
        <w:t>My school conducts candle-lighting ceremonies as a memorial on certain holidays or to create a spiritual or festive atmosphere on other occasions. We understand that candles are a common cause of fires and we want to be sure that we can conduct these ceremonies lawfully and safely. Does the Fire Code allow candle use in an educational occupancy and, if so, does the Fire Department offer any guidance as to how candle- lighting ceremonies should be</w:t>
      </w:r>
      <w:r>
        <w:rPr>
          <w:color w:val="303030"/>
          <w:spacing w:val="-15"/>
        </w:rPr>
        <w:t> </w:t>
      </w:r>
      <w:r>
        <w:rPr>
          <w:color w:val="303030"/>
        </w:rPr>
        <w:t>conducted?</w:t>
      </w:r>
    </w:p>
    <w:p>
      <w:pPr>
        <w:pStyle w:val="BodyText"/>
        <w:spacing w:before="3"/>
        <w:rPr>
          <w:b/>
          <w:sz w:val="18"/>
        </w:rPr>
      </w:pPr>
    </w:p>
    <w:p>
      <w:pPr>
        <w:pStyle w:val="BodyText"/>
        <w:spacing w:line="256" w:lineRule="auto" w:before="1"/>
        <w:ind w:left="600" w:right="115"/>
        <w:jc w:val="both"/>
      </w:pPr>
      <w:r>
        <w:rPr>
          <w:color w:val="303030"/>
        </w:rPr>
        <w:t>The Fire Code regulates the use of candles and other open flames, which are the cause of many fires. </w:t>
      </w:r>
      <w:r>
        <w:rPr>
          <w:b/>
          <w:color w:val="303030"/>
        </w:rPr>
        <w:t>FC308.2 </w:t>
      </w:r>
      <w:r>
        <w:rPr>
          <w:color w:val="303030"/>
        </w:rPr>
        <w:t>prohibits candles in college and university dormitories; in any place in which hazardous material is stored, handled or used; or where the open flame could ignite combustible materials or vapors.</w:t>
      </w:r>
    </w:p>
    <w:p>
      <w:pPr>
        <w:pStyle w:val="BodyText"/>
        <w:spacing w:before="10"/>
        <w:rPr>
          <w:sz w:val="22"/>
        </w:rPr>
      </w:pPr>
    </w:p>
    <w:p>
      <w:pPr>
        <w:pStyle w:val="BodyText"/>
        <w:spacing w:line="256" w:lineRule="auto" w:before="1"/>
        <w:ind w:left="600" w:right="114"/>
        <w:jc w:val="both"/>
      </w:pPr>
      <w:r>
        <w:rPr>
          <w:color w:val="303030"/>
        </w:rPr>
        <w:t>The Fire Code (in </w:t>
      </w:r>
      <w:r>
        <w:rPr>
          <w:b/>
          <w:color w:val="303030"/>
        </w:rPr>
        <w:t>FC308.3</w:t>
      </w:r>
      <w:r>
        <w:rPr>
          <w:color w:val="303030"/>
        </w:rPr>
        <w:t>) strictly regulates the use of candles in any place of assembly. This includes school auditoriums, cafeterias and classrooms that are designed to be occupied by more than 75 persons. Any use of candles in these spaces requires a Fire Department permit and must comply with the detailed requirements of </w:t>
      </w:r>
      <w:r>
        <w:rPr>
          <w:b/>
          <w:color w:val="303030"/>
        </w:rPr>
        <w:t>FC308.3</w:t>
      </w:r>
      <w:r>
        <w:rPr>
          <w:color w:val="303030"/>
        </w:rPr>
        <w:t>.</w:t>
      </w:r>
    </w:p>
    <w:p>
      <w:pPr>
        <w:pStyle w:val="BodyText"/>
        <w:spacing w:before="10"/>
        <w:rPr>
          <w:sz w:val="22"/>
        </w:rPr>
      </w:pPr>
    </w:p>
    <w:p>
      <w:pPr>
        <w:pStyle w:val="BodyText"/>
        <w:spacing w:line="256" w:lineRule="auto" w:before="1"/>
        <w:ind w:left="600" w:right="115"/>
        <w:jc w:val="both"/>
      </w:pPr>
      <w:r>
        <w:rPr>
          <w:color w:val="303030"/>
        </w:rPr>
        <w:t>The Fire Code does not specifically prohibit or regulate candle use in classrooms or other areas of an educational occupancy (kindergarten through 12th grade) that are </w:t>
      </w:r>
      <w:r>
        <w:rPr>
          <w:i/>
          <w:color w:val="303030"/>
        </w:rPr>
        <w:t>not </w:t>
      </w:r>
      <w:r>
        <w:rPr>
          <w:color w:val="303030"/>
        </w:rPr>
        <w:t>places of assembly.</w:t>
      </w:r>
    </w:p>
    <w:p>
      <w:pPr>
        <w:pStyle w:val="BodyText"/>
        <w:spacing w:before="10"/>
        <w:rPr>
          <w:sz w:val="22"/>
        </w:rPr>
      </w:pPr>
    </w:p>
    <w:p>
      <w:pPr>
        <w:pStyle w:val="BodyText"/>
        <w:spacing w:line="256" w:lineRule="auto" w:before="1"/>
        <w:ind w:left="600" w:right="116"/>
        <w:jc w:val="both"/>
      </w:pPr>
      <w:r>
        <w:rPr>
          <w:color w:val="303030"/>
        </w:rPr>
        <w:t>The Fire Department does not encourage use of lit candles in any occupancy, given the fire safety hazards associated with open flames. However, the Fire Department recognizes that candle-lighting is a traditional observance.   Also, educational occupancies typically have noncombustible    finishes</w:t>
      </w:r>
    </w:p>
    <w:p>
      <w:pPr>
        <w:spacing w:after="0" w:line="256" w:lineRule="auto"/>
        <w:jc w:val="both"/>
        <w:sectPr>
          <w:pgSz w:w="12240" w:h="15840"/>
          <w:pgMar w:header="0" w:footer="725" w:top="1160" w:bottom="920" w:left="1560" w:right="1320"/>
        </w:sectPr>
      </w:pPr>
    </w:p>
    <w:p>
      <w:pPr>
        <w:pStyle w:val="BodyText"/>
        <w:spacing w:line="254" w:lineRule="auto" w:before="74"/>
        <w:ind w:left="479" w:right="114"/>
        <w:jc w:val="both"/>
      </w:pPr>
      <w:r>
        <w:rPr>
          <w:color w:val="303030"/>
        </w:rPr>
        <w:t>and fewer combustible materials than, for example, a residential occupancy. Accordingly, the Fire Department offers the following guidance with respect to candle use in rooms or areas of  educational occupancies that are </w:t>
      </w:r>
      <w:r>
        <w:rPr>
          <w:i/>
          <w:color w:val="303030"/>
        </w:rPr>
        <w:t>not </w:t>
      </w:r>
      <w:r>
        <w:rPr>
          <w:color w:val="303030"/>
        </w:rPr>
        <w:t>places of</w:t>
      </w:r>
      <w:r>
        <w:rPr>
          <w:color w:val="303030"/>
          <w:spacing w:val="-22"/>
        </w:rPr>
        <w:t> </w:t>
      </w:r>
      <w:r>
        <w:rPr>
          <w:color w:val="303030"/>
        </w:rPr>
        <w:t>assembly.</w:t>
      </w:r>
    </w:p>
    <w:p>
      <w:pPr>
        <w:pStyle w:val="BodyText"/>
        <w:spacing w:before="3"/>
        <w:rPr>
          <w:sz w:val="23"/>
        </w:rPr>
      </w:pPr>
    </w:p>
    <w:p>
      <w:pPr>
        <w:pStyle w:val="BodyText"/>
        <w:spacing w:line="254" w:lineRule="auto"/>
        <w:ind w:left="479" w:right="117"/>
        <w:jc w:val="both"/>
      </w:pPr>
      <w:r>
        <w:rPr>
          <w:color w:val="303030"/>
        </w:rPr>
        <w:t>Whenever a candle is being lit, handled and/or left lit, the following fire safety precautions shall be taken:</w:t>
      </w:r>
    </w:p>
    <w:p>
      <w:pPr>
        <w:pStyle w:val="BodyText"/>
        <w:spacing w:before="2"/>
        <w:rPr>
          <w:sz w:val="23"/>
        </w:rPr>
      </w:pPr>
    </w:p>
    <w:p>
      <w:pPr>
        <w:pStyle w:val="ListParagraph"/>
        <w:numPr>
          <w:ilvl w:val="1"/>
          <w:numId w:val="2"/>
        </w:numPr>
        <w:tabs>
          <w:tab w:pos="1201" w:val="left" w:leader="none"/>
        </w:tabs>
        <w:spacing w:line="254" w:lineRule="auto" w:before="1" w:after="0"/>
        <w:ind w:left="1200" w:right="118" w:hanging="360"/>
        <w:jc w:val="both"/>
        <w:rPr>
          <w:sz w:val="17"/>
        </w:rPr>
      </w:pPr>
      <w:r>
        <w:rPr>
          <w:color w:val="303030"/>
          <w:sz w:val="17"/>
        </w:rPr>
        <w:t>Candles may be lit, carried and left lit only in rooms or areas that do not contain hazardous materials or vapors.  (Science laboratories and art rooms may contain such</w:t>
      </w:r>
      <w:r>
        <w:rPr>
          <w:color w:val="303030"/>
          <w:spacing w:val="-37"/>
          <w:sz w:val="17"/>
        </w:rPr>
        <w:t> </w:t>
      </w:r>
      <w:r>
        <w:rPr>
          <w:color w:val="303030"/>
          <w:sz w:val="17"/>
        </w:rPr>
        <w:t>materials.)</w:t>
      </w:r>
    </w:p>
    <w:p>
      <w:pPr>
        <w:pStyle w:val="BodyText"/>
        <w:spacing w:before="3"/>
        <w:rPr>
          <w:sz w:val="23"/>
        </w:rPr>
      </w:pPr>
    </w:p>
    <w:p>
      <w:pPr>
        <w:pStyle w:val="ListParagraph"/>
        <w:numPr>
          <w:ilvl w:val="1"/>
          <w:numId w:val="2"/>
        </w:numPr>
        <w:tabs>
          <w:tab w:pos="1201" w:val="left" w:leader="none"/>
        </w:tabs>
        <w:spacing w:line="254" w:lineRule="auto" w:before="0" w:after="0"/>
        <w:ind w:left="1200" w:right="117" w:hanging="360"/>
        <w:jc w:val="both"/>
        <w:rPr>
          <w:sz w:val="17"/>
        </w:rPr>
      </w:pPr>
      <w:r>
        <w:rPr>
          <w:color w:val="303030"/>
          <w:sz w:val="17"/>
        </w:rPr>
        <w:t>Candles must be lit, carried and left lit a safe distance away from combustible material (including drapes, decorations, upholstered furniture and</w:t>
      </w:r>
      <w:r>
        <w:rPr>
          <w:color w:val="303030"/>
          <w:spacing w:val="-24"/>
          <w:sz w:val="17"/>
        </w:rPr>
        <w:t> </w:t>
      </w:r>
      <w:r>
        <w:rPr>
          <w:color w:val="303030"/>
          <w:sz w:val="17"/>
        </w:rPr>
        <w:t>papers).</w:t>
      </w:r>
    </w:p>
    <w:p>
      <w:pPr>
        <w:pStyle w:val="BodyText"/>
        <w:spacing w:before="2"/>
        <w:rPr>
          <w:sz w:val="23"/>
        </w:rPr>
      </w:pPr>
    </w:p>
    <w:p>
      <w:pPr>
        <w:pStyle w:val="ListParagraph"/>
        <w:numPr>
          <w:ilvl w:val="1"/>
          <w:numId w:val="2"/>
        </w:numPr>
        <w:tabs>
          <w:tab w:pos="1201" w:val="left" w:leader="none"/>
        </w:tabs>
        <w:spacing w:line="254" w:lineRule="auto" w:before="1" w:after="0"/>
        <w:ind w:left="1200" w:right="118" w:hanging="360"/>
        <w:jc w:val="both"/>
        <w:rPr>
          <w:sz w:val="17"/>
        </w:rPr>
      </w:pPr>
      <w:r>
        <w:rPr>
          <w:color w:val="303030"/>
          <w:sz w:val="17"/>
        </w:rPr>
        <w:t>Candles should be lit only by an adult, or under the individualized and immediate supervision of an adult who, if necessary, can intervene to ensure safe</w:t>
      </w:r>
      <w:r>
        <w:rPr>
          <w:color w:val="303030"/>
          <w:spacing w:val="-32"/>
          <w:sz w:val="17"/>
        </w:rPr>
        <w:t> </w:t>
      </w:r>
      <w:r>
        <w:rPr>
          <w:color w:val="303030"/>
          <w:sz w:val="17"/>
        </w:rPr>
        <w:t>lighting.</w:t>
      </w:r>
    </w:p>
    <w:p>
      <w:pPr>
        <w:pStyle w:val="BodyText"/>
        <w:spacing w:before="3"/>
        <w:rPr>
          <w:sz w:val="23"/>
        </w:rPr>
      </w:pPr>
    </w:p>
    <w:p>
      <w:pPr>
        <w:pStyle w:val="ListParagraph"/>
        <w:numPr>
          <w:ilvl w:val="1"/>
          <w:numId w:val="2"/>
        </w:numPr>
        <w:tabs>
          <w:tab w:pos="1201" w:val="left" w:leader="none"/>
        </w:tabs>
        <w:spacing w:line="254" w:lineRule="auto" w:before="0" w:after="0"/>
        <w:ind w:left="1200" w:right="116" w:hanging="360"/>
        <w:jc w:val="both"/>
        <w:rPr>
          <w:sz w:val="17"/>
        </w:rPr>
      </w:pPr>
      <w:r>
        <w:rPr>
          <w:color w:val="303030"/>
          <w:sz w:val="17"/>
        </w:rPr>
        <w:t>Candles should be carried only by an adult, or under the individualized and immediate supervision of an adult who, if necessary, can intervene to ensure safe</w:t>
      </w:r>
      <w:r>
        <w:rPr>
          <w:color w:val="303030"/>
          <w:spacing w:val="-28"/>
          <w:sz w:val="17"/>
        </w:rPr>
        <w:t> </w:t>
      </w:r>
      <w:r>
        <w:rPr>
          <w:color w:val="303030"/>
          <w:sz w:val="17"/>
        </w:rPr>
        <w:t>handling.</w:t>
      </w:r>
    </w:p>
    <w:p>
      <w:pPr>
        <w:pStyle w:val="BodyText"/>
        <w:spacing w:before="2"/>
        <w:rPr>
          <w:sz w:val="23"/>
        </w:rPr>
      </w:pPr>
    </w:p>
    <w:p>
      <w:pPr>
        <w:pStyle w:val="ListParagraph"/>
        <w:numPr>
          <w:ilvl w:val="1"/>
          <w:numId w:val="2"/>
        </w:numPr>
        <w:tabs>
          <w:tab w:pos="1201" w:val="left" w:leader="none"/>
        </w:tabs>
        <w:spacing w:line="254" w:lineRule="auto" w:before="1" w:after="0"/>
        <w:ind w:left="1200" w:right="114" w:hanging="360"/>
        <w:jc w:val="both"/>
        <w:rPr>
          <w:sz w:val="17"/>
        </w:rPr>
      </w:pPr>
      <w:r>
        <w:rPr>
          <w:color w:val="303030"/>
          <w:sz w:val="17"/>
        </w:rPr>
        <w:t>All persons involved in candle-lighting or handling lit candles should avoid loose clothing or costumes, and long hair should be tied</w:t>
      </w:r>
      <w:r>
        <w:rPr>
          <w:color w:val="303030"/>
          <w:spacing w:val="-19"/>
          <w:sz w:val="17"/>
        </w:rPr>
        <w:t> </w:t>
      </w:r>
      <w:r>
        <w:rPr>
          <w:color w:val="303030"/>
          <w:sz w:val="17"/>
        </w:rPr>
        <w:t>back.</w:t>
      </w:r>
    </w:p>
    <w:p>
      <w:pPr>
        <w:pStyle w:val="BodyText"/>
        <w:spacing w:before="3"/>
        <w:rPr>
          <w:sz w:val="23"/>
        </w:rPr>
      </w:pPr>
    </w:p>
    <w:p>
      <w:pPr>
        <w:pStyle w:val="ListParagraph"/>
        <w:numPr>
          <w:ilvl w:val="1"/>
          <w:numId w:val="2"/>
        </w:numPr>
        <w:tabs>
          <w:tab w:pos="1201" w:val="left" w:leader="none"/>
        </w:tabs>
        <w:spacing w:line="254" w:lineRule="auto" w:before="0" w:after="0"/>
        <w:ind w:left="1200" w:right="116" w:hanging="360"/>
        <w:jc w:val="both"/>
        <w:rPr>
          <w:sz w:val="17"/>
        </w:rPr>
      </w:pPr>
      <w:r>
        <w:rPr>
          <w:color w:val="303030"/>
          <w:sz w:val="17"/>
        </w:rPr>
        <w:t>Candles that are left lit should be placed in candle holders that securely hold the candles and are not easily susceptible to tipping over. Ideally, candles that are left lit should be placed on noncombustible surfaces or</w:t>
      </w:r>
      <w:r>
        <w:rPr>
          <w:color w:val="303030"/>
          <w:spacing w:val="-13"/>
          <w:sz w:val="17"/>
        </w:rPr>
        <w:t> </w:t>
      </w:r>
      <w:r>
        <w:rPr>
          <w:color w:val="303030"/>
          <w:sz w:val="17"/>
        </w:rPr>
        <w:t>trays.</w:t>
      </w:r>
    </w:p>
    <w:p>
      <w:pPr>
        <w:pStyle w:val="BodyText"/>
        <w:rPr>
          <w:sz w:val="23"/>
        </w:rPr>
      </w:pPr>
    </w:p>
    <w:p>
      <w:pPr>
        <w:pStyle w:val="ListParagraph"/>
        <w:numPr>
          <w:ilvl w:val="1"/>
          <w:numId w:val="2"/>
        </w:numPr>
        <w:tabs>
          <w:tab w:pos="1201" w:val="left" w:leader="none"/>
        </w:tabs>
        <w:spacing w:line="256" w:lineRule="auto" w:before="0" w:after="0"/>
        <w:ind w:left="1200" w:right="114" w:hanging="360"/>
        <w:jc w:val="both"/>
        <w:rPr>
          <w:sz w:val="17"/>
        </w:rPr>
      </w:pPr>
      <w:r>
        <w:rPr>
          <w:color w:val="303030"/>
          <w:sz w:val="17"/>
        </w:rPr>
        <w:t>Candles that are left lit should be continuously monitored by an adult, and not left unattended.</w:t>
      </w:r>
    </w:p>
    <w:p>
      <w:pPr>
        <w:pStyle w:val="BodyText"/>
        <w:spacing w:before="10"/>
        <w:rPr>
          <w:sz w:val="22"/>
        </w:rPr>
      </w:pPr>
    </w:p>
    <w:p>
      <w:pPr>
        <w:pStyle w:val="ListParagraph"/>
        <w:numPr>
          <w:ilvl w:val="1"/>
          <w:numId w:val="2"/>
        </w:numPr>
        <w:tabs>
          <w:tab w:pos="1201" w:val="left" w:leader="none"/>
        </w:tabs>
        <w:spacing w:line="256" w:lineRule="auto" w:before="0" w:after="0"/>
        <w:ind w:left="1200" w:right="117" w:hanging="360"/>
        <w:jc w:val="both"/>
        <w:rPr>
          <w:sz w:val="17"/>
        </w:rPr>
      </w:pPr>
      <w:r>
        <w:rPr>
          <w:color w:val="303030"/>
          <w:sz w:val="17"/>
        </w:rPr>
        <w:t>One or more portable fire extinguishers should be readily available, and the adults responsible for supervising the candle-lighting and handling and the monitoring  of  lit candles should be trained in their</w:t>
      </w:r>
      <w:r>
        <w:rPr>
          <w:color w:val="303030"/>
          <w:spacing w:val="-14"/>
          <w:sz w:val="17"/>
        </w:rPr>
        <w:t> </w:t>
      </w:r>
      <w:r>
        <w:rPr>
          <w:color w:val="303030"/>
          <w:sz w:val="17"/>
        </w:rPr>
        <w:t>use.</w:t>
      </w:r>
    </w:p>
    <w:p>
      <w:pPr>
        <w:pStyle w:val="BodyText"/>
        <w:rPr>
          <w:sz w:val="20"/>
        </w:rPr>
      </w:pPr>
    </w:p>
    <w:p>
      <w:pPr>
        <w:pStyle w:val="BodyText"/>
        <w:spacing w:before="1"/>
        <w:rPr>
          <w:sz w:val="11"/>
        </w:rPr>
      </w:pPr>
      <w:r>
        <w:rPr/>
        <w:pict>
          <v:line style="position:absolute;mso-position-horizontal-relative:page;mso-position-vertical-relative:paragraph;z-index:1840;mso-wrap-distance-left:0;mso-wrap-distance-right:0" from="135.850006pt,9.034424pt" to="512.050006pt,9.034424pt" stroked="true" strokeweight=".7pt" strokecolor="#818181">
            <v:stroke dashstyle="solid"/>
            <w10:wrap type="topAndBottom"/>
          </v:line>
        </w:pict>
      </w:r>
    </w:p>
    <w:p>
      <w:pPr>
        <w:pStyle w:val="BodyText"/>
        <w:spacing w:before="8"/>
        <w:rPr>
          <w:sz w:val="22"/>
        </w:rPr>
      </w:pPr>
    </w:p>
    <w:p>
      <w:pPr>
        <w:pStyle w:val="Heading3"/>
        <w:numPr>
          <w:ilvl w:val="1"/>
          <w:numId w:val="2"/>
        </w:numPr>
        <w:tabs>
          <w:tab w:pos="481" w:val="left" w:leader="none"/>
        </w:tabs>
        <w:spacing w:line="326" w:lineRule="auto" w:before="100" w:after="0"/>
        <w:ind w:left="480" w:right="117" w:hanging="360"/>
        <w:jc w:val="both"/>
      </w:pPr>
      <w:r>
        <w:rPr/>
        <w:t>I operate a bar and restaurant that has a lawful occupancy of less than 75 persons. As it is not a place of assembly, am I required to comply with the regulations in the Fire Code and the Fire Department’s rules for use of open flames and propane</w:t>
      </w:r>
      <w:r>
        <w:rPr>
          <w:spacing w:val="-21"/>
        </w:rPr>
        <w:t> </w:t>
      </w:r>
      <w:r>
        <w:rPr/>
        <w:t>(LPG)?</w:t>
      </w:r>
    </w:p>
    <w:p>
      <w:pPr>
        <w:pStyle w:val="BodyText"/>
        <w:spacing w:before="10"/>
        <w:rPr>
          <w:b/>
        </w:rPr>
      </w:pPr>
    </w:p>
    <w:p>
      <w:pPr>
        <w:pStyle w:val="BodyText"/>
        <w:spacing w:line="256" w:lineRule="auto" w:before="1"/>
        <w:ind w:left="480" w:right="116"/>
        <w:jc w:val="both"/>
      </w:pPr>
      <w:r>
        <w:rPr>
          <w:color w:val="303030"/>
        </w:rPr>
        <w:t>Yes. Bars, restaurants and other eating and drinking establishments with a lawful occupancy of less than 75 persons are regulated by the Fire Code (</w:t>
      </w:r>
      <w:r>
        <w:rPr>
          <w:b/>
          <w:color w:val="303030"/>
        </w:rPr>
        <w:t>FC403.1) </w:t>
      </w:r>
      <w:r>
        <w:rPr>
          <w:color w:val="303030"/>
        </w:rPr>
        <w:t>as a “public gathering place.”</w:t>
      </w:r>
    </w:p>
    <w:p>
      <w:pPr>
        <w:pStyle w:val="BodyText"/>
        <w:spacing w:before="10"/>
        <w:rPr>
          <w:sz w:val="22"/>
        </w:rPr>
      </w:pPr>
    </w:p>
    <w:p>
      <w:pPr>
        <w:pStyle w:val="BodyText"/>
        <w:spacing w:line="256" w:lineRule="auto" w:before="1"/>
        <w:ind w:left="480" w:right="115"/>
        <w:jc w:val="both"/>
      </w:pPr>
      <w:r>
        <w:rPr>
          <w:color w:val="303030"/>
        </w:rPr>
        <w:t>The use of open flames and LPG present the same fire safety concerns in eating and drinking establishments that are public gathering places as they do in eating and drinking establishments that are places of assembly. Accordingly, the regulations governing the use of open flames and LPG apply to eating and drinking establishments whether they are large enough to be classified as a place of assembly or are regulated as a public gathering</w:t>
      </w:r>
      <w:r>
        <w:rPr>
          <w:color w:val="303030"/>
          <w:spacing w:val="-27"/>
        </w:rPr>
        <w:t> </w:t>
      </w:r>
      <w:r>
        <w:rPr>
          <w:color w:val="303030"/>
        </w:rPr>
        <w:t>place.</w:t>
      </w:r>
    </w:p>
    <w:p>
      <w:pPr>
        <w:pStyle w:val="BodyText"/>
        <w:spacing w:before="10"/>
        <w:rPr>
          <w:sz w:val="22"/>
        </w:rPr>
      </w:pPr>
    </w:p>
    <w:p>
      <w:pPr>
        <w:pStyle w:val="BodyText"/>
        <w:spacing w:line="254" w:lineRule="auto" w:before="1"/>
        <w:ind w:left="480" w:right="115"/>
        <w:jc w:val="both"/>
      </w:pPr>
      <w:r>
        <w:rPr>
          <w:color w:val="303030"/>
        </w:rPr>
        <w:t>With respect to open flames, </w:t>
      </w:r>
      <w:r>
        <w:rPr>
          <w:b/>
          <w:color w:val="303030"/>
        </w:rPr>
        <w:t>FC105.6 </w:t>
      </w:r>
      <w:r>
        <w:rPr>
          <w:color w:val="303030"/>
        </w:rPr>
        <w:t>requires an open flame permit for any public gathering place. The fire safety regulations governing the use of open flames in public gathering places are set forth in </w:t>
      </w:r>
      <w:r>
        <w:rPr>
          <w:b/>
          <w:color w:val="303030"/>
        </w:rPr>
        <w:t>FC308 </w:t>
      </w:r>
      <w:r>
        <w:rPr>
          <w:color w:val="303030"/>
        </w:rPr>
        <w:t>and Fire Department rule 3 RCNY 308-01. Among other things, these provisions regulate the preparation of flaming foods and beverages, and the use of candles and combustible liquids in tabletop lamps and other open-flame decorative devices; solid alcohol for food warming (Sternos); and charcoal for cooking in hibachis.</w:t>
      </w:r>
    </w:p>
    <w:p>
      <w:pPr>
        <w:spacing w:after="0" w:line="254" w:lineRule="auto"/>
        <w:jc w:val="both"/>
        <w:sectPr>
          <w:pgSz w:w="12240" w:h="15840"/>
          <w:pgMar w:header="0" w:footer="725" w:top="1020" w:bottom="920" w:left="1680" w:right="1320"/>
        </w:sectPr>
      </w:pPr>
    </w:p>
    <w:p>
      <w:pPr>
        <w:pStyle w:val="BodyText"/>
        <w:spacing w:line="256" w:lineRule="auto" w:before="74"/>
        <w:ind w:left="599" w:right="117"/>
        <w:jc w:val="both"/>
      </w:pPr>
      <w:r>
        <w:rPr>
          <w:color w:val="303030"/>
        </w:rPr>
        <w:t>With respect to LPG, </w:t>
      </w:r>
      <w:r>
        <w:rPr>
          <w:b/>
          <w:color w:val="303030"/>
        </w:rPr>
        <w:t>3 RCNY 308-01 </w:t>
      </w:r>
      <w:r>
        <w:rPr>
          <w:color w:val="303030"/>
        </w:rPr>
        <w:t>regulates the use of LPG in public gathering places, including restricting its use to food warming and culinary browning; limiting the size of LPG containers to not more than 16.4 ounces; and limiting the number of containers that can be stored on the premises  to no more than 12</w:t>
      </w:r>
      <w:r>
        <w:rPr>
          <w:color w:val="303030"/>
          <w:spacing w:val="-11"/>
        </w:rPr>
        <w:t> </w:t>
      </w:r>
      <w:r>
        <w:rPr>
          <w:color w:val="303030"/>
        </w:rPr>
        <w:t>containers.</w:t>
      </w:r>
    </w:p>
    <w:p>
      <w:pPr>
        <w:pStyle w:val="BodyText"/>
        <w:spacing w:before="11"/>
        <w:rPr>
          <w:sz w:val="22"/>
        </w:rPr>
      </w:pPr>
    </w:p>
    <w:p>
      <w:pPr>
        <w:pStyle w:val="BodyText"/>
        <w:spacing w:line="256" w:lineRule="auto"/>
        <w:ind w:left="599" w:right="114"/>
        <w:jc w:val="both"/>
      </w:pPr>
      <w:r>
        <w:rPr>
          <w:color w:val="303030"/>
        </w:rPr>
        <w:t>Permits for open flames are issued by the Fire Department’s Bureau of Fire Prevention upon completion of a satisfactory inspection of the premises. Permits are normally issued for a period of one year and must be renewed upon expiration. For additional information regarding open flame permits in eating and drinking establishments call the Bureau of Fire Prevention at (718) 999-0380.</w:t>
      </w:r>
    </w:p>
    <w:p>
      <w:pPr>
        <w:pStyle w:val="BodyText"/>
        <w:spacing w:before="4"/>
        <w:rPr>
          <w:sz w:val="29"/>
        </w:rPr>
      </w:pPr>
      <w:r>
        <w:rPr/>
        <w:pict>
          <v:line style="position:absolute;mso-position-horizontal-relative:page;mso-position-vertical-relative:paragraph;z-index:1864;mso-wrap-distance-left:0;mso-wrap-distance-right:0" from="83.650002pt,20.153467pt" to="528.250002pt,20.153467pt" stroked="true" strokeweight=".75pt" strokecolor="#818181">
            <v:stroke dashstyle="solid"/>
            <w10:wrap type="topAndBottom"/>
          </v:line>
        </w:pict>
      </w:r>
    </w:p>
    <w:p>
      <w:pPr>
        <w:pStyle w:val="BodyText"/>
        <w:rPr>
          <w:sz w:val="7"/>
        </w:rPr>
      </w:pPr>
    </w:p>
    <w:p>
      <w:pPr>
        <w:pStyle w:val="Heading3"/>
        <w:numPr>
          <w:ilvl w:val="1"/>
          <w:numId w:val="2"/>
        </w:numPr>
        <w:tabs>
          <w:tab w:pos="601" w:val="left" w:leader="none"/>
        </w:tabs>
        <w:spacing w:line="324" w:lineRule="auto" w:before="101" w:after="0"/>
        <w:ind w:left="600" w:right="116" w:hanging="360"/>
        <w:jc w:val="both"/>
      </w:pPr>
      <w:r>
        <w:rPr>
          <w:color w:val="303030"/>
        </w:rPr>
        <w:t>FC310.3 requires that “no smoking” signs be posted at locations where smoking is prohibited by the Fire Code. What content, lettering, size and color is required of such signs?</w:t>
      </w:r>
    </w:p>
    <w:p>
      <w:pPr>
        <w:pStyle w:val="BodyText"/>
        <w:spacing w:before="1"/>
        <w:rPr>
          <w:b/>
          <w:sz w:val="18"/>
        </w:rPr>
      </w:pPr>
    </w:p>
    <w:p>
      <w:pPr>
        <w:pStyle w:val="BodyText"/>
        <w:spacing w:line="256" w:lineRule="auto"/>
        <w:ind w:left="600" w:right="114"/>
        <w:jc w:val="both"/>
      </w:pPr>
      <w:r>
        <w:rPr>
          <w:color w:val="303030"/>
        </w:rPr>
        <w:t>The Fire Department has published an approved “No Smoking” sign. It is set forth in  Fire Department rule 3 RCNY 310-02. However, the Fire Department does not mandate that this design be used.  Other legible, durable signs, clearly communicating the “no smoking” requirement, may  be used, but are subject to Fire Department enforcement action if found to be</w:t>
      </w:r>
      <w:r>
        <w:rPr>
          <w:color w:val="303030"/>
          <w:spacing w:val="-29"/>
        </w:rPr>
        <w:t> </w:t>
      </w:r>
      <w:r>
        <w:rPr>
          <w:color w:val="303030"/>
        </w:rPr>
        <w:t>inadequate.</w:t>
      </w:r>
    </w:p>
    <w:p>
      <w:pPr>
        <w:pStyle w:val="BodyText"/>
        <w:spacing w:before="4"/>
        <w:rPr>
          <w:sz w:val="29"/>
        </w:rPr>
      </w:pPr>
      <w:r>
        <w:rPr/>
        <w:pict>
          <v:line style="position:absolute;mso-position-horizontal-relative:page;mso-position-vertical-relative:paragraph;z-index:1888;mso-wrap-distance-left:0;mso-wrap-distance-right:0" from="83.650002pt,20.131046pt" to="528.250002pt,20.131046pt" stroked="true" strokeweight=".699pt" strokecolor="#818181">
            <v:stroke dashstyle="solid"/>
            <w10:wrap type="topAndBottom"/>
          </v:line>
        </w:pict>
      </w:r>
    </w:p>
    <w:p>
      <w:pPr>
        <w:spacing w:after="0"/>
        <w:rPr>
          <w:sz w:val="29"/>
        </w:rPr>
        <w:sectPr>
          <w:pgSz w:w="12240" w:h="15840"/>
          <w:pgMar w:header="0" w:footer="725" w:top="1020" w:bottom="920" w:left="1560" w:right="1320"/>
        </w:sectPr>
      </w:pPr>
    </w:p>
    <w:p>
      <w:pPr>
        <w:pStyle w:val="Heading2"/>
        <w:rPr>
          <w:i/>
        </w:rPr>
      </w:pPr>
      <w:r>
        <w:rPr>
          <w:i/>
          <w:color w:val="990000"/>
        </w:rPr>
        <w:t>FC CHAPTER 4 - EMERGENCY PLANNING AND PREPAREDNESS</w:t>
      </w:r>
    </w:p>
    <w:p>
      <w:pPr>
        <w:pStyle w:val="BodyText"/>
        <w:spacing w:before="2"/>
        <w:rPr>
          <w:b/>
          <w:i/>
          <w:sz w:val="29"/>
        </w:rPr>
      </w:pPr>
    </w:p>
    <w:p>
      <w:pPr>
        <w:pStyle w:val="Heading3"/>
        <w:numPr>
          <w:ilvl w:val="2"/>
          <w:numId w:val="2"/>
        </w:numPr>
        <w:tabs>
          <w:tab w:pos="821" w:val="left" w:leader="none"/>
        </w:tabs>
        <w:spacing w:line="324" w:lineRule="auto" w:before="0" w:after="0"/>
        <w:ind w:left="820" w:right="115" w:hanging="360"/>
        <w:jc w:val="both"/>
      </w:pPr>
      <w:r>
        <w:rPr>
          <w:color w:val="303030"/>
        </w:rPr>
        <w:t>The 2014 Fire Code comprehensively revised and reorganized the emergency preparedness requirements of Chapter 4. When will these new requirements of Chapter 4 take</w:t>
      </w:r>
      <w:r>
        <w:rPr>
          <w:color w:val="303030"/>
          <w:spacing w:val="-4"/>
        </w:rPr>
        <w:t> </w:t>
      </w:r>
      <w:r>
        <w:rPr>
          <w:color w:val="303030"/>
        </w:rPr>
        <w:t>effect?</w:t>
      </w:r>
    </w:p>
    <w:p>
      <w:pPr>
        <w:pStyle w:val="BodyText"/>
        <w:rPr>
          <w:b/>
          <w:sz w:val="18"/>
        </w:rPr>
      </w:pPr>
    </w:p>
    <w:p>
      <w:pPr>
        <w:pStyle w:val="BodyText"/>
        <w:spacing w:line="256" w:lineRule="auto" w:before="1"/>
        <w:ind w:left="820" w:right="115"/>
        <w:jc w:val="both"/>
      </w:pPr>
      <w:r>
        <w:rPr>
          <w:color w:val="303030"/>
        </w:rPr>
        <w:t>The 2014 Fire Code took effect on March 30, 2014. However, </w:t>
      </w:r>
      <w:r>
        <w:rPr>
          <w:b/>
          <w:color w:val="303030"/>
        </w:rPr>
        <w:t>FC401.3.6.1 </w:t>
      </w:r>
      <w:r>
        <w:rPr>
          <w:color w:val="303030"/>
        </w:rPr>
        <w:t>of the 2014 Fire Code provides that the emergency preparedness plan requirements of the 2008 Fire Code remain in effect until such time as rules are adopted to implement the emergency preparedness plan requirements of the 2014 Fire Code. This includes preparation of the emergency preparedness plan as well as staffing and drill requirements. At this time, the 2008 Fire Code provisions have lapsed only with respect to buildings or occupancies that are not required by the 2014 Fire Code to prepare an emergency preparedness</w:t>
      </w:r>
      <w:r>
        <w:rPr>
          <w:color w:val="303030"/>
          <w:spacing w:val="-7"/>
        </w:rPr>
        <w:t> </w:t>
      </w:r>
      <w:r>
        <w:rPr>
          <w:color w:val="303030"/>
        </w:rPr>
        <w:t>plan.</w:t>
      </w:r>
    </w:p>
    <w:p>
      <w:pPr>
        <w:pStyle w:val="BodyText"/>
        <w:rPr>
          <w:sz w:val="20"/>
        </w:rPr>
      </w:pPr>
    </w:p>
    <w:p>
      <w:pPr>
        <w:pStyle w:val="BodyText"/>
        <w:spacing w:before="4"/>
        <w:rPr>
          <w:sz w:val="25"/>
        </w:rPr>
      </w:pPr>
      <w:r>
        <w:rPr/>
        <w:pict>
          <v:line style="position:absolute;mso-position-horizontal-relative:page;mso-position-vertical-relative:paragraph;z-index:1912;mso-wrap-distance-left:0;mso-wrap-distance-right:0" from="83.650002pt,17.718430pt" to="528.250002pt,17.718430pt" stroked="true" strokeweight=".7pt" strokecolor="#818181">
            <v:stroke dashstyle="solid"/>
            <w10:wrap type="topAndBottom"/>
          </v:line>
        </w:pict>
      </w:r>
    </w:p>
    <w:p>
      <w:pPr>
        <w:spacing w:after="0"/>
        <w:rPr>
          <w:sz w:val="25"/>
        </w:rPr>
        <w:sectPr>
          <w:pgSz w:w="12240" w:h="15840"/>
          <w:pgMar w:header="0" w:footer="725" w:top="1280" w:bottom="920" w:left="1340" w:right="1320"/>
        </w:sectPr>
      </w:pPr>
    </w:p>
    <w:p>
      <w:pPr>
        <w:pStyle w:val="Heading2"/>
        <w:rPr>
          <w:i/>
        </w:rPr>
      </w:pPr>
      <w:r>
        <w:rPr>
          <w:i/>
          <w:color w:val="990000"/>
        </w:rPr>
        <w:t>FC CHAPTER 5 - FIRE OPERATION FEATURES</w:t>
      </w:r>
    </w:p>
    <w:p>
      <w:pPr>
        <w:pStyle w:val="BodyText"/>
        <w:spacing w:before="2"/>
        <w:rPr>
          <w:b/>
          <w:i/>
          <w:sz w:val="29"/>
        </w:rPr>
      </w:pPr>
    </w:p>
    <w:p>
      <w:pPr>
        <w:pStyle w:val="Heading3"/>
        <w:numPr>
          <w:ilvl w:val="0"/>
          <w:numId w:val="3"/>
        </w:numPr>
        <w:tabs>
          <w:tab w:pos="821" w:val="left" w:leader="none"/>
        </w:tabs>
        <w:spacing w:line="326" w:lineRule="auto" w:before="0" w:after="0"/>
        <w:ind w:left="819" w:right="114" w:hanging="359"/>
        <w:jc w:val="both"/>
        <w:rPr>
          <w:color w:val="303030"/>
        </w:rPr>
      </w:pPr>
      <w:r>
        <w:rPr/>
        <w:t>I understand that FC503.1.1 requires a fire apparatus access road from a public street to the frontage space of a building. The definition of “frontage space” in FC502.1 refers to a street or open space outside of a building that is within 30 feet of the main front entrance to the building and not less than 30 feet in any dimension. I understand that the Building Code has a different definition of “frontage space.” How should the term “frontage  space” be interpreted, and at what distance from a public street does a fire apparatus access road need to be</w:t>
      </w:r>
      <w:r>
        <w:rPr>
          <w:spacing w:val="-11"/>
        </w:rPr>
        <w:t> </w:t>
      </w:r>
      <w:r>
        <w:rPr/>
        <w:t>provided?</w:t>
      </w:r>
    </w:p>
    <w:p>
      <w:pPr>
        <w:pStyle w:val="BodyText"/>
        <w:spacing w:before="10"/>
        <w:rPr>
          <w:b/>
        </w:rPr>
      </w:pPr>
    </w:p>
    <w:p>
      <w:pPr>
        <w:pStyle w:val="BodyText"/>
        <w:spacing w:line="256" w:lineRule="auto" w:before="1"/>
        <w:ind w:left="819" w:right="115"/>
        <w:jc w:val="both"/>
      </w:pPr>
      <w:r>
        <w:rPr>
          <w:color w:val="FF0000"/>
        </w:rPr>
        <w:t>The interpretation provided in this response was offered in connection with the 2008 Fire Code and has since been incorporated, with certain changes, into </w:t>
      </w:r>
      <w:r>
        <w:rPr>
          <w:b/>
          <w:color w:val="FF0000"/>
        </w:rPr>
        <w:t>FC502.1 </w:t>
      </w:r>
      <w:r>
        <w:rPr>
          <w:color w:val="FF0000"/>
        </w:rPr>
        <w:t>and </w:t>
      </w:r>
      <w:r>
        <w:rPr>
          <w:b/>
          <w:color w:val="FF0000"/>
        </w:rPr>
        <w:t>FC503.2.4 </w:t>
      </w:r>
      <w:r>
        <w:rPr>
          <w:color w:val="FF0000"/>
        </w:rPr>
        <w:t>of the 2014 Fire Code. This response is intended to provide an understanding of reasoning underlying the Fire Code requirements.  Be sure to check the 2014 Fire Code for all applicable requirements.</w:t>
      </w:r>
    </w:p>
    <w:p>
      <w:pPr>
        <w:pStyle w:val="BodyText"/>
        <w:spacing w:before="10"/>
        <w:rPr>
          <w:sz w:val="22"/>
        </w:rPr>
      </w:pPr>
    </w:p>
    <w:p>
      <w:pPr>
        <w:pStyle w:val="BodyText"/>
        <w:spacing w:line="256" w:lineRule="auto" w:before="1"/>
        <w:ind w:left="820" w:right="118"/>
        <w:jc w:val="both"/>
      </w:pPr>
      <w:r>
        <w:rPr/>
        <w:t>The Fire Code uses the term “frontage space” to refer to a 30-foot by 30-foot unobstructed space in front of the “main front entrance” to a building.  If the main front entrance of a building is more  than 40 feet from a public street, a fire apparatus access road is required from the public street or private road to the frontage</w:t>
      </w:r>
      <w:r>
        <w:rPr>
          <w:spacing w:val="-13"/>
        </w:rPr>
        <w:t> </w:t>
      </w:r>
      <w:r>
        <w:rPr/>
        <w:t>space.</w:t>
      </w:r>
    </w:p>
    <w:p>
      <w:pPr>
        <w:pStyle w:val="BodyText"/>
        <w:spacing w:before="1"/>
        <w:rPr>
          <w:sz w:val="23"/>
        </w:rPr>
      </w:pPr>
    </w:p>
    <w:p>
      <w:pPr>
        <w:pStyle w:val="BodyText"/>
        <w:spacing w:line="256" w:lineRule="auto"/>
        <w:ind w:left="820" w:right="113"/>
        <w:jc w:val="both"/>
      </w:pPr>
      <w:r>
        <w:rPr/>
        <w:t>The New York City Building Code’s definition of frontage space (set forth in BC502.1) and the Building Code provision specifying when a frontage space is required (in BC501.3.1) are different from the Fire Code’s definition (in </w:t>
      </w:r>
      <w:r>
        <w:rPr>
          <w:b/>
        </w:rPr>
        <w:t>FC502.1</w:t>
      </w:r>
      <w:r>
        <w:rPr/>
        <w:t>) and requirements. A development must comply with both Building Code and Fire Code requirements.</w:t>
      </w:r>
    </w:p>
    <w:p>
      <w:pPr>
        <w:pStyle w:val="BodyText"/>
        <w:spacing w:before="10"/>
        <w:rPr>
          <w:sz w:val="22"/>
        </w:rPr>
      </w:pPr>
    </w:p>
    <w:p>
      <w:pPr>
        <w:pStyle w:val="BodyText"/>
        <w:spacing w:line="256" w:lineRule="auto"/>
        <w:ind w:left="820" w:right="113" w:hanging="1"/>
        <w:jc w:val="both"/>
      </w:pPr>
      <w:r>
        <w:rPr/>
        <w:t>The New York City Building Code (BC501.3.1) generally requires a 30-foot by 30-foot unobstructed space adjoining every building.  (For buildings without a large front yard, the sidewalk and the  street can be included in meeting the frontage space requirement.)  The intent of this frontage  space is to allow direct access to the building by fire apparatus and other vehicles.  (See Figure</w:t>
      </w:r>
      <w:r>
        <w:rPr>
          <w:spacing w:val="-37"/>
        </w:rPr>
        <w:t> </w:t>
      </w:r>
      <w:r>
        <w:rPr/>
        <w:t>1.)</w:t>
      </w:r>
    </w:p>
    <w:p>
      <w:pPr>
        <w:pStyle w:val="BodyText"/>
        <w:rPr>
          <w:sz w:val="20"/>
        </w:rPr>
      </w:pPr>
    </w:p>
    <w:p>
      <w:pPr>
        <w:pStyle w:val="BodyText"/>
        <w:rPr>
          <w:sz w:val="20"/>
        </w:rPr>
      </w:pPr>
    </w:p>
    <w:p>
      <w:pPr>
        <w:pStyle w:val="BodyText"/>
        <w:rPr>
          <w:sz w:val="20"/>
        </w:rPr>
      </w:pPr>
    </w:p>
    <w:p>
      <w:pPr>
        <w:pStyle w:val="BodyText"/>
        <w:spacing w:before="9"/>
        <w:rPr>
          <w:sz w:val="16"/>
        </w:rPr>
      </w:pPr>
    </w:p>
    <w:p>
      <w:pPr>
        <w:pStyle w:val="Heading1"/>
        <w:ind w:right="1878"/>
      </w:pPr>
      <w:r>
        <w:rPr/>
        <w:pict>
          <v:group style="position:absolute;margin-left:123.240303pt;margin-top:27.158123pt;width:309.150pt;height:130.35pt;mso-position-horizontal-relative:page;mso-position-vertical-relative:paragraph;z-index:-167392" coordorigin="2465,543" coordsize="6183,2607">
            <v:rect style="position:absolute;left:3600;top:732;width:5040;height:2160" filled="false" stroked="true" strokeweight=".75pt" strokecolor="#000000">
              <v:stroke dashstyle="solid"/>
            </v:rect>
            <v:rect style="position:absolute;left:4140;top:1272;width:2700;height:1079" filled="false" stroked="true" strokeweight="2.25pt" strokecolor="#000000">
              <v:stroke dashstyle="solid"/>
            </v:rect>
            <v:rect style="position:absolute;left:2700;top:1091;width:1440;height:1441" filled="true" fillcolor="#ffffff" stroked="false">
              <v:fill type="solid"/>
            </v:rect>
            <v:rect style="position:absolute;left:2700;top:1091;width:1440;height:1441" filled="false" stroked="true" strokeweight=".75pt" strokecolor="#000000">
              <v:stroke dashstyle="dot"/>
            </v:rect>
            <v:line style="position:absolute" from="4140,1811" to="3960,1811" stroked="true" strokeweight=".75pt" strokecolor="#000000">
              <v:stroke dashstyle="solid"/>
            </v:line>
            <v:line style="position:absolute" from="3960,1811" to="4140,1631" stroked="true" strokeweight=".75pt" strokecolor="#000000">
              <v:stroke dashstyle="solid"/>
            </v:line>
            <v:line style="position:absolute" from="3060,913" to="2800,912" stroked="true" strokeweight="1pt" strokecolor="#303030">
              <v:stroke dashstyle="solid"/>
            </v:line>
            <v:shape style="position:absolute;left:2700;top:852;width:121;height:120" coordorigin="2700,852" coordsize="121,120" path="m2820,852l2700,912,2820,972,2820,852xe" filled="true" fillcolor="#303030" stroked="false">
              <v:path arrowok="t"/>
              <v:fill type="solid"/>
            </v:shape>
            <v:line style="position:absolute" from="3780,912" to="4040,912" stroked="true" strokeweight="1pt" strokecolor="#303030">
              <v:stroke dashstyle="solid"/>
            </v:line>
            <v:shape style="position:absolute;left:4020;top:852;width:121;height:120" coordorigin="4020,852" coordsize="121,120" path="m4020,852l4020,972,4140,913,4020,852xe" filled="true" fillcolor="#303030" stroked="false">
              <v:path arrowok="t"/>
              <v:fill type="solid"/>
            </v:shape>
            <v:line style="position:absolute" from="4140,1271" to="4141,2351" stroked="true" strokeweight="2.25pt" strokecolor="#000000">
              <v:stroke dashstyle="solid"/>
            </v:line>
            <v:rect style="position:absolute;left:2880;top:1631;width:1080;height:540" filled="true" fillcolor="#ffffff" stroked="false">
              <v:fill type="solid"/>
            </v:rect>
            <v:line style="position:absolute" from="3600,3071" to="3601,551" stroked="true" strokeweight=".75pt" strokecolor="#000000">
              <v:stroke dashstyle="solid"/>
            </v:line>
            <v:line style="position:absolute" from="3600,2892" to="8640,2893" stroked="true" strokeweight=".75pt" strokecolor="#000000">
              <v:stroke dashstyle="solid"/>
            </v:line>
            <v:shape style="position:absolute;left:2700;top:1091;width:901;height:1441" type="#_x0000_t202" filled="false" stroked="false">
              <v:textbox inset="0,0,0,0">
                <w:txbxContent>
                  <w:p>
                    <w:pPr>
                      <w:spacing w:line="240" w:lineRule="auto" w:before="0"/>
                      <w:rPr>
                        <w:sz w:val="18"/>
                      </w:rPr>
                    </w:pPr>
                  </w:p>
                  <w:p>
                    <w:pPr>
                      <w:spacing w:line="240" w:lineRule="auto" w:before="0"/>
                      <w:rPr>
                        <w:sz w:val="18"/>
                      </w:rPr>
                    </w:pPr>
                  </w:p>
                  <w:p>
                    <w:pPr>
                      <w:spacing w:line="240" w:lineRule="auto" w:before="12"/>
                      <w:rPr>
                        <w:sz w:val="13"/>
                      </w:rPr>
                    </w:pPr>
                  </w:p>
                  <w:p>
                    <w:pPr>
                      <w:spacing w:line="244" w:lineRule="auto" w:before="0"/>
                      <w:ind w:left="528" w:right="-30" w:hanging="94"/>
                      <w:jc w:val="left"/>
                      <w:rPr>
                        <w:rFonts w:ascii="Times New Roman"/>
                        <w:sz w:val="16"/>
                      </w:rPr>
                    </w:pPr>
                    <w:r>
                      <w:rPr>
                        <w:rFonts w:ascii="Times New Roman"/>
                        <w:sz w:val="16"/>
                      </w:rPr>
                      <w:t>Fronta Space</w:t>
                    </w:r>
                  </w:p>
                </w:txbxContent>
              </v:textbox>
              <w10:wrap type="none"/>
            </v:shape>
            <v:shape style="position:absolute;left:4248;top:1652;width:346;height:179" type="#_x0000_t202" filled="false" stroked="false">
              <v:textbox inset="0,0,0,0">
                <w:txbxContent>
                  <w:p>
                    <w:pPr>
                      <w:spacing w:line="178" w:lineRule="exact" w:before="0"/>
                      <w:ind w:left="0" w:right="0" w:firstLine="0"/>
                      <w:jc w:val="left"/>
                      <w:rPr>
                        <w:rFonts w:ascii="Times New Roman"/>
                        <w:sz w:val="16"/>
                      </w:rPr>
                    </w:pPr>
                    <w:r>
                      <w:rPr>
                        <w:rFonts w:ascii="Times New Roman"/>
                        <w:sz w:val="16"/>
                      </w:rPr>
                      <w:t>MFE</w:t>
                    </w:r>
                  </w:p>
                </w:txbxContent>
              </v:textbox>
              <w10:wrap type="none"/>
            </v:shape>
            <v:shape style="position:absolute;left:3204;top:812;width:237;height:179" type="#_x0000_t202" filled="false" stroked="false">
              <v:textbox inset="0,0,0,0">
                <w:txbxContent>
                  <w:p>
                    <w:pPr>
                      <w:spacing w:line="178" w:lineRule="exact" w:before="0"/>
                      <w:ind w:left="0" w:right="0" w:firstLine="0"/>
                      <w:jc w:val="left"/>
                      <w:rPr>
                        <w:rFonts w:ascii="Times New Roman" w:hAnsi="Times New Roman"/>
                        <w:sz w:val="16"/>
                      </w:rPr>
                    </w:pPr>
                    <w:r>
                      <w:rPr>
                        <w:rFonts w:ascii="Times New Roman" w:hAnsi="Times New Roman"/>
                        <w:sz w:val="16"/>
                      </w:rPr>
                      <w:t>30’</w:t>
                    </w:r>
                  </w:p>
                </w:txbxContent>
              </v:textbox>
              <w10:wrap type="none"/>
            </v:shape>
            <v:shape style="position:absolute;left:2465;top:1712;width:156;height:179" type="#_x0000_t202" filled="false" stroked="false">
              <v:textbox inset="0,0,0,0">
                <w:txbxContent>
                  <w:p>
                    <w:pPr>
                      <w:spacing w:line="178" w:lineRule="exact" w:before="0"/>
                      <w:ind w:left="0" w:right="0" w:firstLine="0"/>
                      <w:jc w:val="left"/>
                      <w:rPr>
                        <w:rFonts w:ascii="Times New Roman" w:hAnsi="Times New Roman"/>
                        <w:sz w:val="16"/>
                      </w:rPr>
                    </w:pPr>
                    <w:r>
                      <w:rPr>
                        <w:rFonts w:ascii="Times New Roman" w:hAnsi="Times New Roman"/>
                        <w:sz w:val="16"/>
                      </w:rPr>
                      <w:t>0’</w:t>
                    </w:r>
                  </w:p>
                </w:txbxContent>
              </v:textbox>
              <w10:wrap type="none"/>
            </v:shape>
            <v:shape style="position:absolute;left:3554;top:1704;width:171;height:179" type="#_x0000_t202" filled="false" stroked="false">
              <v:textbox inset="0,0,0,0">
                <w:txbxContent>
                  <w:p>
                    <w:pPr>
                      <w:spacing w:line="178" w:lineRule="exact" w:before="0"/>
                      <w:ind w:left="0" w:right="0" w:firstLine="0"/>
                      <w:jc w:val="left"/>
                      <w:rPr>
                        <w:rFonts w:ascii="Times New Roman"/>
                        <w:sz w:val="16"/>
                      </w:rPr>
                    </w:pPr>
                    <w:r>
                      <w:rPr>
                        <w:rFonts w:ascii="Times New Roman"/>
                        <w:sz w:val="16"/>
                      </w:rPr>
                      <w:t>ge</w:t>
                    </w:r>
                  </w:p>
                </w:txbxContent>
              </v:textbox>
              <w10:wrap type="none"/>
            </v:shape>
            <v:shape style="position:absolute;left:2484;top:2792;width:390;height:179" type="#_x0000_t202" filled="false" stroked="false">
              <v:textbox inset="0,0,0,0">
                <w:txbxContent>
                  <w:p>
                    <w:pPr>
                      <w:spacing w:line="178" w:lineRule="exact" w:before="0"/>
                      <w:ind w:left="0" w:right="0" w:firstLine="0"/>
                      <w:jc w:val="left"/>
                      <w:rPr>
                        <w:rFonts w:ascii="Times New Roman"/>
                        <w:sz w:val="16"/>
                      </w:rPr>
                    </w:pPr>
                    <w:r>
                      <w:rPr>
                        <w:rFonts w:ascii="Times New Roman"/>
                        <w:sz w:val="16"/>
                      </w:rPr>
                      <w:t>Street</w:t>
                    </w:r>
                  </w:p>
                </w:txbxContent>
              </v:textbox>
              <w10:wrap type="none"/>
            </v:shape>
            <v:shape style="position:absolute;left:5544;top:2972;width:905;height:179" type="#_x0000_t202" filled="false" stroked="false">
              <v:textbox inset="0,0,0,0">
                <w:txbxContent>
                  <w:p>
                    <w:pPr>
                      <w:spacing w:line="178" w:lineRule="exact" w:before="0"/>
                      <w:ind w:left="0" w:right="0" w:firstLine="0"/>
                      <w:jc w:val="left"/>
                      <w:rPr>
                        <w:rFonts w:ascii="Times New Roman"/>
                        <w:sz w:val="16"/>
                      </w:rPr>
                    </w:pPr>
                    <w:r>
                      <w:rPr>
                        <w:rFonts w:ascii="Times New Roman"/>
                        <w:sz w:val="16"/>
                      </w:rPr>
                      <w:t>Property Line</w:t>
                    </w:r>
                  </w:p>
                </w:txbxContent>
              </v:textbox>
              <w10:wrap type="none"/>
            </v:shape>
            <w10:wrap type="none"/>
          </v:group>
        </w:pict>
      </w:r>
      <w:r>
        <w:rPr/>
        <w:pict>
          <v:line style="position:absolute;mso-position-horizontal-relative:page;mso-position-vertical-relative:paragraph;z-index:2176" from="90pt,153.533123pt" to="90.05pt,27.533123pt" stroked="true" strokeweight=".75pt" strokecolor="#000000">
            <v:stroke dashstyle="solid"/>
            <w10:wrap type="none"/>
          </v:line>
        </w:pict>
      </w:r>
      <w:r>
        <w:rPr/>
        <w:t>Figure 1</w:t>
      </w:r>
    </w:p>
    <w:p>
      <w:pPr>
        <w:pStyle w:val="BodyText"/>
        <w:rPr>
          <w:rFonts w:ascii="Times New Roman"/>
          <w:b/>
          <w:sz w:val="20"/>
        </w:rPr>
      </w:pPr>
    </w:p>
    <w:p>
      <w:pPr>
        <w:pStyle w:val="BodyText"/>
        <w:rPr>
          <w:rFonts w:ascii="Times New Roman"/>
          <w:b/>
          <w:sz w:val="20"/>
        </w:rPr>
      </w:pPr>
    </w:p>
    <w:p>
      <w:pPr>
        <w:pStyle w:val="BodyText"/>
        <w:spacing w:before="7"/>
        <w:rPr>
          <w:rFonts w:ascii="Times New Roman"/>
          <w:b/>
          <w:sz w:val="19"/>
        </w:rPr>
      </w:pPr>
      <w:r>
        <w:rPr/>
        <w:pict>
          <v:group style="position:absolute;margin-left:123.038597pt;margin-top:13.241225pt;width:6pt;height:27.5pt;mso-position-horizontal-relative:page;mso-position-vertical-relative:paragraph;z-index:1936;mso-wrap-distance-left:0;mso-wrap-distance-right:0" coordorigin="2461,265" coordsize="120,550">
            <v:line style="position:absolute" from="2520,805" to="2521,365" stroked="true" strokeweight="1.0pt" strokecolor="#303030">
              <v:stroke dashstyle="solid"/>
            </v:line>
            <v:shape style="position:absolute;left:2461;top:265;width:120;height:121" coordorigin="2461,265" coordsize="120,121" path="m2521,265l2461,385,2581,385,2521,265xe" filled="true" fillcolor="#303030" stroked="false">
              <v:path arrowok="t"/>
              <v:fill type="solid"/>
            </v:shape>
            <w10:wrap type="topAndBottom"/>
          </v:group>
        </w:pict>
      </w:r>
    </w:p>
    <w:p>
      <w:pPr>
        <w:spacing w:before="36" w:after="91"/>
        <w:ind w:left="1043" w:right="0" w:firstLine="0"/>
        <w:jc w:val="left"/>
        <w:rPr>
          <w:rFonts w:ascii="Times New Roman"/>
          <w:sz w:val="16"/>
        </w:rPr>
      </w:pPr>
      <w:r>
        <w:rPr>
          <w:rFonts w:ascii="Times New Roman"/>
          <w:w w:val="100"/>
          <w:sz w:val="16"/>
        </w:rPr>
        <w:t>3</w:t>
      </w:r>
    </w:p>
    <w:p>
      <w:pPr>
        <w:pStyle w:val="BodyText"/>
        <w:ind w:left="1120"/>
        <w:rPr>
          <w:rFonts w:ascii="Times New Roman"/>
          <w:sz w:val="20"/>
        </w:rPr>
      </w:pPr>
      <w:r>
        <w:rPr>
          <w:rFonts w:ascii="Times New Roman"/>
          <w:sz w:val="20"/>
        </w:rPr>
        <w:pict>
          <v:group style="width:6pt;height:27.5pt;mso-position-horizontal-relative:char;mso-position-vertical-relative:line" coordorigin="0,0" coordsize="120,550">
            <v:line style="position:absolute" from="59,10" to="60,450" stroked="true" strokeweight="1.0pt" strokecolor="#303030">
              <v:stroke dashstyle="solid"/>
            </v:line>
            <v:shape style="position:absolute;left:0;top:430;width:120;height:121" coordorigin="0,430" coordsize="120,121" path="m120,430l0,430,60,550,120,430xe" filled="true" fillcolor="#303030" stroked="false">
              <v:path arrowok="t"/>
              <v:fill type="solid"/>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6"/>
        <w:rPr>
          <w:rFonts w:ascii="Times New Roman"/>
          <w:sz w:val="18"/>
        </w:rPr>
      </w:pPr>
    </w:p>
    <w:p>
      <w:pPr>
        <w:spacing w:before="94"/>
        <w:ind w:left="424" w:right="0" w:firstLine="0"/>
        <w:jc w:val="left"/>
        <w:rPr>
          <w:rFonts w:ascii="Times New Roman"/>
          <w:sz w:val="16"/>
        </w:rPr>
      </w:pPr>
      <w:r>
        <w:rPr>
          <w:rFonts w:ascii="Times New Roman"/>
          <w:sz w:val="16"/>
        </w:rPr>
        <w:t>MFE = main front entrance</w:t>
      </w:r>
    </w:p>
    <w:p>
      <w:pPr>
        <w:spacing w:before="2"/>
        <w:ind w:left="424" w:right="0" w:firstLine="0"/>
        <w:jc w:val="left"/>
        <w:rPr>
          <w:rFonts w:ascii="Times New Roman"/>
          <w:sz w:val="16"/>
        </w:rPr>
      </w:pPr>
      <w:r>
        <w:rPr>
          <w:rFonts w:ascii="Times New Roman"/>
          <w:sz w:val="16"/>
        </w:rPr>
        <w:t>Location of frontage space shown is illustrative only.</w:t>
      </w:r>
    </w:p>
    <w:p>
      <w:pPr>
        <w:pStyle w:val="BodyText"/>
        <w:rPr>
          <w:rFonts w:ascii="Times New Roman"/>
          <w:sz w:val="20"/>
        </w:rPr>
      </w:pPr>
    </w:p>
    <w:p>
      <w:pPr>
        <w:pStyle w:val="BodyText"/>
        <w:spacing w:before="5"/>
        <w:rPr>
          <w:rFonts w:ascii="Times New Roman"/>
          <w:sz w:val="21"/>
        </w:rPr>
      </w:pPr>
    </w:p>
    <w:p>
      <w:pPr>
        <w:pStyle w:val="BodyText"/>
        <w:spacing w:line="254" w:lineRule="auto" w:before="100"/>
        <w:ind w:left="820" w:right="122"/>
      </w:pPr>
      <w:r>
        <w:rPr/>
        <w:t>However, the Building Code does not require that this space be located on the “front” of the  building,</w:t>
      </w:r>
      <w:r>
        <w:rPr>
          <w:spacing w:val="45"/>
        </w:rPr>
        <w:t> </w:t>
      </w:r>
      <w:r>
        <w:rPr/>
        <w:t>where</w:t>
      </w:r>
      <w:r>
        <w:rPr>
          <w:spacing w:val="44"/>
        </w:rPr>
        <w:t> </w:t>
      </w:r>
      <w:r>
        <w:rPr/>
        <w:t>the</w:t>
      </w:r>
      <w:r>
        <w:rPr>
          <w:spacing w:val="44"/>
        </w:rPr>
        <w:t> </w:t>
      </w:r>
      <w:r>
        <w:rPr/>
        <w:t>main</w:t>
      </w:r>
      <w:r>
        <w:rPr>
          <w:spacing w:val="45"/>
        </w:rPr>
        <w:t> </w:t>
      </w:r>
      <w:r>
        <w:rPr/>
        <w:t>front</w:t>
      </w:r>
      <w:r>
        <w:rPr>
          <w:spacing w:val="45"/>
        </w:rPr>
        <w:t> </w:t>
      </w:r>
      <w:r>
        <w:rPr/>
        <w:t>entrance</w:t>
      </w:r>
      <w:r>
        <w:rPr>
          <w:spacing w:val="42"/>
        </w:rPr>
        <w:t> </w:t>
      </w:r>
      <w:r>
        <w:rPr/>
        <w:t>and</w:t>
      </w:r>
      <w:r>
        <w:rPr>
          <w:spacing w:val="44"/>
        </w:rPr>
        <w:t> </w:t>
      </w:r>
      <w:r>
        <w:rPr/>
        <w:t>windows</w:t>
      </w:r>
      <w:r>
        <w:rPr>
          <w:spacing w:val="45"/>
        </w:rPr>
        <w:t> </w:t>
      </w:r>
      <w:r>
        <w:rPr/>
        <w:t>typically</w:t>
      </w:r>
      <w:r>
        <w:rPr>
          <w:spacing w:val="45"/>
        </w:rPr>
        <w:t> </w:t>
      </w:r>
      <w:r>
        <w:rPr/>
        <w:t>provide</w:t>
      </w:r>
      <w:r>
        <w:rPr>
          <w:spacing w:val="44"/>
        </w:rPr>
        <w:t> </w:t>
      </w:r>
      <w:r>
        <w:rPr/>
        <w:t>the</w:t>
      </w:r>
      <w:r>
        <w:rPr>
          <w:spacing w:val="44"/>
        </w:rPr>
        <w:t> </w:t>
      </w:r>
      <w:r>
        <w:rPr/>
        <w:t>best</w:t>
      </w:r>
      <w:r>
        <w:rPr>
          <w:spacing w:val="45"/>
        </w:rPr>
        <w:t> </w:t>
      </w:r>
      <w:r>
        <w:rPr/>
        <w:t>access</w:t>
      </w:r>
      <w:r>
        <w:rPr>
          <w:spacing w:val="43"/>
        </w:rPr>
        <w:t> </w:t>
      </w:r>
      <w:r>
        <w:rPr/>
        <w:t>to</w:t>
      </w:r>
      <w:r>
        <w:rPr>
          <w:spacing w:val="45"/>
        </w:rPr>
        <w:t> </w:t>
      </w:r>
      <w:r>
        <w:rPr/>
        <w:t>the</w:t>
      </w:r>
    </w:p>
    <w:p>
      <w:pPr>
        <w:spacing w:after="0" w:line="254" w:lineRule="auto"/>
        <w:sectPr>
          <w:pgSz w:w="12240" w:h="15840"/>
          <w:pgMar w:header="0" w:footer="725" w:top="1280" w:bottom="920" w:left="1340" w:right="1320"/>
        </w:sectPr>
      </w:pPr>
    </w:p>
    <w:p>
      <w:pPr>
        <w:pStyle w:val="BodyText"/>
        <w:spacing w:line="256" w:lineRule="auto" w:before="74"/>
        <w:ind w:left="439" w:right="120"/>
        <w:jc w:val="both"/>
      </w:pPr>
      <w:r>
        <w:rPr/>
        <w:t>building for firefighting operations. The Fire Department generally organizes its firefighting operations from the front of the building.</w:t>
      </w:r>
    </w:p>
    <w:p>
      <w:pPr>
        <w:pStyle w:val="BodyText"/>
        <w:spacing w:before="11"/>
        <w:rPr>
          <w:sz w:val="22"/>
        </w:rPr>
      </w:pPr>
    </w:p>
    <w:p>
      <w:pPr>
        <w:pStyle w:val="BodyText"/>
        <w:spacing w:line="256" w:lineRule="auto"/>
        <w:ind w:left="439" w:right="114"/>
        <w:jc w:val="both"/>
      </w:pPr>
      <w:r>
        <w:rPr/>
        <w:t>Accordingly, the Fire Code was drafted to require that the required 30’ by 30’ frontage space   directly adjoin the main front entrance. However, the wording of </w:t>
      </w:r>
      <w:r>
        <w:rPr>
          <w:b/>
        </w:rPr>
        <w:t>FC502.1 </w:t>
      </w:r>
      <w:r>
        <w:rPr/>
        <w:t>definition of frontage space has created some confusion. The Fire Department interprets </w:t>
      </w:r>
      <w:r>
        <w:rPr>
          <w:b/>
        </w:rPr>
        <w:t>FC502.1 </w:t>
      </w:r>
      <w:r>
        <w:rPr/>
        <w:t>to require that the minimum 30’ by 30’ frontage space be situated directly in front of the building, including the area directly in front of the main front entrance. (Building lots that are less than 30 feet in width can comply with this requirement by providing an unobstructed frontage space for the full width of the lot.)</w:t>
      </w:r>
    </w:p>
    <w:p>
      <w:pPr>
        <w:pStyle w:val="BodyText"/>
        <w:spacing w:before="10"/>
        <w:rPr>
          <w:sz w:val="22"/>
        </w:rPr>
      </w:pPr>
    </w:p>
    <w:p>
      <w:pPr>
        <w:pStyle w:val="BodyText"/>
        <w:spacing w:line="256" w:lineRule="auto" w:before="1"/>
        <w:ind w:left="439" w:right="114"/>
        <w:jc w:val="both"/>
      </w:pPr>
      <w:r>
        <w:rPr/>
        <w:t>The main entrance to a building may not always be on the face of the building that is generally recognizable as the “front” of the building. The term “front” in “main front entrance” refers to that face of the building that is most accessible for firefighting operations (see Figure 2). Fire  Department plan review may be required in cases where the main entrance is not on the front of  the</w:t>
      </w:r>
      <w:r>
        <w:rPr>
          <w:spacing w:val="-8"/>
        </w:rPr>
        <w:t> </w:t>
      </w:r>
      <w:r>
        <w:rPr/>
        <w:t>building.</w:t>
      </w:r>
    </w:p>
    <w:p>
      <w:pPr>
        <w:pStyle w:val="BodyText"/>
        <w:spacing w:before="6"/>
        <w:rPr>
          <w:sz w:val="20"/>
        </w:rPr>
      </w:pPr>
    </w:p>
    <w:p>
      <w:pPr>
        <w:pStyle w:val="Heading1"/>
        <w:ind w:left="4308" w:right="3991"/>
      </w:pPr>
      <w:r>
        <w:rPr/>
        <w:t>Figure 2</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1"/>
        <w:rPr>
          <w:rFonts w:ascii="Times New Roman"/>
          <w:b/>
          <w:sz w:val="20"/>
        </w:rPr>
      </w:pPr>
    </w:p>
    <w:p>
      <w:pPr>
        <w:spacing w:before="0"/>
        <w:ind w:left="1663" w:right="0" w:firstLine="0"/>
        <w:jc w:val="left"/>
        <w:rPr>
          <w:rFonts w:ascii="Times New Roman"/>
          <w:sz w:val="16"/>
        </w:rPr>
      </w:pPr>
      <w:r>
        <w:rPr/>
        <w:pict>
          <v:group style="position:absolute;margin-left:215.625pt;margin-top:-49.026245pt;width:252.75pt;height:148.4pt;mso-position-horizontal-relative:page;mso-position-vertical-relative:paragraph;z-index:2392" coordorigin="4313,-981" coordsize="5055,2968">
            <v:rect style="position:absolute;left:4320;top:-793;width:5040;height:2521" filled="false" stroked="true" strokeweight=".75pt" strokecolor="#000000">
              <v:stroke dashstyle="solid"/>
            </v:rect>
            <v:rect style="position:absolute;left:4860;top:-613;width:2700;height:1079" filled="false" stroked="true" strokeweight="2.25pt" strokecolor="#000000">
              <v:stroke dashstyle="solid"/>
            </v:rect>
            <v:rect style="position:absolute;left:4320;top:467;width:1440;height:1261" filled="true" fillcolor="#ffffff" stroked="false">
              <v:fill type="solid"/>
            </v:rect>
            <v:rect style="position:absolute;left:4320;top:467;width:1440;height:1261" filled="false" stroked="true" strokeweight=".75pt" strokecolor="#000000">
              <v:stroke dashstyle="dot"/>
            </v:rect>
            <v:rect style="position:absolute;left:4500;top:827;width:1080;height:540" filled="true" fillcolor="#ffffff" stroked="false">
              <v:fill type="solid"/>
            </v:rect>
            <v:line style="position:absolute" from="4320,1907" to="4321,-973" stroked="true" strokeweight=".75pt" strokecolor="#000000">
              <v:stroke dashstyle="solid"/>
            </v:line>
            <v:line style="position:absolute" from="5221,467" to="5220,647" stroked="true" strokeweight=".75pt" strokecolor="#000000">
              <v:stroke dashstyle="solid"/>
            </v:line>
            <v:line style="position:absolute" from="5221,647" to="5040,467" stroked="true" strokeweight=".75pt" strokecolor="#000000">
              <v:stroke dashstyle="solid"/>
            </v:line>
            <v:rect style="position:absolute;left:4860;top:107;width:900;height:360" filled="true" fillcolor="#ffffff" stroked="false">
              <v:fill type="solid"/>
            </v:rect>
            <v:line style="position:absolute" from="5400,1907" to="5660,1908" stroked="true" strokeweight="1pt" strokecolor="#000000">
              <v:stroke dashstyle="solid"/>
            </v:line>
            <v:shape style="position:absolute;left:5640;top:1848;width:121;height:120" coordorigin="5640,1848" coordsize="121,120" path="m5640,1848l5640,1968,5760,1908,5640,1848xe" filled="true" fillcolor="#000000" stroked="false">
              <v:path arrowok="t"/>
              <v:fill type="solid"/>
            </v:shape>
            <v:line style="position:absolute" from="4680,1907" to="4420,1908" stroked="true" strokeweight="1pt" strokecolor="#000000">
              <v:stroke dashstyle="solid"/>
            </v:line>
            <v:shape style="position:absolute;left:4320;top:1848;width:121;height:120" coordorigin="4320,1848" coordsize="121,120" path="m4440,1848l4320,1908,4440,1968,4440,1848xe" filled="true" fillcolor="#000000" stroked="false">
              <v:path arrowok="t"/>
              <v:fill type="solid"/>
            </v:shape>
            <v:line style="position:absolute" from="4680,1728" to="5400,1728" stroked="true" strokeweight=".75pt" strokecolor="#000000">
              <v:stroke dashstyle="solid"/>
            </v:line>
            <v:rect style="position:absolute;left:4860;top:444;width:900;height:45" filled="true" fillcolor="#000000" stroked="false">
              <v:fill type="solid"/>
            </v:rect>
            <v:line style="position:absolute" from="4861,467" to="4860,107" stroked="true" strokeweight="2.25pt" strokecolor="#000000">
              <v:stroke dashstyle="solid"/>
            </v:line>
            <v:line style="position:absolute" from="4320,1728" to="9360,1728" stroked="true" strokeweight=".75pt" strokecolor="#000000">
              <v:stroke dashstyle="solid"/>
            </v:line>
            <v:shape style="position:absolute;left:5004;top:184;width:346;height:179" type="#_x0000_t202" filled="false" stroked="false">
              <v:textbox inset="0,0,0,0">
                <w:txbxContent>
                  <w:p>
                    <w:pPr>
                      <w:spacing w:line="178" w:lineRule="exact" w:before="0"/>
                      <w:ind w:left="0" w:right="0" w:firstLine="0"/>
                      <w:jc w:val="left"/>
                      <w:rPr>
                        <w:rFonts w:ascii="Times New Roman"/>
                        <w:sz w:val="16"/>
                      </w:rPr>
                    </w:pPr>
                    <w:r>
                      <w:rPr>
                        <w:rFonts w:ascii="Times New Roman"/>
                        <w:sz w:val="16"/>
                      </w:rPr>
                      <w:t>MFE</w:t>
                    </w:r>
                  </w:p>
                </w:txbxContent>
              </v:textbox>
              <w10:wrap type="none"/>
            </v:shape>
            <v:shape style="position:absolute;left:4754;top:899;width:591;height:368" type="#_x0000_t202" filled="false" stroked="false">
              <v:textbox inset="0,0,0,0">
                <w:txbxContent>
                  <w:p>
                    <w:pPr>
                      <w:spacing w:line="247" w:lineRule="auto" w:before="0"/>
                      <w:ind w:left="93" w:right="3" w:hanging="94"/>
                      <w:jc w:val="left"/>
                      <w:rPr>
                        <w:rFonts w:ascii="Times New Roman"/>
                        <w:sz w:val="16"/>
                      </w:rPr>
                    </w:pPr>
                    <w:r>
                      <w:rPr>
                        <w:rFonts w:ascii="Times New Roman"/>
                        <w:sz w:val="16"/>
                      </w:rPr>
                      <w:t>Frontage Space</w:t>
                    </w:r>
                  </w:p>
                </w:txbxContent>
              </v:textbox>
              <w10:wrap type="none"/>
            </v:shape>
            <v:shape style="position:absolute;left:4932;top:1808;width:237;height:179" type="#_x0000_t202" filled="false" stroked="false">
              <v:textbox inset="0,0,0,0">
                <w:txbxContent>
                  <w:p>
                    <w:pPr>
                      <w:spacing w:line="178" w:lineRule="exact" w:before="0"/>
                      <w:ind w:left="0" w:right="0" w:firstLine="0"/>
                      <w:jc w:val="left"/>
                      <w:rPr>
                        <w:rFonts w:ascii="Times New Roman" w:hAnsi="Times New Roman"/>
                        <w:sz w:val="16"/>
                      </w:rPr>
                    </w:pPr>
                    <w:r>
                      <w:rPr>
                        <w:rFonts w:ascii="Times New Roman" w:hAnsi="Times New Roman"/>
                        <w:sz w:val="16"/>
                      </w:rPr>
                      <w:t>30’</w:t>
                    </w:r>
                  </w:p>
                </w:txbxContent>
              </v:textbox>
              <w10:wrap type="none"/>
            </v:shape>
            <v:shape style="position:absolute;left:6444;top:1806;width:905;height:179" type="#_x0000_t202" filled="false" stroked="false">
              <v:textbox inset="0,0,0,0">
                <w:txbxContent>
                  <w:p>
                    <w:pPr>
                      <w:spacing w:line="178" w:lineRule="exact" w:before="0"/>
                      <w:ind w:left="0" w:right="0" w:firstLine="0"/>
                      <w:jc w:val="left"/>
                      <w:rPr>
                        <w:rFonts w:ascii="Times New Roman"/>
                        <w:sz w:val="16"/>
                      </w:rPr>
                    </w:pPr>
                    <w:r>
                      <w:rPr>
                        <w:rFonts w:ascii="Times New Roman"/>
                        <w:sz w:val="16"/>
                      </w:rPr>
                      <w:t>Property Line</w:t>
                    </w:r>
                  </w:p>
                </w:txbxContent>
              </v:textbox>
              <w10:wrap type="none"/>
            </v:shape>
            <w10:wrap type="none"/>
          </v:group>
        </w:pict>
      </w:r>
      <w:r>
        <w:rPr/>
        <w:pict>
          <v:line style="position:absolute;mso-position-horizontal-relative:page;mso-position-vertical-relative:paragraph;z-index:2416" from="144pt,-48.651245pt" to="144.050pt,95.348755pt" stroked="true" strokeweight=".75pt" strokecolor="#000000">
            <v:stroke dashstyle="solid"/>
            <w10:wrap type="none"/>
          </v:line>
        </w:pict>
      </w:r>
      <w:r>
        <w:rPr>
          <w:rFonts w:ascii="Times New Roman"/>
          <w:sz w:val="16"/>
        </w:rPr>
        <w:t>Street</w:t>
      </w:r>
    </w:p>
    <w:p>
      <w:pPr>
        <w:pStyle w:val="BodyText"/>
        <w:spacing w:before="2"/>
        <w:rPr>
          <w:rFonts w:ascii="Times New Roman"/>
          <w:sz w:val="21"/>
        </w:rPr>
      </w:pPr>
      <w:r>
        <w:rPr/>
        <w:pict>
          <v:group style="position:absolute;margin-left:195.016907pt;margin-top:14.13603pt;width:6pt;height:18.5pt;mso-position-horizontal-relative:page;mso-position-vertical-relative:paragraph;z-index:2200;mso-wrap-distance-left:0;mso-wrap-distance-right:0" coordorigin="3900,283" coordsize="120,370">
            <v:line style="position:absolute" from="3961,643" to="3960,383" stroked="true" strokeweight="1pt" strokecolor="#000000">
              <v:stroke dashstyle="solid"/>
            </v:line>
            <v:shape style="position:absolute;left:3900;top:283;width:120;height:121" coordorigin="3900,283" coordsize="120,121" path="m3960,283l3900,403,4020,403,3960,283xe" filled="true" fillcolor="#000000" stroked="false">
              <v:path arrowok="t"/>
              <v:fill type="solid"/>
            </v:shape>
            <w10:wrap type="topAndBottom"/>
          </v:group>
        </w:pict>
      </w:r>
    </w:p>
    <w:p>
      <w:pPr>
        <w:spacing w:before="127"/>
        <w:ind w:left="2103" w:right="0" w:firstLine="0"/>
        <w:jc w:val="left"/>
        <w:rPr>
          <w:rFonts w:ascii="Times New Roman" w:hAnsi="Times New Roman"/>
          <w:sz w:val="16"/>
        </w:rPr>
      </w:pPr>
      <w:r>
        <w:rPr>
          <w:rFonts w:ascii="Times New Roman" w:hAnsi="Times New Roman"/>
          <w:sz w:val="16"/>
        </w:rPr>
        <w:t>30’</w:t>
      </w:r>
    </w:p>
    <w:p>
      <w:pPr>
        <w:pStyle w:val="BodyText"/>
        <w:spacing w:before="1"/>
        <w:rPr>
          <w:rFonts w:ascii="Times New Roman"/>
          <w:sz w:val="12"/>
        </w:rPr>
      </w:pPr>
      <w:r>
        <w:rPr/>
        <w:pict>
          <v:group style="position:absolute;margin-left:195.016296pt;margin-top:8.938306pt;width:6pt;height:18.55pt;mso-position-horizontal-relative:page;mso-position-vertical-relative:paragraph;z-index:2224;mso-wrap-distance-left:0;mso-wrap-distance-right:0" coordorigin="3900,179" coordsize="120,371">
            <v:line style="position:absolute" from="3961,189" to="3960,450" stroked="true" strokeweight="1pt" strokecolor="#000000">
              <v:stroke dashstyle="solid"/>
            </v:line>
            <v:shape style="position:absolute;left:3900;top:430;width:120;height:121" coordorigin="3900,430" coordsize="120,121" path="m3900,430l3960,550,4020,430,3900,430xe" filled="true" fillcolor="#000000" stroked="false">
              <v:path arrowok="t"/>
              <v:fill type="solid"/>
            </v:shape>
            <w10:wrap type="topAndBottom"/>
          </v:group>
        </w:pict>
      </w:r>
      <w:r>
        <w:rPr/>
        <w:pict>
          <v:group style="position:absolute;margin-left:135pt;margin-top:45.438305pt;width:189pt;height:27pt;mso-position-horizontal-relative:page;mso-position-vertical-relative:paragraph;z-index:2272;mso-wrap-distance-left:0;mso-wrap-distance-right:0" coordorigin="2700,909" coordsize="3780,540">
            <v:shape style="position:absolute;left:4560;top:910;width:121;height:120" coordorigin="4560,910" coordsize="121,120" path="m4680,910l4560,971,4680,1030,4680,910xe" filled="true" fillcolor="#000000" stroked="false">
              <v:path arrowok="t"/>
              <v:fill type="solid"/>
            </v:shape>
            <v:rect style="position:absolute;left:2700;top:909;width:3780;height:540" filled="true" fillcolor="#ffffff" stroked="false">
              <v:fill type="solid"/>
            </v:rect>
            <v:shape style="position:absolute;left:2700;top:909;width:3780;height:540" type="#_x0000_t202" filled="false" stroked="false">
              <v:textbox inset="0,0,0,0">
                <w:txbxContent>
                  <w:p>
                    <w:pPr>
                      <w:spacing w:before="66"/>
                      <w:ind w:left="143" w:right="0" w:firstLine="0"/>
                      <w:jc w:val="left"/>
                      <w:rPr>
                        <w:rFonts w:ascii="Times New Roman"/>
                        <w:sz w:val="16"/>
                      </w:rPr>
                    </w:pPr>
                    <w:r>
                      <w:rPr>
                        <w:rFonts w:ascii="Times New Roman"/>
                        <w:sz w:val="16"/>
                      </w:rPr>
                      <w:t>MFE = main front entrance</w:t>
                    </w:r>
                  </w:p>
                  <w:p>
                    <w:pPr>
                      <w:spacing w:before="5"/>
                      <w:ind w:left="143" w:right="0" w:firstLine="0"/>
                      <w:jc w:val="left"/>
                      <w:rPr>
                        <w:rFonts w:ascii="Times New Roman"/>
                        <w:sz w:val="16"/>
                      </w:rPr>
                    </w:pPr>
                    <w:r>
                      <w:rPr>
                        <w:rFonts w:ascii="Times New Roman"/>
                        <w:sz w:val="16"/>
                      </w:rPr>
                      <w:t>Location of frontage space shown is illustrative only.</w:t>
                    </w:r>
                  </w:p>
                </w:txbxContent>
              </v:textbox>
              <w10:wrap type="none"/>
            </v:shape>
            <w10:wrap type="topAndBottom"/>
          </v:group>
        </w:pict>
      </w:r>
    </w:p>
    <w:p>
      <w:pPr>
        <w:pStyle w:val="BodyText"/>
        <w:spacing w:before="3"/>
        <w:rPr>
          <w:rFonts w:ascii="Times New Roman"/>
          <w:sz w:val="25"/>
        </w:rPr>
      </w:pPr>
    </w:p>
    <w:p>
      <w:pPr>
        <w:pStyle w:val="BodyText"/>
        <w:spacing w:before="2"/>
        <w:rPr>
          <w:rFonts w:ascii="Times New Roman"/>
          <w:sz w:val="26"/>
        </w:rPr>
      </w:pPr>
    </w:p>
    <w:p>
      <w:pPr>
        <w:pStyle w:val="BodyText"/>
        <w:spacing w:line="256" w:lineRule="auto" w:before="101"/>
        <w:ind w:left="440" w:right="113"/>
        <w:jc w:val="both"/>
      </w:pPr>
      <w:r>
        <w:rPr/>
        <w:t>Where a building has more than one occupancy and the occupancies have separate entrances, the Fire Code requires a separate frontage space for the “main front entrance” to each occupancy. In  the case of a single two-family dwelling with one or both of the entrances more than forty feet (40’) from the street, the Fire Department will accept (by modification) unobstructed five foot access to the rear yard of the building in lieu of a second frontage space.      </w:t>
      </w:r>
      <w:r>
        <w:rPr>
          <w:spacing w:val="15"/>
        </w:rPr>
        <w:t> </w:t>
      </w:r>
      <w:r>
        <w:rPr/>
        <w:t>(See Frequently Asked Question</w:t>
      </w:r>
    </w:p>
    <w:p>
      <w:pPr>
        <w:pStyle w:val="BodyText"/>
        <w:spacing w:line="204" w:lineRule="exact"/>
        <w:ind w:left="440"/>
        <w:jc w:val="both"/>
      </w:pPr>
      <w:r>
        <w:rPr/>
        <w:t>#2.)</w:t>
      </w:r>
    </w:p>
    <w:p>
      <w:pPr>
        <w:pStyle w:val="BodyText"/>
        <w:spacing w:before="3"/>
        <w:rPr>
          <w:sz w:val="24"/>
        </w:rPr>
      </w:pPr>
    </w:p>
    <w:p>
      <w:pPr>
        <w:pStyle w:val="BodyText"/>
        <w:spacing w:line="254" w:lineRule="auto"/>
        <w:ind w:left="440" w:right="114"/>
        <w:jc w:val="both"/>
      </w:pPr>
      <w:r>
        <w:rPr/>
        <w:t>The definition of frontage space has a bearing on the Fire Code’s fire apparatus access road requirements because </w:t>
      </w:r>
      <w:r>
        <w:rPr>
          <w:b/>
        </w:rPr>
        <w:t>FC503.1.1 </w:t>
      </w:r>
      <w:r>
        <w:rPr/>
        <w:t>requires that a fire apparatus access road be provided from a public street to the frontage space of a building.</w:t>
      </w:r>
    </w:p>
    <w:p>
      <w:pPr>
        <w:pStyle w:val="BodyText"/>
        <w:rPr>
          <w:sz w:val="23"/>
        </w:rPr>
      </w:pPr>
    </w:p>
    <w:p>
      <w:pPr>
        <w:pStyle w:val="BodyText"/>
        <w:spacing w:line="256" w:lineRule="auto"/>
        <w:ind w:left="440" w:right="115"/>
        <w:jc w:val="both"/>
        <w:rPr>
          <w:b/>
        </w:rPr>
      </w:pPr>
      <w:r>
        <w:rPr/>
        <w:t>When the main front entrance of a building is more than forty feet (40’) from the curb line on the street that provides access to the building, it can no longer be said to front directly on a street, and a fire apparatus access road must be provided from the street to the frontage space of the building. See </w:t>
      </w:r>
      <w:r>
        <w:rPr>
          <w:b/>
        </w:rPr>
        <w:t>FC503.2.4.</w:t>
      </w:r>
    </w:p>
    <w:p>
      <w:pPr>
        <w:pStyle w:val="BodyText"/>
        <w:rPr>
          <w:b/>
          <w:sz w:val="23"/>
        </w:rPr>
      </w:pPr>
    </w:p>
    <w:p>
      <w:pPr>
        <w:pStyle w:val="BodyText"/>
        <w:spacing w:line="256" w:lineRule="auto" w:before="1"/>
        <w:ind w:left="439" w:right="116"/>
        <w:jc w:val="both"/>
      </w:pPr>
      <w:r>
        <w:rPr/>
        <w:t>When a building is located within a private residential or commercial development, the fire  apparatus road required by </w:t>
      </w:r>
      <w:r>
        <w:rPr>
          <w:b/>
        </w:rPr>
        <w:t>FC503.1.1 </w:t>
      </w:r>
      <w:r>
        <w:rPr/>
        <w:t>is the private road that proceeds from the public street into the development to the particular property upon which the building is situated. If the main front entrance of the building is set back more than forty feet (40’) from curb line of the “street” (i.e.,</w:t>
      </w:r>
      <w:r>
        <w:rPr>
          <w:spacing w:val="-11"/>
        </w:rPr>
        <w:t> </w:t>
      </w:r>
      <w:r>
        <w:rPr/>
        <w:t>the</w:t>
      </w:r>
    </w:p>
    <w:p>
      <w:pPr>
        <w:spacing w:after="0" w:line="256" w:lineRule="auto"/>
        <w:jc w:val="both"/>
        <w:sectPr>
          <w:pgSz w:w="12240" w:h="15840"/>
          <w:pgMar w:header="0" w:footer="725" w:top="1020" w:bottom="920" w:left="1720" w:right="1320"/>
        </w:sectPr>
      </w:pPr>
    </w:p>
    <w:p>
      <w:pPr>
        <w:pStyle w:val="BodyText"/>
        <w:spacing w:line="256" w:lineRule="auto" w:before="74"/>
        <w:ind w:left="679" w:right="114"/>
      </w:pPr>
      <w:r>
        <w:rPr/>
        <w:t>private road to the property), the fire apparatus access road must be “extended” by a fire apparatus access road to the frontage space of the building (see Figure 3).</w:t>
      </w:r>
    </w:p>
    <w:p>
      <w:pPr>
        <w:pStyle w:val="BodyText"/>
        <w:rPr>
          <w:sz w:val="20"/>
        </w:rPr>
      </w:pPr>
    </w:p>
    <w:p>
      <w:pPr>
        <w:pStyle w:val="BodyText"/>
        <w:spacing w:before="5"/>
        <w:rPr>
          <w:sz w:val="15"/>
        </w:rPr>
      </w:pPr>
    </w:p>
    <w:p>
      <w:pPr>
        <w:pStyle w:val="Heading1"/>
        <w:ind w:left="4368" w:right="4171"/>
      </w:pPr>
      <w:r>
        <w:rPr/>
        <w:t>Figure 3</w:t>
      </w:r>
    </w:p>
    <w:p>
      <w:pPr>
        <w:pStyle w:val="BodyText"/>
        <w:rPr>
          <w:rFonts w:ascii="Times New Roman"/>
          <w:b/>
          <w:sz w:val="20"/>
        </w:rPr>
      </w:pPr>
    </w:p>
    <w:p>
      <w:pPr>
        <w:pStyle w:val="BodyText"/>
        <w:spacing w:before="4"/>
        <w:rPr>
          <w:rFonts w:ascii="Times New Roman"/>
          <w:b/>
          <w:sz w:val="18"/>
        </w:rPr>
      </w:pPr>
    </w:p>
    <w:p>
      <w:pPr>
        <w:spacing w:before="1"/>
        <w:ind w:left="761" w:right="0" w:firstLine="0"/>
        <w:jc w:val="left"/>
        <w:rPr>
          <w:rFonts w:ascii="Times New Roman"/>
          <w:sz w:val="16"/>
        </w:rPr>
      </w:pPr>
      <w:r>
        <w:rPr/>
        <w:pict>
          <v:group style="position:absolute;margin-left:161.625pt;margin-top:-12.966223pt;width:360.75pt;height:175.15pt;mso-position-horizontal-relative:page;mso-position-vertical-relative:paragraph;z-index:2608" coordorigin="3233,-259" coordsize="7215,3503">
            <v:rect style="position:absolute;left:3240;top:-73;width:7200;height:3060" filled="false" stroked="true" strokeweight=".75pt" strokecolor="#000000">
              <v:stroke dashstyle="dot"/>
            </v:rect>
            <v:rect style="position:absolute;left:8280;top:287;width:1440;height:2339" filled="false" stroked="true" strokeweight="2.25pt" strokecolor="#000000">
              <v:stroke dashstyle="solid"/>
            </v:rect>
            <v:line style="position:absolute" from="3241,3166" to="3240,-252" stroked="true" strokeweight=".75pt" strokecolor="#000000">
              <v:stroke dashstyle="solid"/>
            </v:line>
            <v:line style="position:absolute" from="8280,1547" to="8288,1547" stroked="true" strokeweight=".75pt" strokecolor="#000000">
              <v:stroke dashstyle="solid"/>
            </v:line>
            <v:line style="position:absolute" from="8100,1546" to="8280,1367" stroked="true" strokeweight=".75pt" strokecolor="#000000">
              <v:stroke dashstyle="solid"/>
            </v:line>
            <v:line style="position:absolute" from="3240,287" to="8280,288" stroked="true" strokeweight=".75pt" strokecolor="#000000">
              <v:stroke dashstyle="dot"/>
            </v:line>
            <v:shape style="position:absolute;left:5880;top:2086;width:121;height:540" type="#_x0000_t75" stroked="false">
              <v:imagedata r:id="rId10" o:title=""/>
            </v:shape>
            <v:line style="position:absolute" from="6300,827" to="8180,828" stroked="true" strokeweight="1pt" strokecolor="#000000">
              <v:stroke dashstyle="solid"/>
            </v:line>
            <v:shape style="position:absolute;left:8160;top:768;width:120;height:120" coordorigin="8160,768" coordsize="120,120" path="m8160,768l8160,888,8280,828,8160,768xe" filled="true" fillcolor="#000000" stroked="false">
              <v:path arrowok="t"/>
              <v:fill type="solid"/>
            </v:shape>
            <v:line style="position:absolute" from="5220,827" to="3340,828" stroked="true" strokeweight="1pt" strokecolor="#000000">
              <v:stroke dashstyle="solid"/>
            </v:line>
            <v:shape style="position:absolute;left:3240;top:768;width:3661;height:1860" coordorigin="3240,768" coordsize="3661,1860" path="m3360,888l3360,768,3240,828,3360,888m6900,1127l6840,1007,6780,1127,6900,1127m6901,2507l6781,2507,6841,2627,6901,2507e" filled="true" fillcolor="#000000" stroked="false">
              <v:path arrowok="t"/>
              <v:fill type="solid"/>
            </v:shape>
            <v:line style="position:absolute" from="6660,1727" to="6660,2086" stroked="true" strokeweight=".75pt" strokecolor="#000000">
              <v:stroke dashstyle="dot"/>
            </v:line>
            <v:line style="position:absolute" from="8280,1727" to="8280,1367" stroked="true" strokeweight=".75pt" strokecolor="#000000">
              <v:stroke dashstyle="solid"/>
            </v:line>
            <v:rect style="position:absolute;left:6660;top:1007;width:1620;height:1620" filled="true" fillcolor="#ffffff" stroked="false">
              <v:fill type="solid"/>
            </v:rect>
            <v:rect style="position:absolute;left:6660;top:1007;width:1620;height:1620" filled="false" stroked="true" strokeweight=".75pt" strokecolor="#000000">
              <v:stroke dashstyle="dot"/>
            </v:rect>
            <v:shape style="position:absolute;left:0;top:12887;width:180;height:180" coordorigin="0,12887" coordsize="180,180" path="m8100,1547l8280,1547m8100,1547l8280,1367e" filled="false" stroked="true" strokeweight=".75pt" strokecolor="#000000">
              <v:path arrowok="t"/>
              <v:stroke dashstyle="solid"/>
            </v:shape>
            <v:line style="position:absolute" from="8280,1007" to="8280,2627" stroked="true" strokeweight="2.25pt" strokecolor="#000000">
              <v:stroke dashstyle="solid"/>
            </v:line>
            <v:rect style="position:absolute;left:6840;top:1547;width:1260;height:540" filled="true" fillcolor="#ffffff" stroked="false">
              <v:fill type="solid"/>
            </v:rect>
            <v:line style="position:absolute" from="3240,2987" to="10440,2987" stroked="true" strokeweight=".75pt" strokecolor="#000000">
              <v:stroke dashstyle="solid"/>
            </v:line>
            <v:line style="position:absolute" from="3240,-71" to="10440,-73" stroked="true" strokeweight=".75pt" strokecolor="#000000">
              <v:stroke dashstyle="solid"/>
            </v:line>
            <v:line style="position:absolute" from="3240,2087" to="6660,2089" stroked="true" strokeweight=".75pt" strokecolor="#000000">
              <v:stroke dashstyle="dot"/>
            </v:line>
            <v:line style="position:absolute" from="10440,-73" to="10440,2987" stroked="true" strokeweight=".75pt" strokecolor="#000000">
              <v:stroke dashstyle="solid"/>
            </v:line>
            <v:line style="position:absolute" from="3240,2627" to="6660,2629" stroked="true" strokeweight=".75pt" strokecolor="#000000">
              <v:stroke dashstyle="dot"/>
            </v:line>
            <v:shape style="position:absolute;left:8280;top:288;width:1440;height:2341" type="#_x0000_t202" filled="false" stroked="false">
              <v:textbox inset="0,0,0,0">
                <w:txbxContent>
                  <w:p>
                    <w:pPr>
                      <w:spacing w:line="240" w:lineRule="auto" w:before="0"/>
                      <w:rPr>
                        <w:sz w:val="18"/>
                      </w:rPr>
                    </w:pPr>
                  </w:p>
                  <w:p>
                    <w:pPr>
                      <w:numPr>
                        <w:ilvl w:val="0"/>
                        <w:numId w:val="4"/>
                      </w:numPr>
                      <w:tabs>
                        <w:tab w:pos="432" w:val="left" w:leader="none"/>
                      </w:tabs>
                      <w:spacing w:line="183" w:lineRule="exact" w:before="147"/>
                      <w:ind w:left="268" w:right="0" w:firstLine="27"/>
                      <w:jc w:val="left"/>
                      <w:rPr>
                        <w:rFonts w:ascii="Times New Roman"/>
                        <w:sz w:val="16"/>
                      </w:rPr>
                    </w:pPr>
                    <w:r>
                      <w:rPr>
                        <w:rFonts w:ascii="Times New Roman"/>
                        <w:sz w:val="16"/>
                      </w:rPr>
                      <w:t>FAMILY/</w:t>
                    </w:r>
                  </w:p>
                  <w:p>
                    <w:pPr>
                      <w:numPr>
                        <w:ilvl w:val="0"/>
                        <w:numId w:val="4"/>
                      </w:numPr>
                      <w:tabs>
                        <w:tab w:pos="453" w:val="left" w:leader="none"/>
                      </w:tabs>
                      <w:spacing w:before="0"/>
                      <w:ind w:left="268" w:right="326" w:firstLine="48"/>
                      <w:jc w:val="left"/>
                      <w:rPr>
                        <w:rFonts w:ascii="Times New Roman"/>
                        <w:sz w:val="16"/>
                      </w:rPr>
                    </w:pPr>
                    <w:r>
                      <w:rPr>
                        <w:rFonts w:ascii="Times New Roman"/>
                        <w:sz w:val="16"/>
                      </w:rPr>
                      <w:t>FAMILY </w:t>
                    </w:r>
                    <w:r>
                      <w:rPr>
                        <w:rFonts w:ascii="Times New Roman"/>
                        <w:spacing w:val="-1"/>
                        <w:sz w:val="16"/>
                      </w:rPr>
                      <w:t>DWELLING</w:t>
                    </w:r>
                  </w:p>
                  <w:p>
                    <w:pPr>
                      <w:spacing w:line="240" w:lineRule="auto" w:before="6"/>
                      <w:rPr>
                        <w:sz w:val="15"/>
                      </w:rPr>
                    </w:pPr>
                  </w:p>
                  <w:p>
                    <w:pPr>
                      <w:spacing w:before="0"/>
                      <w:ind w:left="107" w:right="0" w:firstLine="0"/>
                      <w:jc w:val="left"/>
                      <w:rPr>
                        <w:rFonts w:ascii="Times New Roman"/>
                        <w:sz w:val="16"/>
                      </w:rPr>
                    </w:pPr>
                    <w:r>
                      <w:rPr>
                        <w:rFonts w:ascii="Times New Roman"/>
                        <w:sz w:val="16"/>
                      </w:rPr>
                      <w:t>MFE</w:t>
                    </w:r>
                  </w:p>
                </w:txbxContent>
              </v:textbox>
              <w10:wrap type="none"/>
            </v:shape>
            <v:shape style="position:absolute;left:5724;top:2256;width:128;height:179" type="#_x0000_t202" filled="false" stroked="false">
              <v:textbox inset="0,0,0,0">
                <w:txbxContent>
                  <w:p>
                    <w:pPr>
                      <w:spacing w:line="178" w:lineRule="exact" w:before="0"/>
                      <w:ind w:left="0" w:right="0" w:firstLine="0"/>
                      <w:jc w:val="left"/>
                      <w:rPr>
                        <w:rFonts w:ascii="Times New Roman"/>
                        <w:sz w:val="16"/>
                      </w:rPr>
                    </w:pPr>
                    <w:r>
                      <w:rPr>
                        <w:rFonts w:ascii="Times New Roman"/>
                        <w:w w:val="100"/>
                        <w:sz w:val="16"/>
                      </w:rPr>
                      <w:t>B</w:t>
                    </w:r>
                  </w:p>
                </w:txbxContent>
              </v:textbox>
              <w10:wrap type="none"/>
            </v:shape>
            <v:shape style="position:absolute;left:5407;top:725;width:727;height:179" type="#_x0000_t202" filled="false" stroked="false">
              <v:textbox inset="0,0,0,0">
                <w:txbxContent>
                  <w:p>
                    <w:pPr>
                      <w:spacing w:line="178" w:lineRule="exact" w:before="0"/>
                      <w:ind w:left="0" w:right="0" w:firstLine="0"/>
                      <w:jc w:val="left"/>
                      <w:rPr>
                        <w:rFonts w:ascii="Times New Roman" w:hAnsi="Times New Roman"/>
                        <w:sz w:val="16"/>
                      </w:rPr>
                    </w:pPr>
                    <w:r>
                      <w:rPr>
                        <w:rFonts w:ascii="Times New Roman" w:hAnsi="Times New Roman"/>
                        <w:sz w:val="16"/>
                      </w:rPr>
                      <w:t>&gt;40 – 100’</w:t>
                    </w:r>
                  </w:p>
                </w:txbxContent>
              </v:textbox>
              <w10:wrap type="none"/>
            </v:shape>
            <v:shape style="position:absolute;left:7186;top:1620;width:591;height:368" type="#_x0000_t202" filled="false" stroked="false">
              <v:textbox inset="0,0,0,0">
                <w:txbxContent>
                  <w:p>
                    <w:pPr>
                      <w:spacing w:line="247" w:lineRule="auto" w:before="0"/>
                      <w:ind w:left="93" w:right="3" w:hanging="94"/>
                      <w:jc w:val="left"/>
                      <w:rPr>
                        <w:rFonts w:ascii="Times New Roman"/>
                        <w:sz w:val="16"/>
                      </w:rPr>
                    </w:pPr>
                    <w:r>
                      <w:rPr>
                        <w:rFonts w:ascii="Times New Roman"/>
                        <w:sz w:val="16"/>
                      </w:rPr>
                      <w:t>Frontage Space</w:t>
                    </w:r>
                  </w:p>
                </w:txbxContent>
              </v:textbox>
              <w10:wrap type="none"/>
            </v:shape>
            <v:shape style="position:absolute;left:6444;top:3065;width:905;height:179" type="#_x0000_t202" filled="false" stroked="false">
              <v:textbox inset="0,0,0,0">
                <w:txbxContent>
                  <w:p>
                    <w:pPr>
                      <w:spacing w:line="178" w:lineRule="exact" w:before="0"/>
                      <w:ind w:left="0" w:right="0" w:firstLine="0"/>
                      <w:jc w:val="left"/>
                      <w:rPr>
                        <w:rFonts w:ascii="Times New Roman"/>
                        <w:sz w:val="16"/>
                      </w:rPr>
                    </w:pPr>
                    <w:r>
                      <w:rPr>
                        <w:rFonts w:ascii="Times New Roman"/>
                        <w:sz w:val="16"/>
                      </w:rPr>
                      <w:t>Property Line</w:t>
                    </w:r>
                  </w:p>
                </w:txbxContent>
              </v:textbox>
              <w10:wrap type="none"/>
            </v:shape>
            <w10:wrap type="none"/>
          </v:group>
        </w:pict>
      </w:r>
      <w:r>
        <w:rPr/>
        <w:pict>
          <v:line style="position:absolute;mso-position-horizontal-relative:page;mso-position-vertical-relative:paragraph;z-index:2656" from="81pt,-12.591223pt" to="81.05pt,158.358777pt" stroked="true" strokeweight=".75pt" strokecolor="#000000">
            <v:stroke dashstyle="solid"/>
            <w10:wrap type="none"/>
          </v:line>
        </w:pict>
      </w:r>
      <w:r>
        <w:rPr>
          <w:rFonts w:ascii="Times New Roman"/>
          <w:sz w:val="16"/>
        </w:rPr>
        <w:t>Street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p>
      <w:pPr>
        <w:spacing w:before="94"/>
        <w:ind w:left="1363" w:right="0" w:firstLine="0"/>
        <w:jc w:val="left"/>
        <w:rPr>
          <w:rFonts w:ascii="Times New Roman"/>
          <w:sz w:val="16"/>
        </w:rPr>
      </w:pPr>
      <w:r>
        <w:rPr/>
        <w:pict>
          <v:shape style="position:absolute;margin-left:333pt;margin-top:-7.991223pt;width:81pt;height:81pt;mso-position-horizontal-relative:page;mso-position-vertical-relative:paragraph;z-index:-167080" type="#_x0000_t202" filled="false" stroked="false">
            <v:textbox inset="0,0,0,0">
              <w:txbxContent>
                <w:p>
                  <w:pPr>
                    <w:pStyle w:val="BodyText"/>
                    <w:spacing w:before="8"/>
                    <w:rPr>
                      <w:sz w:val="20"/>
                    </w:rPr>
                  </w:pPr>
                </w:p>
                <w:p>
                  <w:pPr>
                    <w:spacing w:before="0"/>
                    <w:ind w:left="863" w:right="0" w:firstLine="0"/>
                    <w:jc w:val="left"/>
                    <w:rPr>
                      <w:rFonts w:ascii="Times New Roman"/>
                      <w:sz w:val="16"/>
                    </w:rPr>
                  </w:pPr>
                  <w:r>
                    <w:rPr>
                      <w:rFonts w:ascii="Times New Roman"/>
                      <w:w w:val="100"/>
                      <w:sz w:val="16"/>
                    </w:rPr>
                    <w:t>C</w:t>
                  </w:r>
                </w:p>
                <w:p>
                  <w:pPr>
                    <w:pStyle w:val="BodyText"/>
                    <w:rPr>
                      <w:sz w:val="18"/>
                    </w:rPr>
                  </w:pPr>
                </w:p>
                <w:p>
                  <w:pPr>
                    <w:spacing w:before="139"/>
                    <w:ind w:left="143" w:right="0" w:firstLine="0"/>
                    <w:jc w:val="left"/>
                    <w:rPr>
                      <w:rFonts w:ascii="Times New Roman" w:hAnsi="Times New Roman"/>
                      <w:sz w:val="16"/>
                    </w:rPr>
                  </w:pPr>
                  <w:r>
                    <w:rPr>
                      <w:rFonts w:ascii="Times New Roman" w:hAnsi="Times New Roman"/>
                      <w:sz w:val="16"/>
                    </w:rPr>
                    <w:t>30’</w:t>
                  </w:r>
                </w:p>
                <w:p>
                  <w:pPr>
                    <w:pStyle w:val="BodyText"/>
                    <w:spacing w:before="5"/>
                    <w:rPr>
                      <w:sz w:val="14"/>
                    </w:rPr>
                  </w:pPr>
                </w:p>
                <w:p>
                  <w:pPr>
                    <w:spacing w:before="0"/>
                    <w:ind w:left="403" w:right="0" w:firstLine="0"/>
                    <w:jc w:val="left"/>
                    <w:rPr>
                      <w:rFonts w:ascii="Times New Roman"/>
                      <w:sz w:val="16"/>
                    </w:rPr>
                  </w:pPr>
                  <w:r>
                    <w:rPr>
                      <w:rFonts w:ascii="Times New Roman"/>
                      <w:sz w:val="16"/>
                    </w:rPr>
                    <w:t>Frontage Space</w:t>
                  </w:r>
                </w:p>
              </w:txbxContent>
            </v:textbox>
            <w10:wrap type="none"/>
          </v:shape>
        </w:pict>
      </w:r>
      <w:r>
        <w:rPr/>
        <w:pict>
          <v:group style="position:absolute;margin-left:150.002808pt;margin-top:-43.990822pt;width:6.05pt;height:116.95pt;mso-position-horizontal-relative:page;mso-position-vertical-relative:paragraph;z-index:2632" coordorigin="3000,-880" coordsize="121,2339">
            <v:line style="position:absolute" from="3060,-780" to="3061,1359" stroked="true" strokeweight="1pt" strokecolor="#000000">
              <v:stroke dashstyle="solid"/>
            </v:line>
            <v:shape style="position:absolute;left:3000;top:-880;width:121;height:2339" coordorigin="3000,-880" coordsize="121,2339" path="m3120,-760l3060,-880,3000,-760,3120,-760m3121,1339l3001,1339,3061,1459,3121,1339e" filled="true" fillcolor="#000000" stroked="false">
              <v:path arrowok="t"/>
              <v:fill type="solid"/>
            </v:shape>
            <w10:wrap type="none"/>
          </v:group>
        </w:pict>
      </w:r>
      <w:r>
        <w:rPr>
          <w:rFonts w:ascii="Times New Roman"/>
          <w:w w:val="100"/>
          <w:sz w:val="16"/>
        </w:rPr>
        <w:t>A</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2"/>
        </w:rPr>
      </w:pPr>
    </w:p>
    <w:p>
      <w:pPr>
        <w:spacing w:before="94"/>
        <w:ind w:left="104" w:right="0" w:firstLine="0"/>
        <w:jc w:val="left"/>
        <w:rPr>
          <w:rFonts w:ascii="Times New Roman"/>
          <w:sz w:val="16"/>
        </w:rPr>
      </w:pPr>
      <w:r>
        <w:rPr>
          <w:rFonts w:ascii="Times New Roman"/>
          <w:sz w:val="16"/>
        </w:rPr>
        <w:t>MFE = main front entrance</w:t>
      </w:r>
    </w:p>
    <w:p>
      <w:pPr>
        <w:spacing w:line="183" w:lineRule="exact" w:before="0"/>
        <w:ind w:left="104" w:right="0" w:firstLine="0"/>
        <w:jc w:val="left"/>
        <w:rPr>
          <w:rFonts w:ascii="Times New Roman"/>
          <w:sz w:val="16"/>
        </w:rPr>
      </w:pPr>
      <w:r>
        <w:rPr>
          <w:rFonts w:ascii="Times New Roman"/>
          <w:sz w:val="16"/>
        </w:rPr>
        <w:t>Location of frontage space shown is illustrative only.</w:t>
      </w:r>
    </w:p>
    <w:p>
      <w:pPr>
        <w:spacing w:line="183" w:lineRule="exact" w:before="0"/>
        <w:ind w:left="104" w:right="0" w:firstLine="0"/>
        <w:jc w:val="left"/>
        <w:rPr>
          <w:rFonts w:ascii="Times New Roman" w:hAnsi="Times New Roman"/>
          <w:sz w:val="16"/>
        </w:rPr>
      </w:pPr>
      <w:r>
        <w:rPr>
          <w:rFonts w:ascii="Times New Roman" w:hAnsi="Times New Roman"/>
          <w:sz w:val="16"/>
        </w:rPr>
        <w:t>A: Fire apparatus access road required by FC503.2.1  (30’ – 34’ wide)</w:t>
      </w:r>
    </w:p>
    <w:p>
      <w:pPr>
        <w:spacing w:before="6"/>
        <w:ind w:left="104" w:right="0" w:firstLine="0"/>
        <w:jc w:val="left"/>
        <w:rPr>
          <w:rFonts w:ascii="Times New Roman"/>
          <w:sz w:val="16"/>
        </w:rPr>
      </w:pPr>
      <w:r>
        <w:rPr>
          <w:rFonts w:ascii="Times New Roman"/>
          <w:sz w:val="16"/>
        </w:rPr>
        <w:t>B: Driveway/FAAR alternative authorized by interim guidelines (width subject to DOB approval).</w:t>
      </w:r>
    </w:p>
    <w:p>
      <w:pPr>
        <w:pStyle w:val="BodyText"/>
        <w:rPr>
          <w:rFonts w:ascii="Times New Roman"/>
          <w:sz w:val="20"/>
        </w:rPr>
      </w:pPr>
    </w:p>
    <w:p>
      <w:pPr>
        <w:pStyle w:val="BodyText"/>
        <w:spacing w:before="9"/>
        <w:rPr>
          <w:rFonts w:ascii="Times New Roman"/>
          <w:sz w:val="16"/>
        </w:rPr>
      </w:pPr>
    </w:p>
    <w:p>
      <w:pPr>
        <w:pStyle w:val="BodyText"/>
        <w:spacing w:line="256" w:lineRule="auto" w:before="101"/>
        <w:ind w:left="679" w:right="114"/>
        <w:jc w:val="both"/>
      </w:pPr>
      <w:r>
        <w:rPr/>
        <w:t>The requirement that a fire apparatus access road connect a building to the street when the building’s main front entrance is set back more than 40 feet from the street is similar to the Building Code requirement for a “driveway” to the frontage space, but it is not a “driveway” in the commonly-used sense of the term, as a paved surface leading to a parking space or garage.</w:t>
      </w:r>
    </w:p>
    <w:p>
      <w:pPr>
        <w:pStyle w:val="BodyText"/>
        <w:spacing w:before="10"/>
        <w:rPr>
          <w:sz w:val="22"/>
        </w:rPr>
      </w:pPr>
    </w:p>
    <w:p>
      <w:pPr>
        <w:pStyle w:val="BodyText"/>
        <w:spacing w:line="256" w:lineRule="auto" w:before="1"/>
        <w:ind w:left="679" w:right="114"/>
        <w:jc w:val="both"/>
      </w:pPr>
      <w:r>
        <w:rPr/>
        <w:t>Concerns were expressed about the need for a fire apparatus access road that is 34 feet wide (or even one that is 30 feet wide, as authorized by </w:t>
      </w:r>
      <w:r>
        <w:rPr>
          <w:b/>
        </w:rPr>
        <w:t>FC503.2.3 </w:t>
      </w:r>
      <w:r>
        <w:rPr/>
        <w:t>for some developments) when the road is being designed and will be used exclusively to provide for access to a one-family or two-family home or certain small commercial developments. This issue is addressed in Frequently Asked Questions #4 and 5 and</w:t>
      </w:r>
      <w:r>
        <w:rPr>
          <w:spacing w:val="-19"/>
        </w:rPr>
        <w:t> </w:t>
      </w:r>
      <w:r>
        <w:rPr>
          <w:b/>
        </w:rPr>
        <w:t>FC503.2.4.1</w:t>
      </w:r>
      <w:r>
        <w:rPr/>
        <w:t>.</w:t>
      </w:r>
    </w:p>
    <w:p>
      <w:pPr>
        <w:pStyle w:val="BodyText"/>
        <w:rPr>
          <w:sz w:val="20"/>
        </w:rPr>
      </w:pPr>
    </w:p>
    <w:p>
      <w:pPr>
        <w:pStyle w:val="BodyText"/>
        <w:spacing w:before="1"/>
        <w:rPr>
          <w:sz w:val="11"/>
        </w:rPr>
      </w:pPr>
      <w:r>
        <w:rPr/>
        <w:pict>
          <v:line style="position:absolute;mso-position-horizontal-relative:page;mso-position-vertical-relative:paragraph;z-index:2440;mso-wrap-distance-left:0;mso-wrap-distance-right:0" from="118.800003pt,9.081411pt" to="529.200003pt,9.081411pt" stroked="true" strokeweight=".75pt" strokecolor="#818181">
            <v:stroke dashstyle="solid"/>
            <w10:wrap type="topAndBottom"/>
          </v:line>
        </w:pict>
      </w:r>
    </w:p>
    <w:p>
      <w:pPr>
        <w:pStyle w:val="BodyText"/>
        <w:spacing w:before="8"/>
        <w:rPr>
          <w:sz w:val="22"/>
        </w:rPr>
      </w:pPr>
    </w:p>
    <w:p>
      <w:pPr>
        <w:pStyle w:val="Heading3"/>
        <w:numPr>
          <w:ilvl w:val="0"/>
          <w:numId w:val="3"/>
        </w:numPr>
        <w:tabs>
          <w:tab w:pos="681" w:val="left" w:leader="none"/>
        </w:tabs>
        <w:spacing w:line="326" w:lineRule="auto" w:before="100" w:after="0"/>
        <w:ind w:left="680" w:right="114" w:hanging="360"/>
        <w:jc w:val="both"/>
        <w:rPr>
          <w:color w:val="303030"/>
        </w:rPr>
      </w:pPr>
      <w:r>
        <w:rPr/>
        <w:t>I understand that FC503.1.1 requires that a fire apparatus access road be provided to the frontage space of any building, including one-family and two-family homes, where the main front entrance is more than 30 feet from the street. However, a fire apparatus access road of the size required by the Fire Code (30 or more feet wide) would be as large as, or larger than, the front yard of a typical one-family or two-family home. Is there any alternative to providing such a large fire apparatus access</w:t>
      </w:r>
      <w:r>
        <w:rPr>
          <w:spacing w:val="-22"/>
        </w:rPr>
        <w:t> </w:t>
      </w:r>
      <w:r>
        <w:rPr/>
        <w:t>road?</w:t>
      </w:r>
    </w:p>
    <w:p>
      <w:pPr>
        <w:pStyle w:val="BodyText"/>
        <w:spacing w:before="11"/>
        <w:rPr>
          <w:b/>
        </w:rPr>
      </w:pPr>
    </w:p>
    <w:p>
      <w:pPr>
        <w:pStyle w:val="BodyText"/>
        <w:spacing w:line="256" w:lineRule="auto"/>
        <w:ind w:left="680" w:right="114"/>
        <w:jc w:val="both"/>
      </w:pPr>
      <w:r>
        <w:rPr>
          <w:color w:val="FF0000"/>
        </w:rPr>
        <w:t>The interpretation provided in this response was offered in connection with the 2008 Fire Code and has since been incorporated, with certain changes, into </w:t>
      </w:r>
      <w:r>
        <w:rPr>
          <w:b/>
          <w:color w:val="FF0000"/>
        </w:rPr>
        <w:t>FC503.2.4 </w:t>
      </w:r>
      <w:r>
        <w:rPr>
          <w:color w:val="FF0000"/>
        </w:rPr>
        <w:t>of the 2014 Fire Code. This response is intended to provide an understanding of reasoning underlying the Fire Code requirements. Be sure to check the 2014 Fire Code for all applicable requirements.</w:t>
      </w:r>
    </w:p>
    <w:p>
      <w:pPr>
        <w:pStyle w:val="BodyText"/>
        <w:spacing w:before="10"/>
        <w:rPr>
          <w:sz w:val="22"/>
        </w:rPr>
      </w:pPr>
    </w:p>
    <w:p>
      <w:pPr>
        <w:pStyle w:val="BodyText"/>
        <w:spacing w:line="256" w:lineRule="auto"/>
        <w:ind w:left="680" w:right="113"/>
        <w:jc w:val="both"/>
      </w:pPr>
      <w:r>
        <w:rPr/>
        <w:t>The Fire Department recognizes that the typical one-family or two-family dwelling, even if it is set back more than 40 feet from a public street, does not require a fire apparatus access road of the  size and construction required for access to other types of</w:t>
      </w:r>
      <w:r>
        <w:rPr>
          <w:spacing w:val="-26"/>
        </w:rPr>
        <w:t> </w:t>
      </w:r>
      <w:r>
        <w:rPr/>
        <w:t>developments.</w:t>
      </w:r>
    </w:p>
    <w:p>
      <w:pPr>
        <w:spacing w:after="0" w:line="256" w:lineRule="auto"/>
        <w:jc w:val="both"/>
        <w:sectPr>
          <w:pgSz w:w="12240" w:h="15840"/>
          <w:pgMar w:header="0" w:footer="725" w:top="1020" w:bottom="920" w:left="1480" w:right="1320"/>
        </w:sectPr>
      </w:pPr>
    </w:p>
    <w:p>
      <w:pPr>
        <w:pStyle w:val="BodyText"/>
        <w:spacing w:line="254" w:lineRule="auto" w:before="74"/>
        <w:ind w:left="479" w:right="115"/>
        <w:jc w:val="both"/>
      </w:pPr>
      <w:r>
        <w:rPr>
          <w:b/>
        </w:rPr>
        <w:t>FC503.1.1 </w:t>
      </w:r>
      <w:r>
        <w:rPr/>
        <w:t>requires a fire apparatus access road to the frontage space of each building to ensure that an emergency response is not impeded by narrow, obstructed streets. Ordinarily, the fire apparatus access road is the street leading to the property, culminating in the street in front of the building. However, when the main front entrance of a building is more than 40 feet from the street, the building can no longer be said to front directly on the street, and a fire apparatus access road is required to “extend” the street to the frontage space of the building.</w:t>
      </w:r>
    </w:p>
    <w:p>
      <w:pPr>
        <w:pStyle w:val="BodyText"/>
        <w:spacing w:before="3"/>
        <w:rPr>
          <w:sz w:val="23"/>
        </w:rPr>
      </w:pPr>
    </w:p>
    <w:p>
      <w:pPr>
        <w:pStyle w:val="BodyText"/>
        <w:spacing w:line="254" w:lineRule="auto"/>
        <w:ind w:left="479" w:right="114"/>
        <w:jc w:val="both"/>
      </w:pPr>
      <w:r>
        <w:rPr/>
        <w:t>Accordingly, the Fire Department revised this requirement in the 2014 Fire Code as it relates to any one-family or two-family dwelling with a main front entrance more than 40 feet from the street that is accessed by means of a driveway designed and used solely for that building and that meets the requirements of the New York City Building Code or is otherwise approved by the New York City Department of Buildings.  </w:t>
      </w:r>
      <w:r>
        <w:rPr>
          <w:b/>
        </w:rPr>
        <w:t>See FC503.2.4</w:t>
      </w:r>
      <w:r>
        <w:rPr/>
        <w:t>.</w:t>
      </w:r>
    </w:p>
    <w:p>
      <w:pPr>
        <w:pStyle w:val="BodyText"/>
        <w:rPr>
          <w:sz w:val="20"/>
        </w:rPr>
      </w:pPr>
    </w:p>
    <w:p>
      <w:pPr>
        <w:pStyle w:val="BodyText"/>
        <w:spacing w:before="5"/>
        <w:rPr>
          <w:sz w:val="11"/>
        </w:rPr>
      </w:pPr>
      <w:r>
        <w:rPr/>
        <w:pict>
          <v:line style="position:absolute;mso-position-horizontal-relative:page;mso-position-vertical-relative:paragraph;z-index:2680;mso-wrap-distance-left:0;mso-wrap-distance-right:0" from="118.800003pt,9.28208pt" to="529.200003pt,9.28208pt" stroked="true" strokeweight=".75pt" strokecolor="#818181">
            <v:stroke dashstyle="solid"/>
            <w10:wrap type="topAndBottom"/>
          </v:line>
        </w:pict>
      </w:r>
    </w:p>
    <w:p>
      <w:pPr>
        <w:pStyle w:val="BodyText"/>
        <w:spacing w:before="8"/>
        <w:rPr>
          <w:sz w:val="22"/>
        </w:rPr>
      </w:pPr>
    </w:p>
    <w:p>
      <w:pPr>
        <w:pStyle w:val="Heading3"/>
        <w:numPr>
          <w:ilvl w:val="0"/>
          <w:numId w:val="3"/>
        </w:numPr>
        <w:tabs>
          <w:tab w:pos="481" w:val="left" w:leader="none"/>
        </w:tabs>
        <w:spacing w:line="326" w:lineRule="auto" w:before="100" w:after="0"/>
        <w:ind w:left="480" w:right="114" w:hanging="360"/>
        <w:jc w:val="both"/>
      </w:pPr>
      <w:r>
        <w:rPr/>
        <w:t>I am an architect that is designing a commercial strip mall that is set back more than thirty feet from the street. The mall will have three stores, each with a main front entrance, and a parking lot complying with off-street parking zoning requirements and  the parking lot lane width required by the Building Code. I understand that FC503.1.1 requires that a fire apparatus access road be provided to the frontage space of a building if the building is set back more than 30 feet from the street, and that FC503.2.1 generally requires that the fire apparatus access road be 38 feet wide. Does the fire apparatus access road to the three store entrances have to be 34 feet wide?  That would be far  wider than the required width of the parking lot lanes between parked cars. At what location in the development does the fire apparatus access road</w:t>
      </w:r>
      <w:r>
        <w:rPr>
          <w:spacing w:val="-25"/>
        </w:rPr>
        <w:t> </w:t>
      </w:r>
      <w:r>
        <w:rPr/>
        <w:t>terminate?</w:t>
      </w:r>
    </w:p>
    <w:p>
      <w:pPr>
        <w:pStyle w:val="BodyText"/>
        <w:spacing w:before="11"/>
        <w:rPr>
          <w:b/>
        </w:rPr>
      </w:pPr>
    </w:p>
    <w:p>
      <w:pPr>
        <w:pStyle w:val="BodyText"/>
        <w:spacing w:line="256" w:lineRule="auto"/>
        <w:ind w:left="480" w:right="114"/>
        <w:jc w:val="both"/>
      </w:pPr>
      <w:r>
        <w:rPr>
          <w:color w:val="FF0000"/>
        </w:rPr>
        <w:t>The interpretation provided in this response was offered in connection with the 2008 Fire Code and has since been incorporated, with certain changes, into </w:t>
      </w:r>
      <w:r>
        <w:rPr>
          <w:b/>
          <w:color w:val="FF0000"/>
        </w:rPr>
        <w:t>FC503.5 </w:t>
      </w:r>
      <w:r>
        <w:rPr>
          <w:color w:val="FF0000"/>
        </w:rPr>
        <w:t>of the 2014 Fire Code. This response is intended to provide an understanding of reasoning underlying the Fire Code requirements. Be sure to check the 2014 Fire Code for all applicable requirements.</w:t>
      </w:r>
    </w:p>
    <w:p>
      <w:pPr>
        <w:pStyle w:val="BodyText"/>
        <w:rPr>
          <w:sz w:val="23"/>
        </w:rPr>
      </w:pPr>
    </w:p>
    <w:p>
      <w:pPr>
        <w:pStyle w:val="BodyText"/>
        <w:spacing w:line="256" w:lineRule="auto" w:before="1"/>
        <w:ind w:left="480" w:right="116"/>
        <w:jc w:val="both"/>
      </w:pPr>
      <w:r>
        <w:rPr/>
        <w:t>The Fire Department recognizes that in small commercial strip malls and other small commercial developments situated in a parking lot setting, with main front entrances more than 40 feet from a public street, it may be impracticable, and unnecessary for firefighting operations, to provide a fire apparatus access road of the size and construction required for access to other types of developments. As set forth below, the Fire Department will consider, on a case-by-case basis, granting modifications (variances) pursuant to its authority under </w:t>
      </w:r>
      <w:r>
        <w:rPr>
          <w:b/>
        </w:rPr>
        <w:t>FC104.1 </w:t>
      </w:r>
      <w:r>
        <w:rPr/>
        <w:t>when the application incorporates the design guidelines set forth below.</w:t>
      </w:r>
    </w:p>
    <w:p>
      <w:pPr>
        <w:pStyle w:val="BodyText"/>
        <w:spacing w:before="10"/>
        <w:rPr>
          <w:sz w:val="22"/>
        </w:rPr>
      </w:pPr>
    </w:p>
    <w:p>
      <w:pPr>
        <w:pStyle w:val="BodyText"/>
        <w:spacing w:line="256" w:lineRule="auto" w:before="1"/>
        <w:ind w:left="480" w:right="114"/>
        <w:jc w:val="both"/>
      </w:pPr>
      <w:r>
        <w:rPr>
          <w:b/>
        </w:rPr>
        <w:t>FC503.1.1 </w:t>
      </w:r>
      <w:r>
        <w:rPr/>
        <w:t>requires a fire apparatus access road to the frontage space of each building to ensure that an emergency response is not impeded by narrow, obstructed streets. Ordinarily, the fire apparatus access road is the street leading to the property that culminates in the street in front of the building. However, when the main front entrance of a building is more than forty feet (40’)  from the street that provides access to the building, it can no longer be said to front directly on a street, and a fire apparatus access road must be provided from the street to the frontage space of the building. (See Frequently Asked Question</w:t>
      </w:r>
      <w:r>
        <w:rPr>
          <w:spacing w:val="-15"/>
        </w:rPr>
        <w:t> </w:t>
      </w:r>
      <w:r>
        <w:rPr/>
        <w:t>#2.)</w:t>
      </w:r>
    </w:p>
    <w:p>
      <w:pPr>
        <w:pStyle w:val="BodyText"/>
        <w:spacing w:before="10"/>
        <w:rPr>
          <w:sz w:val="22"/>
        </w:rPr>
      </w:pPr>
    </w:p>
    <w:p>
      <w:pPr>
        <w:pStyle w:val="BodyText"/>
        <w:spacing w:line="256" w:lineRule="auto" w:before="1"/>
        <w:ind w:left="480" w:right="117"/>
        <w:jc w:val="both"/>
      </w:pPr>
      <w:r>
        <w:rPr/>
        <w:t>Although maintenance of access to the main front entrances of commercial buildings is critical for firefighting operations, when such buildings are situated in a parking lot setting, the immediate availability of parking generally minimizes impediments to fire apparatus access, except at the main front entrances to the stores, where vehicles constantly stop to discharge and load passengers and their purchases. The area in front of the building may be used for parking in certain developments because the frontage requirements of the New York City Building Code do not necessarily require that the 30 foot by 30 feet unobstructed frontage space be situated in front of the stores’ main front entrances.</w:t>
      </w:r>
    </w:p>
    <w:p>
      <w:pPr>
        <w:spacing w:after="0" w:line="256" w:lineRule="auto"/>
        <w:jc w:val="both"/>
        <w:sectPr>
          <w:pgSz w:w="12240" w:h="15840"/>
          <w:pgMar w:header="0" w:footer="725" w:top="1020" w:bottom="920" w:left="1680" w:right="1320"/>
        </w:sectPr>
      </w:pPr>
    </w:p>
    <w:p>
      <w:pPr>
        <w:pStyle w:val="BodyText"/>
        <w:spacing w:line="254" w:lineRule="auto" w:before="74"/>
        <w:ind w:left="439" w:right="115"/>
        <w:jc w:val="both"/>
      </w:pPr>
      <w:r>
        <w:rPr/>
        <w:t>With these concerns and considerations in mind, the Fire Department has concluded that a 34-foot- wide fire apparatus access road may not be necessary in all small commercial developments, provided that the design of the development eliminates parking and other obstructions at the front of the building in a way that facilitates firefighting operations. The Fire Department is prepared to grant modification of the fire apparatus access requirement to encourage parking lot design that better serves firefighting</w:t>
      </w:r>
      <w:r>
        <w:rPr>
          <w:spacing w:val="-15"/>
        </w:rPr>
        <w:t> </w:t>
      </w:r>
      <w:r>
        <w:rPr/>
        <w:t>operations.</w:t>
      </w:r>
    </w:p>
    <w:p>
      <w:pPr>
        <w:pStyle w:val="BodyText"/>
        <w:spacing w:before="3"/>
        <w:rPr>
          <w:sz w:val="23"/>
        </w:rPr>
      </w:pPr>
    </w:p>
    <w:p>
      <w:pPr>
        <w:pStyle w:val="BodyText"/>
        <w:spacing w:line="254" w:lineRule="auto"/>
        <w:ind w:left="439" w:right="115"/>
        <w:jc w:val="both"/>
      </w:pPr>
      <w:r>
        <w:rPr/>
        <w:t>The Fire Department will grant modifications of this requirement on a case-by-case basis. In accordance with the standard set forth in </w:t>
      </w:r>
      <w:r>
        <w:rPr>
          <w:b/>
        </w:rPr>
        <w:t>FC104.8, </w:t>
      </w:r>
      <w:r>
        <w:rPr/>
        <w:t>modification may only be granted if provision is made to ensure an equivalent level of fire safety. Applications meeting the design criteria set forth below (which would serve to mitigate and offset the consequences of a delayed Fire Department response resulting from impediments to fire apparatus access) are more likely to receive favorable consideration.</w:t>
      </w:r>
    </w:p>
    <w:p>
      <w:pPr>
        <w:pStyle w:val="BodyText"/>
        <w:rPr>
          <w:sz w:val="23"/>
        </w:rPr>
      </w:pPr>
    </w:p>
    <w:p>
      <w:pPr>
        <w:pStyle w:val="Heading3"/>
        <w:spacing w:line="256" w:lineRule="auto" w:before="0"/>
        <w:ind w:left="440" w:firstLine="0"/>
        <w:jc w:val="both"/>
      </w:pPr>
      <w:r>
        <w:rPr/>
        <w:t>Applications for modification of the fire apparatus access road requirement in commercial developments that incorporate the following design criteria are more likely to receive favorable consideration:</w:t>
      </w:r>
    </w:p>
    <w:p>
      <w:pPr>
        <w:pStyle w:val="BodyText"/>
        <w:spacing w:before="10"/>
        <w:rPr>
          <w:b/>
          <w:sz w:val="22"/>
        </w:rPr>
      </w:pPr>
    </w:p>
    <w:p>
      <w:pPr>
        <w:pStyle w:val="ListParagraph"/>
        <w:numPr>
          <w:ilvl w:val="1"/>
          <w:numId w:val="3"/>
        </w:numPr>
        <w:tabs>
          <w:tab w:pos="1161" w:val="left" w:leader="none"/>
        </w:tabs>
        <w:spacing w:line="256" w:lineRule="auto" w:before="0" w:after="0"/>
        <w:ind w:left="1160" w:right="114" w:hanging="720"/>
        <w:jc w:val="both"/>
        <w:rPr>
          <w:b/>
          <w:sz w:val="17"/>
        </w:rPr>
      </w:pPr>
      <w:r>
        <w:rPr>
          <w:b/>
          <w:sz w:val="17"/>
        </w:rPr>
        <w:t>The property owner demonstrates that compliance with the Fire Code’s fire apparatus access requirement is impracticable, given the size, location and/or configuration of the property (the size of the project and the height of the buildings will be a factor in determining whether to grant a modification);</w:t>
      </w:r>
      <w:r>
        <w:rPr>
          <w:b/>
          <w:spacing w:val="-28"/>
          <w:sz w:val="17"/>
        </w:rPr>
        <w:t> </w:t>
      </w:r>
      <w:r>
        <w:rPr>
          <w:b/>
          <w:sz w:val="17"/>
        </w:rPr>
        <w:t>and</w:t>
      </w:r>
    </w:p>
    <w:p>
      <w:pPr>
        <w:pStyle w:val="BodyText"/>
        <w:spacing w:before="8"/>
        <w:rPr>
          <w:b/>
          <w:sz w:val="19"/>
        </w:rPr>
      </w:pPr>
    </w:p>
    <w:p>
      <w:pPr>
        <w:pStyle w:val="ListParagraph"/>
        <w:numPr>
          <w:ilvl w:val="1"/>
          <w:numId w:val="3"/>
        </w:numPr>
        <w:tabs>
          <w:tab w:pos="1161" w:val="left" w:leader="none"/>
        </w:tabs>
        <w:spacing w:line="254" w:lineRule="auto" w:before="0" w:after="0"/>
        <w:ind w:left="1160" w:right="121" w:hanging="720"/>
        <w:jc w:val="both"/>
        <w:rPr>
          <w:b/>
          <w:sz w:val="17"/>
        </w:rPr>
      </w:pPr>
      <w:r>
        <w:rPr>
          <w:b/>
          <w:sz w:val="17"/>
        </w:rPr>
        <w:t>The building is protected throughout by a sprinkler system designed and installed in compliance with the requirements of the New York City Building Code;</w:t>
      </w:r>
      <w:r>
        <w:rPr>
          <w:b/>
          <w:spacing w:val="-22"/>
          <w:sz w:val="17"/>
        </w:rPr>
        <w:t> </w:t>
      </w:r>
      <w:r>
        <w:rPr>
          <w:b/>
          <w:sz w:val="17"/>
        </w:rPr>
        <w:t>and</w:t>
      </w:r>
    </w:p>
    <w:p>
      <w:pPr>
        <w:pStyle w:val="BodyText"/>
        <w:spacing w:before="10"/>
        <w:rPr>
          <w:b/>
          <w:sz w:val="19"/>
        </w:rPr>
      </w:pPr>
    </w:p>
    <w:p>
      <w:pPr>
        <w:pStyle w:val="ListParagraph"/>
        <w:numPr>
          <w:ilvl w:val="1"/>
          <w:numId w:val="3"/>
        </w:numPr>
        <w:tabs>
          <w:tab w:pos="1161" w:val="left" w:leader="none"/>
        </w:tabs>
        <w:spacing w:line="254" w:lineRule="auto" w:before="0" w:after="0"/>
        <w:ind w:left="1160" w:right="115" w:hanging="720"/>
        <w:jc w:val="both"/>
        <w:rPr>
          <w:b/>
          <w:sz w:val="17"/>
        </w:rPr>
      </w:pPr>
      <w:r>
        <w:rPr>
          <w:b/>
          <w:sz w:val="17"/>
        </w:rPr>
        <w:t>There is a 30 foot by 30 foot unobstructed frontage space in front of each of the main front entrances of the building, which is accessible from at least one fire apparatus access road. Such frontage spaces may only be used for passenger discharge and loading, and shall be demarcated by yellow road markings as a “fire access lane.” (See Figure 1.) “No Parking” signs conforming to the requirements of FC503.7 shall be conspicuously posted;</w:t>
      </w:r>
      <w:r>
        <w:rPr>
          <w:b/>
          <w:spacing w:val="-19"/>
          <w:sz w:val="17"/>
        </w:rPr>
        <w:t> </w:t>
      </w:r>
      <w:r>
        <w:rPr>
          <w:b/>
          <w:sz w:val="17"/>
        </w:rPr>
        <w:t>and</w:t>
      </w:r>
    </w:p>
    <w:p>
      <w:pPr>
        <w:pStyle w:val="BodyText"/>
        <w:spacing w:before="10"/>
        <w:rPr>
          <w:b/>
          <w:sz w:val="19"/>
        </w:rPr>
      </w:pPr>
    </w:p>
    <w:p>
      <w:pPr>
        <w:pStyle w:val="ListParagraph"/>
        <w:numPr>
          <w:ilvl w:val="1"/>
          <w:numId w:val="3"/>
        </w:numPr>
        <w:tabs>
          <w:tab w:pos="1160" w:val="left" w:leader="none"/>
        </w:tabs>
        <w:spacing w:line="256" w:lineRule="auto" w:before="0" w:after="0"/>
        <w:ind w:left="1160" w:right="115" w:hanging="721"/>
        <w:jc w:val="both"/>
        <w:rPr>
          <w:b/>
          <w:sz w:val="17"/>
        </w:rPr>
      </w:pPr>
      <w:r>
        <w:rPr>
          <w:b/>
          <w:sz w:val="17"/>
        </w:rPr>
        <w:t>The fire apparatus access road is at least twenty-four foot (24’) in width and is designed and constructed in compliance with the requirements of FC503.1.1;</w:t>
      </w:r>
      <w:r>
        <w:rPr>
          <w:b/>
          <w:spacing w:val="-28"/>
          <w:sz w:val="17"/>
        </w:rPr>
        <w:t> </w:t>
      </w:r>
      <w:r>
        <w:rPr>
          <w:b/>
          <w:sz w:val="17"/>
        </w:rPr>
        <w:t>and</w:t>
      </w:r>
    </w:p>
    <w:p>
      <w:pPr>
        <w:pStyle w:val="BodyText"/>
        <w:spacing w:before="6"/>
        <w:rPr>
          <w:b/>
          <w:sz w:val="19"/>
        </w:rPr>
      </w:pPr>
    </w:p>
    <w:p>
      <w:pPr>
        <w:pStyle w:val="ListParagraph"/>
        <w:numPr>
          <w:ilvl w:val="1"/>
          <w:numId w:val="3"/>
        </w:numPr>
        <w:tabs>
          <w:tab w:pos="1160" w:val="left" w:leader="none"/>
        </w:tabs>
        <w:spacing w:line="256" w:lineRule="auto" w:before="0" w:after="0"/>
        <w:ind w:left="1159" w:right="120" w:hanging="720"/>
        <w:jc w:val="both"/>
        <w:rPr>
          <w:b/>
          <w:sz w:val="17"/>
        </w:rPr>
      </w:pPr>
      <w:r>
        <w:rPr>
          <w:b/>
          <w:sz w:val="17"/>
        </w:rPr>
        <w:t>The location and configuration of the off-street parking for the development serve to obviate obstructions to fire apparatus</w:t>
      </w:r>
      <w:r>
        <w:rPr>
          <w:b/>
          <w:spacing w:val="-19"/>
          <w:sz w:val="17"/>
        </w:rPr>
        <w:t> </w:t>
      </w:r>
      <w:r>
        <w:rPr>
          <w:b/>
          <w:sz w:val="17"/>
        </w:rPr>
        <w:t>access.</w:t>
      </w:r>
    </w:p>
    <w:p>
      <w:pPr>
        <w:spacing w:after="0" w:line="256" w:lineRule="auto"/>
        <w:jc w:val="both"/>
        <w:rPr>
          <w:sz w:val="17"/>
        </w:rPr>
        <w:sectPr>
          <w:pgSz w:w="12240" w:h="15840"/>
          <w:pgMar w:header="0" w:footer="725" w:top="1020" w:bottom="920" w:left="1720" w:right="1320"/>
        </w:sectPr>
      </w:pPr>
    </w:p>
    <w:p>
      <w:pPr>
        <w:spacing w:before="68"/>
        <w:ind w:left="2343" w:right="2703" w:firstLine="0"/>
        <w:jc w:val="center"/>
        <w:rPr>
          <w:rFonts w:ascii="Times New Roman"/>
          <w:b/>
          <w:sz w:val="24"/>
        </w:rPr>
      </w:pPr>
      <w:r>
        <w:rPr>
          <w:rFonts w:ascii="Times New Roman"/>
          <w:b/>
          <w:sz w:val="24"/>
        </w:rPr>
        <w:t>Figure 1</w:t>
      </w:r>
    </w:p>
    <w:p>
      <w:pPr>
        <w:spacing w:before="6"/>
        <w:ind w:left="2344" w:right="2703" w:firstLine="0"/>
        <w:jc w:val="center"/>
        <w:rPr>
          <w:rFonts w:ascii="Times New Roman"/>
          <w:b/>
          <w:sz w:val="24"/>
        </w:rPr>
      </w:pPr>
      <w:r>
        <w:rPr>
          <w:rFonts w:ascii="Times New Roman"/>
          <w:b/>
          <w:sz w:val="24"/>
        </w:rPr>
        <w:t>Typical Small Commercial Development</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22"/>
        </w:rPr>
      </w:pPr>
    </w:p>
    <w:p>
      <w:pPr>
        <w:tabs>
          <w:tab w:pos="8183" w:val="left" w:leader="none"/>
        </w:tabs>
        <w:spacing w:before="94"/>
        <w:ind w:left="264" w:right="0" w:firstLine="0"/>
        <w:jc w:val="left"/>
        <w:rPr>
          <w:rFonts w:ascii="Times New Roman"/>
          <w:sz w:val="16"/>
        </w:rPr>
      </w:pPr>
      <w:r>
        <w:rPr/>
        <w:pict>
          <v:group style="position:absolute;margin-left:134.625pt;margin-top:-80.316223pt;width:342.8pt;height:180.8pt;mso-position-horizontal-relative:page;mso-position-vertical-relative:paragraph;z-index:-166552" coordorigin="2693,-1606" coordsize="6856,3616">
            <v:rect style="position:absolute;left:3240;top:-700;width:1800;height:1081" filled="false" stroked="true" strokeweight="2.25pt" strokecolor="#000000">
              <v:stroke dashstyle="solid"/>
            </v:rect>
            <v:rect style="position:absolute;left:5040;top:-700;width:1980;height:1081" filled="true" fillcolor="#ffffff" stroked="false">
              <v:fill type="solid"/>
            </v:rect>
            <v:rect style="position:absolute;left:5040;top:-700;width:1980;height:1081" filled="false" stroked="true" strokeweight="2.25pt" strokecolor="#000000">
              <v:stroke dashstyle="solid"/>
            </v:rect>
            <v:rect style="position:absolute;left:7020;top:-700;width:1980;height:1081" filled="true" fillcolor="#ffffff" stroked="false">
              <v:fill type="solid"/>
            </v:rect>
            <v:rect style="position:absolute;left:7020;top:-700;width:1980;height:1081" filled="false" stroked="true" strokeweight="2.25pt" strokecolor="#000000">
              <v:stroke dashstyle="solid"/>
            </v:rect>
            <v:rect style="position:absolute;left:3600;top:381;width:1080;height:901" filled="true" fillcolor="#ffffff" stroked="false">
              <v:fill type="solid"/>
            </v:rect>
            <v:rect style="position:absolute;left:3600;top:381;width:1080;height:901" filled="false" stroked="true" strokeweight=".75pt" strokecolor="#000000">
              <v:stroke dashstyle="dot"/>
            </v:rect>
            <v:rect style="position:absolute;left:5760;top:381;width:1080;height:900" filled="true" fillcolor="#ffffff" stroked="false">
              <v:fill type="solid"/>
            </v:rect>
            <v:rect style="position:absolute;left:5760;top:381;width:1080;height:900" filled="false" stroked="true" strokeweight=".75pt" strokecolor="#000000">
              <v:stroke dashstyle="dot"/>
            </v:rect>
            <v:rect style="position:absolute;left:7560;top:381;width:1080;height:900" filled="true" fillcolor="#ffffff" stroked="false">
              <v:fill type="solid"/>
            </v:rect>
            <v:rect style="position:absolute;left:7560;top:381;width:1080;height:900" filled="false" stroked="true" strokeweight=".75pt" strokecolor="#000000">
              <v:stroke dashstyle="dot"/>
            </v:rect>
            <v:line style="position:absolute" from="4140,381" to="4140,561" stroked="true" strokeweight=".75pt" strokecolor="#000000">
              <v:stroke dashstyle="solid"/>
            </v:line>
            <v:line style="position:absolute" from="4140,561" to="3960,381" stroked="true" strokeweight=".75pt" strokecolor="#000000">
              <v:stroke dashstyle="solid"/>
            </v:line>
            <v:line style="position:absolute" from="6300,381" to="6480,561" stroked="true" strokeweight=".75pt" strokecolor="#000000">
              <v:stroke dashstyle="solid"/>
            </v:line>
            <v:line style="position:absolute" from="6480,561" to="6481,381" stroked="true" strokeweight=".75pt" strokecolor="#000000">
              <v:stroke dashstyle="solid"/>
            </v:line>
            <v:line style="position:absolute" from="8280,381" to="8280,561" stroked="true" strokeweight=".75pt" strokecolor="#000000">
              <v:stroke dashstyle="solid"/>
            </v:line>
            <v:line style="position:absolute" from="8280,561" to="8100,381" stroked="true" strokeweight=".75pt" strokecolor="#000000">
              <v:stroke dashstyle="solid"/>
            </v:line>
            <v:line style="position:absolute" from="2700,1101" to="9540,1102" stroked="true" strokeweight=".75pt" strokecolor="#000000">
              <v:stroke dashstyle="dot"/>
            </v:line>
            <v:line style="position:absolute" from="3600,1281" to="4680,1281" stroked="true" strokeweight=".75pt" strokecolor="#000000">
              <v:stroke dashstyle="dot"/>
            </v:line>
            <v:line style="position:absolute" from="3240,381" to="9000,381" stroked="true" strokeweight="2.25pt" strokecolor="#000000">
              <v:stroke dashstyle="solid"/>
            </v:line>
            <v:shape style="position:absolute;left:0;top:12080;width:6840;height:2160" coordorigin="0,12080" coordsize="6840,2160" path="m2700,-1599l2701,561m2700,-1599l9540,-1598e" filled="false" stroked="true" strokeweight=".75pt" strokecolor="#000000">
              <v:path arrowok="t"/>
              <v:stroke dashstyle="solid"/>
            </v:shape>
            <v:line style="position:absolute" from="9541,561" to="9540,-1599" stroked="true" strokeweight=".75pt" strokecolor="#000000">
              <v:stroke dashstyle="solid"/>
            </v:line>
            <v:shape style="position:absolute;left:3180;top:561;width:121;height:540" type="#_x0000_t75" stroked="false">
              <v:imagedata r:id="rId10" o:title=""/>
            </v:shape>
            <v:line style="position:absolute" from="7560,1281" to="8640,1281" stroked="true" strokeweight=".75pt" strokecolor="#000000">
              <v:stroke dashstyle="dot"/>
            </v:line>
            <v:line style="position:absolute" from="3060,2002" to="3061,1640" stroked="true" strokeweight=".75pt" strokecolor="#000000">
              <v:stroke dashstyle="solid"/>
            </v:line>
            <v:line style="position:absolute" from="3420,2002" to="3421,1640" stroked="true" strokeweight=".75pt" strokecolor="#000000">
              <v:stroke dashstyle="solid"/>
            </v:line>
            <v:line style="position:absolute" from="3780,2001" to="3781,1640" stroked="true" strokeweight=".75pt" strokecolor="#000000">
              <v:stroke dashstyle="solid"/>
            </v:line>
            <v:line style="position:absolute" from="4500,2002" to="4501,1640" stroked="true" strokeweight=".75pt" strokecolor="#000000">
              <v:stroke dashstyle="solid"/>
            </v:line>
            <v:line style="position:absolute" from="4860,2001" to="4861,1640" stroked="true" strokeweight=".75pt" strokecolor="#000000">
              <v:stroke dashstyle="solid"/>
            </v:line>
            <v:line style="position:absolute" from="5220,2002" to="5221,1640" stroked="true" strokeweight=".75pt" strokecolor="#000000">
              <v:stroke dashstyle="solid"/>
            </v:line>
            <v:line style="position:absolute" from="5580,2002" to="5581,1640" stroked="true" strokeweight=".75pt" strokecolor="#000000">
              <v:stroke dashstyle="solid"/>
            </v:line>
            <v:line style="position:absolute" from="2700,2002" to="5940,2001" stroked="true" strokeweight=".75pt" strokecolor="#000000">
              <v:stroke dashstyle="solid"/>
            </v:line>
            <v:line style="position:absolute" from="5940,2001" to="5941,1281" stroked="true" strokeweight=".75pt" strokecolor="#000000">
              <v:stroke dashstyle="dot"/>
            </v:line>
            <v:line style="position:absolute" from="6040,1460" to="6560,1460" stroked="true" strokeweight="1pt" strokecolor="#000000">
              <v:stroke dashstyle="solid"/>
            </v:line>
            <v:shape style="position:absolute;left:5940;top:1400;width:720;height:120" coordorigin="5940,1400" coordsize="720,120" path="m6060,1400l5940,1460,6060,1520,6060,1400m6660,1460l6540,1400,6540,1520,6660,1460e" filled="true" fillcolor="#000000" stroked="false">
              <v:path arrowok="t"/>
              <v:fill type="solid"/>
            </v:shape>
            <v:line style="position:absolute" from="6660,2001" to="6661,1281" stroked="true" strokeweight=".75pt" strokecolor="#000000">
              <v:stroke dashstyle="dot"/>
            </v:line>
            <v:line style="position:absolute" from="4140,1640" to="4141,2002" stroked="true" strokeweight=".75pt" strokecolor="#000000">
              <v:stroke dashstyle="solid"/>
            </v:line>
            <v:line style="position:absolute" from="9540,561" to="2700,562" stroked="true" strokeweight=".75pt" strokecolor="#000000">
              <v:stroke dashstyle="dot"/>
            </v:line>
            <v:line style="position:absolute" from="9540,1101" to="9541,2001" stroked="true" strokeweight=".75pt" strokecolor="#000000">
              <v:stroke dashstyle="solid"/>
            </v:line>
            <v:line style="position:absolute" from="2700,2001" to="2701,1101" stroked="true" strokeweight=".75pt" strokecolor="#000000">
              <v:stroke dashstyle="solid"/>
            </v:line>
            <v:line style="position:absolute" from="2700,1101" to="2700,561" stroked="true" strokeweight=".75pt" strokecolor="#000000">
              <v:stroke dashstyle="dot"/>
            </v:line>
            <v:line style="position:absolute" from="4680,1281" to="4680,381" stroked="true" strokeweight=".75pt" strokecolor="#000000">
              <v:stroke dashstyle="dot"/>
            </v:line>
            <v:line style="position:absolute" from="8640,381" to="8640,1281" stroked="true" strokeweight=".75pt" strokecolor="#000000">
              <v:stroke dashstyle="dot"/>
            </v:line>
            <v:line style="position:absolute" from="9540,561" to="9540,1101" stroked="true" strokeweight=".75pt" strokecolor="#000000">
              <v:stroke dashstyle="dot"/>
            </v:line>
            <v:line style="position:absolute" from="5940,2001" to="6660,2001" stroked="true" strokeweight=".75pt" strokecolor="#000000">
              <v:stroke dashstyle="dot"/>
            </v:line>
            <v:line style="position:absolute" from="3600,1282" to="4680,1281" stroked="true" strokeweight=".75pt" strokecolor="#000000">
              <v:stroke dashstyle="dot"/>
            </v:line>
            <v:line style="position:absolute" from="7020,2002" to="7021,1640" stroked="true" strokeweight=".75pt" strokecolor="#000000">
              <v:stroke dashstyle="solid"/>
            </v:line>
            <v:line style="position:absolute" from="7380,2001" to="7381,1640" stroked="true" strokeweight=".75pt" strokecolor="#000000">
              <v:stroke dashstyle="solid"/>
            </v:line>
            <v:line style="position:absolute" from="7740,2002" to="7741,1640" stroked="true" strokeweight=".75pt" strokecolor="#000000">
              <v:stroke dashstyle="solid"/>
            </v:line>
            <v:line style="position:absolute" from="8100,2002" to="8101,1640" stroked="true" strokeweight=".75pt" strokecolor="#000000">
              <v:stroke dashstyle="solid"/>
            </v:line>
            <v:line style="position:absolute" from="8460,2001" to="8461,1640" stroked="true" strokeweight=".75pt" strokecolor="#000000">
              <v:stroke dashstyle="solid"/>
            </v:line>
            <v:line style="position:absolute" from="8820,2002" to="8821,1640" stroked="true" strokeweight=".75pt" strokecolor="#000000">
              <v:stroke dashstyle="solid"/>
            </v:line>
            <v:line style="position:absolute" from="9180,2002" to="9181,1640" stroked="true" strokeweight=".75pt" strokecolor="#000000">
              <v:stroke dashstyle="solid"/>
            </v:line>
            <v:line style="position:absolute" from="9540,2001" to="6660,2001" stroked="true" strokeweight=".75pt" strokecolor="#000000">
              <v:stroke dashstyle="solid"/>
            </v:line>
            <v:shape style="position:absolute;left:3240;top:-700;width:1800;height:1081" type="#_x0000_t202" filled="false" stroked="false">
              <v:textbox inset="0,0,0,0">
                <w:txbxContent>
                  <w:p>
                    <w:pPr>
                      <w:spacing w:line="240" w:lineRule="auto" w:before="5"/>
                      <w:rPr>
                        <w:sz w:val="22"/>
                      </w:rPr>
                    </w:pPr>
                  </w:p>
                  <w:p>
                    <w:pPr>
                      <w:spacing w:before="0"/>
                      <w:ind w:left="503" w:right="500" w:firstLine="0"/>
                      <w:jc w:val="center"/>
                      <w:rPr>
                        <w:rFonts w:ascii="Times New Roman"/>
                        <w:sz w:val="16"/>
                      </w:rPr>
                    </w:pPr>
                    <w:r>
                      <w:rPr>
                        <w:rFonts w:ascii="Times New Roman"/>
                        <w:sz w:val="16"/>
                      </w:rPr>
                      <w:t>Commercial Occupancy</w:t>
                    </w:r>
                  </w:p>
                  <w:p>
                    <w:pPr>
                      <w:spacing w:line="240" w:lineRule="auto" w:before="0"/>
                      <w:rPr>
                        <w:sz w:val="15"/>
                      </w:rPr>
                    </w:pPr>
                  </w:p>
                  <w:p>
                    <w:pPr>
                      <w:spacing w:before="0"/>
                      <w:ind w:left="324" w:right="500" w:firstLine="0"/>
                      <w:jc w:val="center"/>
                      <w:rPr>
                        <w:rFonts w:ascii="Times New Roman"/>
                        <w:sz w:val="16"/>
                      </w:rPr>
                    </w:pPr>
                    <w:r>
                      <w:rPr>
                        <w:rFonts w:ascii="Times New Roman"/>
                        <w:sz w:val="16"/>
                      </w:rPr>
                      <w:t>MFE</w:t>
                    </w:r>
                  </w:p>
                </w:txbxContent>
              </v:textbox>
              <w10:wrap type="none"/>
            </v:shape>
            <v:shape style="position:absolute;left:5040;top:-700;width:1981;height:1081" type="#_x0000_t202" filled="false" stroked="false">
              <v:textbox inset="0,0,0,0">
                <w:txbxContent>
                  <w:p>
                    <w:pPr>
                      <w:spacing w:line="240" w:lineRule="auto" w:before="5"/>
                      <w:rPr>
                        <w:sz w:val="22"/>
                      </w:rPr>
                    </w:pPr>
                  </w:p>
                  <w:p>
                    <w:pPr>
                      <w:spacing w:before="0"/>
                      <w:ind w:left="631" w:right="575" w:hanging="36"/>
                      <w:jc w:val="left"/>
                      <w:rPr>
                        <w:rFonts w:ascii="Times New Roman"/>
                        <w:sz w:val="16"/>
                      </w:rPr>
                    </w:pPr>
                    <w:r>
                      <w:rPr>
                        <w:rFonts w:ascii="Times New Roman"/>
                        <w:sz w:val="16"/>
                      </w:rPr>
                      <w:t>Commercial Occupancy</w:t>
                    </w:r>
                  </w:p>
                  <w:p>
                    <w:pPr>
                      <w:spacing w:line="240" w:lineRule="auto" w:before="0"/>
                      <w:rPr>
                        <w:sz w:val="15"/>
                      </w:rPr>
                    </w:pPr>
                  </w:p>
                  <w:p>
                    <w:pPr>
                      <w:spacing w:before="0"/>
                      <w:ind w:left="1168" w:right="0" w:firstLine="0"/>
                      <w:jc w:val="left"/>
                      <w:rPr>
                        <w:rFonts w:ascii="Times New Roman"/>
                        <w:sz w:val="16"/>
                      </w:rPr>
                    </w:pPr>
                    <w:r>
                      <w:rPr>
                        <w:rFonts w:ascii="Times New Roman"/>
                        <w:sz w:val="16"/>
                      </w:rPr>
                      <w:t>MFE</w:t>
                    </w:r>
                  </w:p>
                </w:txbxContent>
              </v:textbox>
              <w10:wrap type="none"/>
            </v:shape>
            <v:shape style="position:absolute;left:7020;top:-700;width:1980;height:1081" type="#_x0000_t202" filled="false" stroked="false">
              <v:textbox inset="0,0,0,0">
                <w:txbxContent>
                  <w:p>
                    <w:pPr>
                      <w:spacing w:line="240" w:lineRule="auto" w:before="5"/>
                      <w:rPr>
                        <w:sz w:val="22"/>
                      </w:rPr>
                    </w:pPr>
                  </w:p>
                  <w:p>
                    <w:pPr>
                      <w:spacing w:before="0"/>
                      <w:ind w:left="631" w:right="575" w:hanging="37"/>
                      <w:jc w:val="left"/>
                      <w:rPr>
                        <w:rFonts w:ascii="Times New Roman"/>
                        <w:sz w:val="16"/>
                      </w:rPr>
                    </w:pPr>
                    <w:r>
                      <w:rPr>
                        <w:rFonts w:ascii="Times New Roman"/>
                        <w:sz w:val="16"/>
                      </w:rPr>
                      <w:t>Commercial Occupancy</w:t>
                    </w:r>
                  </w:p>
                  <w:p>
                    <w:pPr>
                      <w:spacing w:line="240" w:lineRule="auto" w:before="0"/>
                      <w:rPr>
                        <w:sz w:val="15"/>
                      </w:rPr>
                    </w:pPr>
                  </w:p>
                  <w:p>
                    <w:pPr>
                      <w:spacing w:before="0"/>
                      <w:ind w:left="947" w:right="663" w:firstLine="0"/>
                      <w:jc w:val="center"/>
                      <w:rPr>
                        <w:rFonts w:ascii="Times New Roman"/>
                        <w:sz w:val="16"/>
                      </w:rPr>
                    </w:pPr>
                    <w:r>
                      <w:rPr>
                        <w:rFonts w:ascii="Times New Roman"/>
                        <w:sz w:val="16"/>
                      </w:rPr>
                      <w:t>MFE</w:t>
                    </w:r>
                  </w:p>
                </w:txbxContent>
              </v:textbox>
              <w10:wrap type="none"/>
            </v:shape>
            <v:shape style="position:absolute;left:2701;top:562;width:900;height:540" type="#_x0000_t202" filled="false" stroked="false">
              <v:textbox inset="0,0,0,0">
                <w:txbxContent>
                  <w:p>
                    <w:pPr>
                      <w:spacing w:line="240" w:lineRule="auto" w:before="7"/>
                      <w:rPr>
                        <w:sz w:val="13"/>
                      </w:rPr>
                    </w:pPr>
                  </w:p>
                  <w:p>
                    <w:pPr>
                      <w:spacing w:before="1"/>
                      <w:ind w:left="143" w:right="0" w:firstLine="0"/>
                      <w:jc w:val="left"/>
                      <w:rPr>
                        <w:rFonts w:ascii="Times New Roman" w:hAnsi="Times New Roman"/>
                        <w:sz w:val="16"/>
                      </w:rPr>
                    </w:pPr>
                    <w:r>
                      <w:rPr>
                        <w:rFonts w:ascii="Times New Roman" w:hAnsi="Times New Roman"/>
                        <w:sz w:val="16"/>
                      </w:rPr>
                      <w:t>24’</w:t>
                    </w:r>
                  </w:p>
                </w:txbxContent>
              </v:textbox>
              <w10:wrap type="none"/>
            </v:shape>
            <v:shape style="position:absolute;left:3600;top:562;width:1080;height:540" type="#_x0000_t202" filled="false" stroked="false">
              <v:textbox inset="0,0,0,0">
                <w:txbxContent>
                  <w:p>
                    <w:pPr>
                      <w:spacing w:line="161" w:lineRule="exact" w:before="79"/>
                      <w:ind w:left="262" w:right="263" w:firstLine="0"/>
                      <w:jc w:val="center"/>
                      <w:rPr>
                        <w:rFonts w:ascii="Times New Roman" w:hAnsi="Times New Roman"/>
                        <w:sz w:val="14"/>
                      </w:rPr>
                    </w:pPr>
                    <w:r>
                      <w:rPr>
                        <w:rFonts w:ascii="Times New Roman" w:hAnsi="Times New Roman"/>
                        <w:sz w:val="14"/>
                      </w:rPr>
                      <w:t>30’ x 30’</w:t>
                    </w:r>
                  </w:p>
                  <w:p>
                    <w:pPr>
                      <w:spacing w:before="0"/>
                      <w:ind w:left="258" w:right="263" w:firstLine="0"/>
                      <w:jc w:val="center"/>
                      <w:rPr>
                        <w:rFonts w:ascii="Times New Roman"/>
                        <w:sz w:val="14"/>
                      </w:rPr>
                    </w:pPr>
                    <w:r>
                      <w:rPr>
                        <w:rFonts w:ascii="Times New Roman"/>
                        <w:sz w:val="14"/>
                      </w:rPr>
                      <w:t>Frontage</w:t>
                    </w:r>
                  </w:p>
                  <w:p>
                    <w:pPr>
                      <w:spacing w:line="135" w:lineRule="exact" w:before="4"/>
                      <w:ind w:left="262" w:right="262" w:firstLine="0"/>
                      <w:jc w:val="center"/>
                      <w:rPr>
                        <w:rFonts w:ascii="Times New Roman"/>
                        <w:sz w:val="14"/>
                      </w:rPr>
                    </w:pPr>
                    <w:r>
                      <w:rPr>
                        <w:rFonts w:ascii="Times New Roman"/>
                        <w:sz w:val="14"/>
                      </w:rPr>
                      <w:t>Space</w:t>
                    </w:r>
                  </w:p>
                </w:txbxContent>
              </v:textbox>
              <w10:wrap type="none"/>
            </v:shape>
            <v:shape style="position:absolute;left:4680;top:562;width:1080;height:540" type="#_x0000_t202" filled="false" stroked="false">
              <v:textbox inset="0,0,0,0">
                <w:txbxContent>
                  <w:p>
                    <w:pPr>
                      <w:spacing w:line="247" w:lineRule="auto" w:before="65"/>
                      <w:ind w:left="184" w:right="299" w:hanging="41"/>
                      <w:jc w:val="left"/>
                      <w:rPr>
                        <w:rFonts w:ascii="Times New Roman"/>
                        <w:sz w:val="16"/>
                      </w:rPr>
                    </w:pPr>
                    <w:r>
                      <w:rPr>
                        <w:rFonts w:ascii="Times New Roman"/>
                        <w:sz w:val="16"/>
                      </w:rPr>
                      <w:t>Fire Lane (FAAR)</w:t>
                    </w:r>
                  </w:p>
                </w:txbxContent>
              </v:textbox>
              <w10:wrap type="none"/>
            </v:shape>
            <v:shape style="position:absolute;left:5760;top:562;width:1080;height:540" type="#_x0000_t202" filled="false" stroked="false">
              <v:textbox inset="0,0,0,0">
                <w:txbxContent>
                  <w:p>
                    <w:pPr>
                      <w:spacing w:line="161" w:lineRule="exact" w:before="79"/>
                      <w:ind w:left="262" w:right="263" w:firstLine="0"/>
                      <w:jc w:val="center"/>
                      <w:rPr>
                        <w:rFonts w:ascii="Times New Roman" w:hAnsi="Times New Roman"/>
                        <w:sz w:val="14"/>
                      </w:rPr>
                    </w:pPr>
                    <w:r>
                      <w:rPr>
                        <w:rFonts w:ascii="Times New Roman" w:hAnsi="Times New Roman"/>
                        <w:sz w:val="14"/>
                      </w:rPr>
                      <w:t>30’ x 30’</w:t>
                    </w:r>
                  </w:p>
                  <w:p>
                    <w:pPr>
                      <w:spacing w:before="0"/>
                      <w:ind w:left="258" w:right="263" w:firstLine="0"/>
                      <w:jc w:val="center"/>
                      <w:rPr>
                        <w:rFonts w:ascii="Times New Roman"/>
                        <w:sz w:val="14"/>
                      </w:rPr>
                    </w:pPr>
                    <w:r>
                      <w:rPr>
                        <w:rFonts w:ascii="Times New Roman"/>
                        <w:sz w:val="14"/>
                      </w:rPr>
                      <w:t>Frontage</w:t>
                    </w:r>
                  </w:p>
                  <w:p>
                    <w:pPr>
                      <w:spacing w:line="132" w:lineRule="exact" w:before="7"/>
                      <w:ind w:left="262" w:right="262" w:firstLine="0"/>
                      <w:jc w:val="center"/>
                      <w:rPr>
                        <w:rFonts w:ascii="Times New Roman"/>
                        <w:sz w:val="14"/>
                      </w:rPr>
                    </w:pPr>
                    <w:r>
                      <w:rPr>
                        <w:rFonts w:ascii="Times New Roman"/>
                        <w:sz w:val="14"/>
                      </w:rPr>
                      <w:t>Space</w:t>
                    </w:r>
                  </w:p>
                </w:txbxContent>
              </v:textbox>
              <w10:wrap type="none"/>
            </v:shape>
            <v:shape style="position:absolute;left:7560;top:562;width:1080;height:540" type="#_x0000_t202" filled="false" stroked="false">
              <v:textbox inset="0,0,0,0">
                <w:txbxContent>
                  <w:p>
                    <w:pPr>
                      <w:spacing w:line="161" w:lineRule="exact" w:before="79"/>
                      <w:ind w:left="262" w:right="263" w:firstLine="0"/>
                      <w:jc w:val="center"/>
                      <w:rPr>
                        <w:rFonts w:ascii="Times New Roman" w:hAnsi="Times New Roman"/>
                        <w:sz w:val="14"/>
                      </w:rPr>
                    </w:pPr>
                    <w:r>
                      <w:rPr>
                        <w:rFonts w:ascii="Times New Roman" w:hAnsi="Times New Roman"/>
                        <w:sz w:val="14"/>
                      </w:rPr>
                      <w:t>30’ x 30’</w:t>
                    </w:r>
                  </w:p>
                  <w:p>
                    <w:pPr>
                      <w:spacing w:before="0"/>
                      <w:ind w:left="258" w:right="263" w:firstLine="0"/>
                      <w:jc w:val="center"/>
                      <w:rPr>
                        <w:rFonts w:ascii="Times New Roman"/>
                        <w:sz w:val="14"/>
                      </w:rPr>
                    </w:pPr>
                    <w:r>
                      <w:rPr>
                        <w:rFonts w:ascii="Times New Roman"/>
                        <w:sz w:val="14"/>
                      </w:rPr>
                      <w:t>Frontage</w:t>
                    </w:r>
                  </w:p>
                  <w:p>
                    <w:pPr>
                      <w:spacing w:line="132" w:lineRule="exact" w:before="7"/>
                      <w:ind w:left="262" w:right="262" w:firstLine="0"/>
                      <w:jc w:val="center"/>
                      <w:rPr>
                        <w:rFonts w:ascii="Times New Roman"/>
                        <w:sz w:val="14"/>
                      </w:rPr>
                    </w:pPr>
                    <w:r>
                      <w:rPr>
                        <w:rFonts w:ascii="Times New Roman"/>
                        <w:sz w:val="14"/>
                      </w:rPr>
                      <w:t>Space</w:t>
                    </w:r>
                  </w:p>
                </w:txbxContent>
              </v:textbox>
              <w10:wrap type="none"/>
            </v:shape>
            <v:shape style="position:absolute;left:8640;top:562;width:901;height:540" type="#_x0000_t202" filled="false" stroked="false">
              <v:textbox inset="0,0,0,0">
                <w:txbxContent>
                  <w:p>
                    <w:pPr>
                      <w:spacing w:line="247" w:lineRule="auto" w:before="65"/>
                      <w:ind w:left="143" w:right="120" w:firstLine="0"/>
                      <w:jc w:val="left"/>
                      <w:rPr>
                        <w:rFonts w:ascii="Times New Roman"/>
                        <w:sz w:val="16"/>
                      </w:rPr>
                    </w:pPr>
                    <w:r>
                      <w:rPr>
                        <w:rFonts w:ascii="Times New Roman"/>
                        <w:sz w:val="16"/>
                      </w:rPr>
                      <w:t>Fire Lane (FAAR)</w:t>
                    </w:r>
                  </w:p>
                </w:txbxContent>
              </v:textbox>
              <w10:wrap type="none"/>
            </v:shape>
            <v:shape style="position:absolute;left:5940;top:1281;width:720;height:721" type="#_x0000_t202" filled="false" stroked="false">
              <v:textbox inset="0,0,0,0">
                <w:txbxContent>
                  <w:p>
                    <w:pPr>
                      <w:spacing w:line="240" w:lineRule="auto" w:before="9"/>
                      <w:rPr>
                        <w:sz w:val="20"/>
                      </w:rPr>
                    </w:pPr>
                  </w:p>
                  <w:p>
                    <w:pPr>
                      <w:spacing w:before="0"/>
                      <w:ind w:left="31" w:right="84" w:firstLine="0"/>
                      <w:jc w:val="center"/>
                      <w:rPr>
                        <w:rFonts w:ascii="Times New Roman" w:hAnsi="Times New Roman"/>
                        <w:sz w:val="16"/>
                      </w:rPr>
                    </w:pPr>
                    <w:r>
                      <w:rPr>
                        <w:rFonts w:ascii="Times New Roman" w:hAnsi="Times New Roman"/>
                        <w:sz w:val="16"/>
                      </w:rPr>
                      <w:t>24’</w:t>
                    </w:r>
                  </w:p>
                  <w:p>
                    <w:pPr>
                      <w:spacing w:line="240" w:lineRule="auto" w:before="10"/>
                      <w:rPr>
                        <w:sz w:val="13"/>
                      </w:rPr>
                    </w:pPr>
                  </w:p>
                  <w:p>
                    <w:pPr>
                      <w:spacing w:line="115" w:lineRule="exact" w:before="0"/>
                      <w:ind w:left="31" w:right="31" w:firstLine="0"/>
                      <w:jc w:val="center"/>
                      <w:rPr>
                        <w:rFonts w:ascii="Times New Roman"/>
                        <w:sz w:val="16"/>
                      </w:rPr>
                    </w:pPr>
                    <w:r>
                      <w:rPr>
                        <w:rFonts w:ascii="Times New Roman"/>
                        <w:sz w:val="16"/>
                      </w:rPr>
                      <w:t>Fire Lane</w:t>
                    </w:r>
                  </w:p>
                </w:txbxContent>
              </v:textbox>
              <w10:wrap type="none"/>
            </v:shape>
            <w10:wrap type="none"/>
          </v:group>
        </w:pict>
      </w:r>
      <w:r>
        <w:rPr/>
        <w:pict>
          <v:line style="position:absolute;mso-position-horizontal-relative:page;mso-position-vertical-relative:paragraph;z-index:3016" from="90.05pt,-88.991226pt" to="90pt,109.008774pt" stroked="true" strokeweight=".75pt" strokecolor="#000000">
            <v:stroke dashstyle="solid"/>
            <w10:wrap type="none"/>
          </v:line>
        </w:pict>
      </w:r>
      <w:r>
        <w:rPr/>
        <w:pict>
          <v:line style="position:absolute;mso-position-horizontal-relative:page;mso-position-vertical-relative:paragraph;z-index:3040" from="522.0500pt,-88.991226pt" to="522pt,109.008774pt" stroked="true" strokeweight=".75pt" strokecolor="#000000">
            <v:stroke dashstyle="solid"/>
            <w10:wrap type="none"/>
          </v:line>
        </w:pict>
      </w:r>
      <w:r>
        <w:rPr>
          <w:rFonts w:ascii="Times New Roman"/>
          <w:sz w:val="16"/>
        </w:rPr>
        <w:t>Street</w:t>
        <w:tab/>
        <w:t>Street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5"/>
        </w:rPr>
      </w:pPr>
    </w:p>
    <w:p>
      <w:pPr>
        <w:tabs>
          <w:tab w:pos="5968" w:val="left" w:leader="none"/>
        </w:tabs>
        <w:spacing w:before="94"/>
        <w:ind w:left="2100" w:right="0" w:firstLine="0"/>
        <w:jc w:val="left"/>
        <w:rPr>
          <w:rFonts w:ascii="Times New Roman"/>
          <w:sz w:val="16"/>
        </w:rPr>
      </w:pPr>
      <w:r>
        <w:rPr>
          <w:rFonts w:ascii="Times New Roman"/>
          <w:sz w:val="16"/>
        </w:rPr>
        <w:t>Parking</w:t>
      </w:r>
      <w:r>
        <w:rPr>
          <w:rFonts w:ascii="Times New Roman"/>
          <w:spacing w:val="-3"/>
          <w:sz w:val="16"/>
        </w:rPr>
        <w:t> </w:t>
      </w:r>
      <w:r>
        <w:rPr>
          <w:rFonts w:ascii="Times New Roman"/>
          <w:sz w:val="16"/>
        </w:rPr>
        <w:t>(typical)</w:t>
        <w:tab/>
        <w:t>Parking</w:t>
      </w:r>
      <w:r>
        <w:rPr>
          <w:rFonts w:ascii="Times New Roman"/>
          <w:spacing w:val="-6"/>
          <w:sz w:val="16"/>
        </w:rPr>
        <w:t> </w:t>
      </w:r>
      <w:r>
        <w:rPr>
          <w:rFonts w:ascii="Times New Roman"/>
          <w:sz w:val="16"/>
        </w:rPr>
        <w:t>(typical)</w:t>
      </w:r>
    </w:p>
    <w:p>
      <w:pPr>
        <w:pStyle w:val="BodyText"/>
        <w:rPr>
          <w:rFonts w:ascii="Times New Roman"/>
          <w:sz w:val="20"/>
        </w:rPr>
      </w:pPr>
    </w:p>
    <w:p>
      <w:pPr>
        <w:pStyle w:val="BodyText"/>
        <w:spacing w:before="4"/>
        <w:rPr>
          <w:rFonts w:ascii="Times New Roman"/>
          <w:sz w:val="18"/>
        </w:rPr>
      </w:pPr>
    </w:p>
    <w:p>
      <w:pPr>
        <w:spacing w:after="0"/>
        <w:rPr>
          <w:rFonts w:ascii="Times New Roman"/>
          <w:sz w:val="18"/>
        </w:rPr>
        <w:sectPr>
          <w:pgSz w:w="12240" w:h="15840"/>
          <w:pgMar w:header="0" w:footer="725" w:top="1260" w:bottom="920" w:left="1680" w:right="1320"/>
        </w:sectPr>
      </w:pPr>
    </w:p>
    <w:p>
      <w:pPr>
        <w:spacing w:before="94"/>
        <w:ind w:left="0" w:right="0" w:firstLine="0"/>
        <w:jc w:val="right"/>
        <w:rPr>
          <w:rFonts w:ascii="Times New Roman"/>
          <w:sz w:val="16"/>
        </w:rPr>
      </w:pPr>
      <w:r>
        <w:rPr>
          <w:rFonts w:ascii="Times New Roman"/>
          <w:sz w:val="16"/>
        </w:rPr>
        <w:t>Street</w:t>
      </w:r>
    </w:p>
    <w:p>
      <w:pPr>
        <w:spacing w:before="99"/>
        <w:ind w:left="0" w:right="0" w:firstLine="0"/>
        <w:jc w:val="right"/>
        <w:rPr>
          <w:rFonts w:ascii="Times New Roman"/>
          <w:sz w:val="16"/>
        </w:rPr>
      </w:pPr>
      <w:r>
        <w:rPr/>
        <w:br w:type="column"/>
      </w:r>
      <w:r>
        <w:rPr>
          <w:rFonts w:ascii="Times New Roman"/>
          <w:sz w:val="16"/>
        </w:rPr>
        <w:t>FAAR</w:t>
      </w:r>
    </w:p>
    <w:p>
      <w:pPr>
        <w:spacing w:before="94"/>
        <w:ind w:left="1337" w:right="0" w:firstLine="0"/>
        <w:jc w:val="left"/>
        <w:rPr>
          <w:rFonts w:ascii="Times New Roman"/>
          <w:sz w:val="16"/>
        </w:rPr>
      </w:pPr>
      <w:r>
        <w:rPr/>
        <w:br w:type="column"/>
      </w:r>
      <w:r>
        <w:rPr>
          <w:rFonts w:ascii="Times New Roman"/>
          <w:sz w:val="16"/>
        </w:rPr>
        <w:t>Street</w:t>
      </w:r>
    </w:p>
    <w:p>
      <w:pPr>
        <w:spacing w:after="0"/>
        <w:jc w:val="left"/>
        <w:rPr>
          <w:rFonts w:ascii="Times New Roman"/>
          <w:sz w:val="16"/>
        </w:rPr>
        <w:sectPr>
          <w:type w:val="continuous"/>
          <w:pgSz w:w="12240" w:h="15840"/>
          <w:pgMar w:top="1140" w:bottom="280" w:left="1680" w:right="1320"/>
          <w:cols w:num="3" w:equalWidth="0">
            <w:col w:w="2794" w:space="40"/>
            <w:col w:w="1994" w:space="40"/>
            <w:col w:w="4372"/>
          </w:cols>
        </w:sectPr>
      </w:pPr>
    </w:p>
    <w:p>
      <w:pPr>
        <w:pStyle w:val="BodyText"/>
        <w:rPr>
          <w:rFonts w:ascii="Times New Roman"/>
          <w:sz w:val="20"/>
        </w:rPr>
      </w:pPr>
    </w:p>
    <w:p>
      <w:pPr>
        <w:pStyle w:val="BodyText"/>
        <w:spacing w:before="4"/>
        <w:rPr>
          <w:rFonts w:ascii="Times New Roman"/>
          <w:sz w:val="19"/>
        </w:rPr>
      </w:pPr>
    </w:p>
    <w:p>
      <w:pPr>
        <w:pStyle w:val="BodyText"/>
        <w:spacing w:line="20" w:lineRule="exact"/>
        <w:ind w:left="1012"/>
        <w:rPr>
          <w:rFonts w:ascii="Times New Roman"/>
          <w:sz w:val="2"/>
        </w:rPr>
      </w:pPr>
      <w:r>
        <w:rPr>
          <w:rFonts w:ascii="Times New Roman"/>
          <w:sz w:val="2"/>
        </w:rPr>
        <w:pict>
          <v:group style="width:342.75pt;height:.8pt;mso-position-horizontal-relative:char;mso-position-vertical-relative:line" coordorigin="0,0" coordsize="6855,16">
            <v:line style="position:absolute" from="8,8" to="6848,9" stroked="true" strokeweight=".75pt" strokecolor="#000000">
              <v:stroke dashstyle="solid"/>
            </v:line>
          </v:group>
        </w:pict>
      </w:r>
      <w:r>
        <w:rPr>
          <w:rFonts w:ascii="Times New Roman"/>
          <w:sz w:val="2"/>
        </w:rPr>
      </w:r>
    </w:p>
    <w:p>
      <w:pPr>
        <w:pStyle w:val="BodyText"/>
        <w:spacing w:before="1"/>
        <w:rPr>
          <w:rFonts w:ascii="Times New Roman"/>
          <w:sz w:val="12"/>
        </w:rPr>
      </w:pPr>
    </w:p>
    <w:p>
      <w:pPr>
        <w:spacing w:before="94"/>
        <w:ind w:left="264" w:right="6711" w:firstLine="0"/>
        <w:jc w:val="left"/>
        <w:rPr>
          <w:rFonts w:ascii="Times New Roman"/>
          <w:sz w:val="16"/>
        </w:rPr>
      </w:pPr>
      <w:r>
        <w:rPr>
          <w:rFonts w:ascii="Times New Roman"/>
          <w:sz w:val="16"/>
        </w:rPr>
        <w:t>FAAR = fire apparatus access road MFE = main front entrance</w:t>
      </w:r>
    </w:p>
    <w:p>
      <w:pPr>
        <w:spacing w:before="3"/>
        <w:ind w:left="263" w:right="0" w:firstLine="0"/>
        <w:jc w:val="left"/>
        <w:rPr>
          <w:rFonts w:ascii="Times New Roman"/>
          <w:sz w:val="16"/>
        </w:rPr>
      </w:pPr>
      <w:r>
        <w:rPr>
          <w:rFonts w:ascii="Times New Roman"/>
          <w:sz w:val="16"/>
        </w:rPr>
        <w:t>Locations of frontage space shown are illustrative only.</w:t>
      </w:r>
    </w:p>
    <w:p>
      <w:pPr>
        <w:pStyle w:val="BodyText"/>
        <w:rPr>
          <w:rFonts w:ascii="Times New Roman"/>
          <w:sz w:val="20"/>
        </w:rPr>
      </w:pPr>
    </w:p>
    <w:p>
      <w:pPr>
        <w:pStyle w:val="BodyText"/>
        <w:spacing w:before="3"/>
        <w:rPr>
          <w:rFonts w:ascii="Times New Roman"/>
          <w:sz w:val="19"/>
        </w:rPr>
      </w:pPr>
    </w:p>
    <w:p>
      <w:pPr>
        <w:pStyle w:val="BodyText"/>
        <w:spacing w:line="254" w:lineRule="auto" w:before="101"/>
        <w:ind w:left="479" w:right="114"/>
        <w:jc w:val="both"/>
      </w:pPr>
      <w:r>
        <w:rPr/>
        <w:t>These design criteria only apply to newly-constructed developments. These design criteria do not authorize the construction, use or occupancy of a building contrary to the Building Code, Zoning Resolution or other applicable provisions of law.</w:t>
      </w:r>
    </w:p>
    <w:p>
      <w:pPr>
        <w:pStyle w:val="BodyText"/>
        <w:rPr>
          <w:sz w:val="23"/>
        </w:rPr>
      </w:pPr>
    </w:p>
    <w:p>
      <w:pPr>
        <w:pStyle w:val="BodyText"/>
        <w:spacing w:line="256" w:lineRule="auto"/>
        <w:ind w:left="479" w:right="116"/>
        <w:jc w:val="both"/>
      </w:pPr>
      <w:r>
        <w:rPr/>
        <w:t>Modification of the fire apparatus access road requirement may be obtained from the Fire Department prior to submitting a building application to the New York City Department of Buildings. The Department of Buildings will issue an objection requiring the applicant to obtain Fire  Department approval if the development does not provide a fire apparatus access road in compliance with </w:t>
      </w:r>
      <w:r>
        <w:rPr>
          <w:b/>
        </w:rPr>
        <w:t>FC503.2</w:t>
      </w:r>
      <w:r>
        <w:rPr/>
        <w:t>. Submission of a modification application (available on the Fire Department’s website) and a site plan that is clearly marked to indicate compliance with each interim guideline (such as notes documenting each required dimension or design feature) will facilitate timely Fire Department</w:t>
      </w:r>
      <w:r>
        <w:rPr>
          <w:spacing w:val="-20"/>
        </w:rPr>
        <w:t> </w:t>
      </w:r>
      <w:r>
        <w:rPr/>
        <w:t>review.</w:t>
      </w:r>
    </w:p>
    <w:p>
      <w:pPr>
        <w:pStyle w:val="BodyText"/>
        <w:rPr>
          <w:sz w:val="20"/>
        </w:rPr>
      </w:pPr>
    </w:p>
    <w:p>
      <w:pPr>
        <w:pStyle w:val="BodyText"/>
        <w:spacing w:before="1"/>
        <w:rPr>
          <w:sz w:val="11"/>
        </w:rPr>
      </w:pPr>
      <w:r>
        <w:rPr/>
        <w:pict>
          <v:line style="position:absolute;mso-position-horizontal-relative:page;mso-position-vertical-relative:paragraph;z-index:2728;mso-wrap-distance-left:0;mso-wrap-distance-right:0" from="118.800003pt,9.068998pt" to="529.200003pt,9.068998pt" stroked="true" strokeweight=".699pt" strokecolor="#818181">
            <v:stroke dashstyle="solid"/>
            <w10:wrap type="topAndBottom"/>
          </v:line>
        </w:pict>
      </w:r>
    </w:p>
    <w:p>
      <w:pPr>
        <w:pStyle w:val="BodyText"/>
        <w:spacing w:before="8"/>
        <w:rPr>
          <w:sz w:val="22"/>
        </w:rPr>
      </w:pPr>
    </w:p>
    <w:p>
      <w:pPr>
        <w:pStyle w:val="Heading3"/>
        <w:numPr>
          <w:ilvl w:val="0"/>
          <w:numId w:val="3"/>
        </w:numPr>
        <w:tabs>
          <w:tab w:pos="481" w:val="left" w:leader="none"/>
        </w:tabs>
        <w:spacing w:line="240" w:lineRule="auto" w:before="100" w:after="0"/>
        <w:ind w:left="480" w:right="0" w:hanging="360"/>
        <w:jc w:val="left"/>
        <w:rPr>
          <w:color w:val="303030"/>
        </w:rPr>
      </w:pPr>
      <w:r>
        <w:rPr>
          <w:color w:val="303030"/>
        </w:rPr>
        <w:t>The Fire Code requires that fire apparatus access roads have an “unobstructed” width  </w:t>
      </w:r>
      <w:r>
        <w:rPr>
          <w:color w:val="303030"/>
          <w:spacing w:val="21"/>
        </w:rPr>
        <w:t> </w:t>
      </w:r>
      <w:r>
        <w:rPr>
          <w:color w:val="303030"/>
        </w:rPr>
        <w:t>of</w:t>
      </w:r>
    </w:p>
    <w:p>
      <w:pPr>
        <w:spacing w:line="324" w:lineRule="auto" w:before="73"/>
        <w:ind w:left="480" w:right="116" w:firstLine="0"/>
        <w:jc w:val="both"/>
        <w:rPr>
          <w:b/>
          <w:sz w:val="17"/>
        </w:rPr>
      </w:pPr>
      <w:r>
        <w:rPr>
          <w:b/>
          <w:color w:val="303030"/>
          <w:sz w:val="17"/>
        </w:rPr>
        <w:t>34 feet, and that new buildings on public streets with an “unobstructed” width of less than 34 feet be protected throughout by a sprinkler system. What would constitute an obstruction for these purposes?</w:t>
      </w:r>
    </w:p>
    <w:p>
      <w:pPr>
        <w:pStyle w:val="BodyText"/>
        <w:spacing w:before="3"/>
        <w:rPr>
          <w:b/>
          <w:sz w:val="18"/>
        </w:rPr>
      </w:pPr>
    </w:p>
    <w:p>
      <w:pPr>
        <w:pStyle w:val="BodyText"/>
        <w:spacing w:line="254" w:lineRule="auto"/>
        <w:ind w:left="479" w:right="114"/>
        <w:jc w:val="both"/>
      </w:pPr>
      <w:r>
        <w:rPr>
          <w:color w:val="303030"/>
        </w:rPr>
        <w:t>For purposes of </w:t>
      </w:r>
      <w:r>
        <w:rPr>
          <w:b/>
          <w:color w:val="303030"/>
        </w:rPr>
        <w:t>FC503.2.3</w:t>
      </w:r>
      <w:r>
        <w:rPr>
          <w:color w:val="303030"/>
        </w:rPr>
        <w:t>, </w:t>
      </w:r>
      <w:r>
        <w:rPr>
          <w:b/>
          <w:color w:val="303030"/>
        </w:rPr>
        <w:t>FC503.2.10 </w:t>
      </w:r>
      <w:r>
        <w:rPr>
          <w:color w:val="303030"/>
        </w:rPr>
        <w:t>and FC503.3.2, a private road or public street has an "unobstructed" width of 34 feet if its roadbed extends 34 feet from curb to curb, and is open to vehicular traffic for that full distance. An "obstruction" for these purposes would be any installation that prevents or impedes vehicular access, such as planters, bollards and fences. Approved speed bumps and legally parked motor vehicles would not be considered an obstruction.</w:t>
      </w:r>
    </w:p>
    <w:p>
      <w:pPr>
        <w:spacing w:after="0" w:line="254" w:lineRule="auto"/>
        <w:jc w:val="both"/>
        <w:sectPr>
          <w:type w:val="continuous"/>
          <w:pgSz w:w="12240" w:h="15840"/>
          <w:pgMar w:top="1140" w:bottom="280" w:left="1680" w:right="1320"/>
        </w:sectPr>
      </w:pPr>
    </w:p>
    <w:p>
      <w:pPr>
        <w:pStyle w:val="BodyText"/>
        <w:spacing w:line="254" w:lineRule="auto" w:before="74"/>
        <w:ind w:left="479" w:right="117"/>
        <w:jc w:val="both"/>
      </w:pPr>
      <w:r>
        <w:rPr>
          <w:color w:val="303030"/>
        </w:rPr>
        <w:t>Partial widening of existing streets, such as widening public streets in front of one or more individual buildings, does not constitute compliance with this requirement. Such a partially widening street does not afford "unobstructed" vehicular access to the property. The intent of these provisions was to address the impediment to fire apparatus access and emergency response resulting from narrow streets, and such partially widened streets do nothing to further this objective, and indeed may exacerbate the problem.</w:t>
      </w:r>
    </w:p>
    <w:p>
      <w:pPr>
        <w:pStyle w:val="BodyText"/>
        <w:spacing w:before="3"/>
        <w:rPr>
          <w:sz w:val="23"/>
        </w:rPr>
      </w:pPr>
    </w:p>
    <w:p>
      <w:pPr>
        <w:pStyle w:val="BodyText"/>
        <w:spacing w:line="254" w:lineRule="auto"/>
        <w:ind w:left="479" w:right="113"/>
        <w:jc w:val="both"/>
      </w:pPr>
      <w:r>
        <w:rPr>
          <w:color w:val="303030"/>
        </w:rPr>
        <w:t>The Department is currently reviewing how to treat streets divided by pedestrian islands. The Fire Code did not intend to prohibit or eliminate such amenities.</w:t>
      </w:r>
    </w:p>
    <w:p>
      <w:pPr>
        <w:pStyle w:val="BodyText"/>
        <w:spacing w:before="5"/>
        <w:rPr>
          <w:sz w:val="29"/>
        </w:rPr>
      </w:pPr>
      <w:r>
        <w:rPr/>
        <w:pict>
          <v:line style="position:absolute;mso-position-horizontal-relative:page;mso-position-vertical-relative:paragraph;z-index:3064;mso-wrap-distance-left:0;mso-wrap-distance-right:0" from="100.800003pt,20.241871pt" to="511.200003pt,20.241871pt" stroked="true" strokeweight=".75pt" strokecolor="#818181">
            <v:stroke dashstyle="solid"/>
            <w10:wrap type="topAndBottom"/>
          </v:line>
        </w:pict>
      </w:r>
    </w:p>
    <w:p>
      <w:pPr>
        <w:pStyle w:val="BodyText"/>
        <w:rPr>
          <w:sz w:val="7"/>
        </w:rPr>
      </w:pPr>
    </w:p>
    <w:p>
      <w:pPr>
        <w:pStyle w:val="Heading3"/>
        <w:numPr>
          <w:ilvl w:val="0"/>
          <w:numId w:val="3"/>
        </w:numPr>
        <w:tabs>
          <w:tab w:pos="481" w:val="left" w:leader="none"/>
        </w:tabs>
        <w:spacing w:line="324" w:lineRule="auto" w:before="101" w:after="0"/>
        <w:ind w:left="480" w:right="117" w:hanging="360"/>
        <w:jc w:val="left"/>
        <w:rPr>
          <w:color w:val="303030"/>
        </w:rPr>
      </w:pPr>
      <w:r>
        <w:rPr/>
        <w:t>Does the sprinklering requirement of FC503.8.2 apply to accessory buildings, such as a detached garage or a detached</w:t>
      </w:r>
      <w:r>
        <w:rPr>
          <w:spacing w:val="-11"/>
        </w:rPr>
        <w:t> </w:t>
      </w:r>
      <w:r>
        <w:rPr/>
        <w:t>shed?</w:t>
      </w:r>
    </w:p>
    <w:p>
      <w:pPr>
        <w:pStyle w:val="BodyText"/>
        <w:spacing w:before="1"/>
        <w:rPr>
          <w:b/>
          <w:sz w:val="18"/>
        </w:rPr>
      </w:pPr>
    </w:p>
    <w:p>
      <w:pPr>
        <w:pStyle w:val="BodyText"/>
        <w:spacing w:line="256" w:lineRule="auto"/>
        <w:ind w:left="480" w:right="114"/>
        <w:jc w:val="both"/>
      </w:pPr>
      <w:r>
        <w:rPr>
          <w:color w:val="FF0000"/>
        </w:rPr>
        <w:t>The interpretation provided in this response was offered in connection with the 2008 Fire Code and has since been incorporated, with certain changes, into </w:t>
      </w:r>
      <w:r>
        <w:rPr>
          <w:b/>
          <w:color w:val="FF0000"/>
        </w:rPr>
        <w:t>FC503.2.10 </w:t>
      </w:r>
      <w:r>
        <w:rPr>
          <w:color w:val="FF0000"/>
        </w:rPr>
        <w:t>and </w:t>
      </w:r>
      <w:r>
        <w:rPr>
          <w:b/>
          <w:color w:val="FF0000"/>
        </w:rPr>
        <w:t>FC503.3.2 </w:t>
      </w:r>
      <w:r>
        <w:rPr>
          <w:color w:val="FF0000"/>
        </w:rPr>
        <w:t>of the 2014 Fire Code. This response is intended to provide an understanding of reasoning underlying the Fire Code requirements. Be sure to check the 2014 Fire Code for all applicable</w:t>
      </w:r>
      <w:r>
        <w:rPr>
          <w:color w:val="FF0000"/>
          <w:spacing w:val="-31"/>
        </w:rPr>
        <w:t> </w:t>
      </w:r>
      <w:r>
        <w:rPr>
          <w:color w:val="FF0000"/>
        </w:rPr>
        <w:t>requirements.</w:t>
      </w:r>
    </w:p>
    <w:p>
      <w:pPr>
        <w:pStyle w:val="BodyText"/>
        <w:spacing w:before="10"/>
        <w:rPr>
          <w:sz w:val="22"/>
        </w:rPr>
      </w:pPr>
    </w:p>
    <w:p>
      <w:pPr>
        <w:pStyle w:val="BodyText"/>
        <w:ind w:left="480"/>
        <w:jc w:val="both"/>
      </w:pPr>
      <w:r>
        <w:rPr>
          <w:color w:val="303030"/>
        </w:rPr>
        <w:t>The answer depends on the use, floor area and height of the accessory building.</w:t>
      </w:r>
    </w:p>
    <w:p>
      <w:pPr>
        <w:pStyle w:val="BodyText"/>
        <w:rPr>
          <w:sz w:val="24"/>
        </w:rPr>
      </w:pPr>
    </w:p>
    <w:p>
      <w:pPr>
        <w:pStyle w:val="BodyText"/>
        <w:spacing w:line="256" w:lineRule="auto"/>
        <w:ind w:left="480" w:right="118" w:hanging="1"/>
        <w:jc w:val="both"/>
        <w:rPr>
          <w:b/>
        </w:rPr>
      </w:pPr>
      <w:r>
        <w:rPr>
          <w:b/>
          <w:color w:val="303030"/>
        </w:rPr>
        <w:t>FC503.2.10 </w:t>
      </w:r>
      <w:r>
        <w:rPr>
          <w:color w:val="303030"/>
        </w:rPr>
        <w:t>and </w:t>
      </w:r>
      <w:r>
        <w:rPr>
          <w:b/>
          <w:color w:val="303030"/>
        </w:rPr>
        <w:t>FC503.3.2 </w:t>
      </w:r>
      <w:r>
        <w:rPr>
          <w:color w:val="303030"/>
        </w:rPr>
        <w:t>requires that buildings on streets with an unobstructed width of less than 34 feet be protected throughout by a sprinkler system. The Fire Department has interpreted this provision to require sprinklering of newly-constructed buildings and certain buildings  undergoing substantial alterations on public streets with a roadway of less than 34 feet, curb to curb. </w:t>
      </w:r>
      <w:r>
        <w:rPr>
          <w:b/>
          <w:color w:val="303030"/>
        </w:rPr>
        <w:t>See</w:t>
      </w:r>
      <w:r>
        <w:rPr>
          <w:b/>
          <w:color w:val="303030"/>
          <w:spacing w:val="-13"/>
        </w:rPr>
        <w:t> </w:t>
      </w:r>
      <w:r>
        <w:rPr>
          <w:b/>
          <w:color w:val="303030"/>
        </w:rPr>
        <w:t>FC501.4.3.</w:t>
      </w:r>
    </w:p>
    <w:p>
      <w:pPr>
        <w:pStyle w:val="BodyText"/>
        <w:spacing w:before="10"/>
        <w:rPr>
          <w:b/>
          <w:sz w:val="22"/>
        </w:rPr>
      </w:pPr>
    </w:p>
    <w:p>
      <w:pPr>
        <w:pStyle w:val="BodyText"/>
        <w:spacing w:line="256" w:lineRule="auto"/>
        <w:ind w:left="480" w:right="114" w:hanging="1"/>
        <w:jc w:val="both"/>
      </w:pPr>
      <w:r>
        <w:rPr>
          <w:color w:val="303030"/>
        </w:rPr>
        <w:t>The primary purpose of </w:t>
      </w:r>
      <w:r>
        <w:rPr>
          <w:b/>
          <w:color w:val="303030"/>
        </w:rPr>
        <w:t>FC503.2.10 </w:t>
      </w:r>
      <w:r>
        <w:rPr>
          <w:color w:val="303030"/>
        </w:rPr>
        <w:t>and </w:t>
      </w:r>
      <w:r>
        <w:rPr>
          <w:b/>
          <w:color w:val="303030"/>
        </w:rPr>
        <w:t>FC503.3.2 </w:t>
      </w:r>
      <w:r>
        <w:rPr>
          <w:color w:val="303030"/>
        </w:rPr>
        <w:t>was to ensure that newly-constructed  buildings on public streets whose width may impede fire apparatus access, be sprinklered. It was not intended that compliance with this sprinkler requirement be triggered by any alteration, no matter how small, to an existing</w:t>
      </w:r>
      <w:r>
        <w:rPr>
          <w:color w:val="303030"/>
          <w:spacing w:val="-18"/>
        </w:rPr>
        <w:t> </w:t>
      </w:r>
      <w:r>
        <w:rPr>
          <w:color w:val="303030"/>
        </w:rPr>
        <w:t>building.</w:t>
      </w:r>
    </w:p>
    <w:p>
      <w:pPr>
        <w:pStyle w:val="BodyText"/>
        <w:rPr>
          <w:sz w:val="23"/>
        </w:rPr>
      </w:pPr>
    </w:p>
    <w:p>
      <w:pPr>
        <w:pStyle w:val="BodyText"/>
        <w:spacing w:line="254" w:lineRule="auto"/>
        <w:ind w:left="480" w:right="116"/>
        <w:jc w:val="both"/>
      </w:pPr>
      <w:r>
        <w:rPr>
          <w:color w:val="303030"/>
        </w:rPr>
        <w:t>The term “building” is defined by </w:t>
      </w:r>
      <w:r>
        <w:rPr>
          <w:b/>
          <w:color w:val="303030"/>
        </w:rPr>
        <w:t>FC202 </w:t>
      </w:r>
      <w:r>
        <w:rPr>
          <w:color w:val="303030"/>
        </w:rPr>
        <w:t>as “an enclosed structure designed or occupied to house any use or occupancy.” As with the issue of alterations, the Fire Department has concluded that it was not intended that compliance with the sprinkler requirement of </w:t>
      </w:r>
      <w:r>
        <w:rPr>
          <w:b/>
          <w:color w:val="303030"/>
        </w:rPr>
        <w:t>FC503.8.2 </w:t>
      </w:r>
      <w:r>
        <w:rPr>
          <w:color w:val="303030"/>
        </w:rPr>
        <w:t>be triggered by any enclosed structure, no matter how small, and no matter how limited the benefit of sprinklering such a structure.</w:t>
      </w:r>
    </w:p>
    <w:p>
      <w:pPr>
        <w:pStyle w:val="BodyText"/>
        <w:spacing w:before="2"/>
        <w:rPr>
          <w:sz w:val="23"/>
        </w:rPr>
      </w:pPr>
    </w:p>
    <w:p>
      <w:pPr>
        <w:pStyle w:val="BodyText"/>
        <w:spacing w:line="256" w:lineRule="auto"/>
        <w:ind w:left="480" w:right="113"/>
        <w:jc w:val="both"/>
      </w:pPr>
      <w:r>
        <w:rPr>
          <w:b/>
          <w:color w:val="303030"/>
        </w:rPr>
        <w:t>FC503.2.10 </w:t>
      </w:r>
      <w:r>
        <w:rPr>
          <w:color w:val="303030"/>
        </w:rPr>
        <w:t>and </w:t>
      </w:r>
      <w:r>
        <w:rPr>
          <w:b/>
          <w:color w:val="303030"/>
        </w:rPr>
        <w:t>FC503.3.2 </w:t>
      </w:r>
      <w:r>
        <w:rPr>
          <w:color w:val="303030"/>
        </w:rPr>
        <w:t>require sprinklering of buildings on public streets of substandard width even when New York City Building Code may not require that the occupancies housed in such buildings be sprinklered.  Nonetheless, the Building Code (BC) provides some guidance as to need  or efficacy of sprinklering certain</w:t>
      </w:r>
      <w:r>
        <w:rPr>
          <w:color w:val="303030"/>
          <w:spacing w:val="-22"/>
        </w:rPr>
        <w:t> </w:t>
      </w:r>
      <w:r>
        <w:rPr>
          <w:color w:val="303030"/>
        </w:rPr>
        <w:t>buildings.</w:t>
      </w:r>
    </w:p>
    <w:p>
      <w:pPr>
        <w:pStyle w:val="BodyText"/>
        <w:spacing w:before="10"/>
        <w:rPr>
          <w:sz w:val="22"/>
        </w:rPr>
      </w:pPr>
    </w:p>
    <w:p>
      <w:pPr>
        <w:pStyle w:val="BodyText"/>
        <w:spacing w:line="256" w:lineRule="auto"/>
        <w:ind w:left="480" w:right="114"/>
        <w:jc w:val="both"/>
      </w:pPr>
      <w:r>
        <w:rPr>
          <w:color w:val="303030"/>
        </w:rPr>
        <w:t>The Building Code (BC312.1) includes in its “utility and miscellaneous” (Group U) occupancy classification what it terms “private garages,” “carports,” “sheds” and “greenhouses.” BC406.1.2 defines private garages and carports as structures that are not more than 650 square feet in size and one story in height, and that are accessory to a one-family or two-family dwelling (Group R-3 occupancy), or an apartment building or other Group R-2 occupancy. BC312.1 defines sheds and greenhouses as structures that are not more than 120 square feet in size, accessory to a one-family or two-family dwelling (Group R-3 occupancy), and used for household goods or gardening items. The Building Code does not require that these four accessory occupancies be sprinklered.</w:t>
      </w:r>
    </w:p>
    <w:p>
      <w:pPr>
        <w:pStyle w:val="BodyText"/>
        <w:spacing w:before="10"/>
        <w:rPr>
          <w:sz w:val="22"/>
        </w:rPr>
      </w:pPr>
    </w:p>
    <w:p>
      <w:pPr>
        <w:pStyle w:val="BodyText"/>
        <w:spacing w:line="256" w:lineRule="auto"/>
        <w:ind w:left="480" w:right="115"/>
        <w:jc w:val="both"/>
      </w:pPr>
      <w:r>
        <w:rPr>
          <w:color w:val="303030"/>
        </w:rPr>
        <w:t>The Fire Department has concluded that the Fire Code did not intend to require sprinklering of the typical detached, unheated, garden shed, or one- or two-car garage for parking of personal automobiles, accessory to a private residence. Although such accessory storage spaces fall within the</w:t>
      </w:r>
      <w:r>
        <w:rPr>
          <w:color w:val="303030"/>
          <w:spacing w:val="31"/>
        </w:rPr>
        <w:t> </w:t>
      </w:r>
      <w:r>
        <w:rPr>
          <w:color w:val="303030"/>
        </w:rPr>
        <w:t>definition</w:t>
      </w:r>
      <w:r>
        <w:rPr>
          <w:color w:val="303030"/>
          <w:spacing w:val="32"/>
        </w:rPr>
        <w:t> </w:t>
      </w:r>
      <w:r>
        <w:rPr>
          <w:color w:val="303030"/>
        </w:rPr>
        <w:t>of</w:t>
      </w:r>
      <w:r>
        <w:rPr>
          <w:color w:val="303030"/>
          <w:spacing w:val="32"/>
        </w:rPr>
        <w:t> </w:t>
      </w:r>
      <w:r>
        <w:rPr>
          <w:color w:val="303030"/>
        </w:rPr>
        <w:t>“building,”</w:t>
      </w:r>
      <w:r>
        <w:rPr>
          <w:color w:val="303030"/>
          <w:spacing w:val="33"/>
        </w:rPr>
        <w:t> </w:t>
      </w:r>
      <w:r>
        <w:rPr>
          <w:color w:val="303030"/>
        </w:rPr>
        <w:t>a</w:t>
      </w:r>
      <w:r>
        <w:rPr>
          <w:color w:val="303030"/>
          <w:spacing w:val="32"/>
        </w:rPr>
        <w:t> </w:t>
      </w:r>
      <w:r>
        <w:rPr>
          <w:color w:val="303030"/>
        </w:rPr>
        <w:t>reasonable</w:t>
      </w:r>
      <w:r>
        <w:rPr>
          <w:color w:val="303030"/>
          <w:spacing w:val="31"/>
        </w:rPr>
        <w:t> </w:t>
      </w:r>
      <w:r>
        <w:rPr>
          <w:color w:val="303030"/>
        </w:rPr>
        <w:t>interpretation</w:t>
      </w:r>
      <w:r>
        <w:rPr>
          <w:color w:val="303030"/>
          <w:spacing w:val="32"/>
        </w:rPr>
        <w:t> </w:t>
      </w:r>
      <w:r>
        <w:rPr>
          <w:color w:val="303030"/>
        </w:rPr>
        <w:t>of</w:t>
      </w:r>
      <w:r>
        <w:rPr>
          <w:color w:val="303030"/>
          <w:spacing w:val="32"/>
        </w:rPr>
        <w:t> </w:t>
      </w:r>
      <w:r>
        <w:rPr>
          <w:color w:val="303030"/>
        </w:rPr>
        <w:t>the</w:t>
      </w:r>
      <w:r>
        <w:rPr>
          <w:color w:val="303030"/>
          <w:spacing w:val="31"/>
        </w:rPr>
        <w:t> </w:t>
      </w:r>
      <w:r>
        <w:rPr>
          <w:color w:val="303030"/>
        </w:rPr>
        <w:t>intent</w:t>
      </w:r>
      <w:r>
        <w:rPr>
          <w:color w:val="303030"/>
          <w:spacing w:val="32"/>
        </w:rPr>
        <w:t> </w:t>
      </w:r>
      <w:r>
        <w:rPr>
          <w:color w:val="303030"/>
        </w:rPr>
        <w:t>of</w:t>
      </w:r>
      <w:r>
        <w:rPr>
          <w:color w:val="303030"/>
          <w:spacing w:val="32"/>
        </w:rPr>
        <w:t> </w:t>
      </w:r>
      <w:r>
        <w:rPr>
          <w:color w:val="303030"/>
        </w:rPr>
        <w:t>the</w:t>
      </w:r>
      <w:r>
        <w:rPr>
          <w:color w:val="303030"/>
          <w:spacing w:val="31"/>
        </w:rPr>
        <w:t> </w:t>
      </w:r>
      <w:r>
        <w:rPr>
          <w:color w:val="303030"/>
        </w:rPr>
        <w:t>Fire</w:t>
      </w:r>
      <w:r>
        <w:rPr>
          <w:color w:val="303030"/>
          <w:spacing w:val="33"/>
        </w:rPr>
        <w:t> </w:t>
      </w:r>
      <w:r>
        <w:rPr>
          <w:color w:val="303030"/>
        </w:rPr>
        <w:t>Code</w:t>
      </w:r>
      <w:r>
        <w:rPr>
          <w:color w:val="303030"/>
          <w:spacing w:val="31"/>
        </w:rPr>
        <w:t> </w:t>
      </w:r>
      <w:r>
        <w:rPr>
          <w:color w:val="303030"/>
        </w:rPr>
        <w:t>would</w:t>
      </w:r>
      <w:r>
        <w:rPr>
          <w:color w:val="303030"/>
          <w:spacing w:val="31"/>
        </w:rPr>
        <w:t> </w:t>
      </w:r>
      <w:r>
        <w:rPr>
          <w:color w:val="303030"/>
        </w:rPr>
        <w:t>not</w:t>
      </w:r>
    </w:p>
    <w:p>
      <w:pPr>
        <w:spacing w:after="0" w:line="256" w:lineRule="auto"/>
        <w:jc w:val="both"/>
        <w:sectPr>
          <w:pgSz w:w="12240" w:h="15840"/>
          <w:pgMar w:header="0" w:footer="725" w:top="1020" w:bottom="920" w:left="1680" w:right="1320"/>
        </w:sectPr>
      </w:pPr>
    </w:p>
    <w:p>
      <w:pPr>
        <w:pStyle w:val="BodyText"/>
        <w:spacing w:line="254" w:lineRule="auto" w:before="74"/>
        <w:ind w:left="479" w:right="115"/>
        <w:jc w:val="both"/>
        <w:rPr>
          <w:b/>
        </w:rPr>
      </w:pPr>
      <w:r>
        <w:rPr>
          <w:color w:val="303030"/>
        </w:rPr>
        <w:t>encompass such buildings, provided that they do not exceed the parameters set forth in BC406.1.2 and BC312.1. The 2014 Fire Code excludes Group U occupancies from  the  sprinklering  requirement, as set forth in </w:t>
      </w:r>
      <w:r>
        <w:rPr>
          <w:b/>
          <w:color w:val="303030"/>
        </w:rPr>
        <w:t>FC503.2.10 </w:t>
      </w:r>
      <w:r>
        <w:rPr>
          <w:color w:val="303030"/>
        </w:rPr>
        <w:t>and</w:t>
      </w:r>
      <w:r>
        <w:rPr>
          <w:color w:val="303030"/>
          <w:spacing w:val="-26"/>
        </w:rPr>
        <w:t> </w:t>
      </w:r>
      <w:r>
        <w:rPr>
          <w:b/>
          <w:color w:val="303030"/>
        </w:rPr>
        <w:t>FC503.3.2.</w:t>
      </w:r>
    </w:p>
    <w:p>
      <w:pPr>
        <w:pStyle w:val="BodyText"/>
        <w:spacing w:before="3"/>
        <w:rPr>
          <w:b/>
          <w:sz w:val="23"/>
        </w:rPr>
      </w:pPr>
    </w:p>
    <w:p>
      <w:pPr>
        <w:pStyle w:val="BodyText"/>
        <w:spacing w:line="254" w:lineRule="auto"/>
        <w:ind w:left="479" w:right="114"/>
        <w:jc w:val="both"/>
      </w:pPr>
      <w:r>
        <w:rPr>
          <w:color w:val="303030"/>
        </w:rPr>
        <w:t>Garages, carports, sheds and greenhouses that exceed the use, floor area and/or height parameters of a “utility or miscellaneous” occupancy, or other buildings used for storage of automobiles or other items, would ordinarily be classified by the Building Code (BC311) as storage (Group S)  occupancies.  The Building Code requires some storage occupancies to be protected throughout  with a sprinkler system. Even if the Building Code does not require that a storage occupancy be sprinklered, </w:t>
      </w:r>
      <w:r>
        <w:rPr>
          <w:b/>
          <w:color w:val="303030"/>
        </w:rPr>
        <w:t>FC503.2.10 </w:t>
      </w:r>
      <w:r>
        <w:rPr>
          <w:color w:val="303030"/>
        </w:rPr>
        <w:t>and </w:t>
      </w:r>
      <w:r>
        <w:rPr>
          <w:b/>
          <w:color w:val="303030"/>
        </w:rPr>
        <w:t>FC503.3.2 </w:t>
      </w:r>
      <w:r>
        <w:rPr>
          <w:color w:val="303030"/>
        </w:rPr>
        <w:t>may require that it be sprinklered if the storage  occupancy is constructed in a building on a street of substandard width. This would be true regardless of whether it is the main building occupying the lot or accessory to another building. The Fire Department will consider such developments on a case-by-case</w:t>
      </w:r>
      <w:r>
        <w:rPr>
          <w:color w:val="303030"/>
          <w:spacing w:val="-27"/>
        </w:rPr>
        <w:t> </w:t>
      </w:r>
      <w:r>
        <w:rPr>
          <w:color w:val="303030"/>
        </w:rPr>
        <w:t>basis.</w:t>
      </w:r>
    </w:p>
    <w:p>
      <w:pPr>
        <w:pStyle w:val="BodyText"/>
        <w:rPr>
          <w:sz w:val="23"/>
        </w:rPr>
      </w:pPr>
    </w:p>
    <w:p>
      <w:pPr>
        <w:pStyle w:val="BodyText"/>
        <w:spacing w:line="256" w:lineRule="auto"/>
        <w:ind w:left="479" w:right="115"/>
        <w:jc w:val="both"/>
      </w:pPr>
      <w:r>
        <w:rPr>
          <w:color w:val="303030"/>
        </w:rPr>
        <w:t>The Fire Department has further concluded that if an accessory detached building is designed to be occupied, whether for residential, commercial or office purposes, the building must be fully sprinklered, regardless of Building Code requirements. Examples of such accessory detached buildings are a caretaker’s residence, cottage or a dwelling above a garage, or a private garage converted to a commercial office or workshop. Sprinklering such small buildings generally may be accomplished as of right or by modification using storage tanks or alternative fire extinguishing systems.</w:t>
      </w:r>
    </w:p>
    <w:p>
      <w:pPr>
        <w:pStyle w:val="BodyText"/>
        <w:spacing w:before="3"/>
        <w:rPr>
          <w:sz w:val="29"/>
        </w:rPr>
      </w:pPr>
      <w:r>
        <w:rPr/>
        <w:pict>
          <v:line style="position:absolute;mso-position-horizontal-relative:page;mso-position-vertical-relative:paragraph;z-index:3088;mso-wrap-distance-left:0;mso-wrap-distance-right:0" from="100.800003pt,20.106113pt" to="511.200003pt,20.106113pt" stroked="true" strokeweight=".75pt" strokecolor="#818181">
            <v:stroke dashstyle="solid"/>
            <w10:wrap type="topAndBottom"/>
          </v:line>
        </w:pict>
      </w:r>
    </w:p>
    <w:p>
      <w:pPr>
        <w:pStyle w:val="BodyText"/>
        <w:rPr>
          <w:sz w:val="7"/>
        </w:rPr>
      </w:pPr>
    </w:p>
    <w:p>
      <w:pPr>
        <w:pStyle w:val="Heading3"/>
        <w:numPr>
          <w:ilvl w:val="0"/>
          <w:numId w:val="3"/>
        </w:numPr>
        <w:tabs>
          <w:tab w:pos="481" w:val="left" w:leader="none"/>
        </w:tabs>
        <w:spacing w:line="324" w:lineRule="auto" w:before="101" w:after="0"/>
        <w:ind w:left="480" w:right="116" w:hanging="360"/>
        <w:jc w:val="left"/>
        <w:rPr>
          <w:color w:val="303030"/>
        </w:rPr>
      </w:pPr>
      <w:r>
        <w:rPr>
          <w:color w:val="303030"/>
        </w:rPr>
        <w:t>I own a building that is subject to the requirements of FC504.4 for rooftop access </w:t>
      </w:r>
      <w:r>
        <w:rPr>
          <w:color w:val="303030"/>
          <w:spacing w:val="-2"/>
        </w:rPr>
        <w:t>and </w:t>
      </w:r>
      <w:r>
        <w:rPr>
          <w:color w:val="303030"/>
        </w:rPr>
        <w:t>obstructions. Do I have to bring my building into</w:t>
      </w:r>
      <w:r>
        <w:rPr>
          <w:color w:val="303030"/>
          <w:spacing w:val="-18"/>
        </w:rPr>
        <w:t> </w:t>
      </w:r>
      <w:r>
        <w:rPr>
          <w:color w:val="303030"/>
        </w:rPr>
        <w:t>compliance?</w:t>
      </w:r>
    </w:p>
    <w:p>
      <w:pPr>
        <w:pStyle w:val="BodyText"/>
        <w:spacing w:before="1"/>
        <w:rPr>
          <w:b/>
          <w:sz w:val="18"/>
        </w:rPr>
      </w:pPr>
    </w:p>
    <w:p>
      <w:pPr>
        <w:pStyle w:val="BodyText"/>
        <w:spacing w:line="256" w:lineRule="auto"/>
        <w:ind w:left="480" w:right="115"/>
        <w:jc w:val="both"/>
      </w:pPr>
      <w:r>
        <w:rPr>
          <w:color w:val="303030"/>
        </w:rPr>
        <w:t>Generally, no, unless you alter your rooftop. Lawfully existing installations are not required to comply with the provisions of </w:t>
      </w:r>
      <w:r>
        <w:rPr>
          <w:b/>
          <w:color w:val="303030"/>
        </w:rPr>
        <w:t>FC504.4</w:t>
      </w:r>
      <w:r>
        <w:rPr>
          <w:color w:val="303030"/>
        </w:rPr>
        <w:t>, except with respect to color-coding of conduits and piping and the other operational requirements set forth in </w:t>
      </w:r>
      <w:r>
        <w:rPr>
          <w:b/>
          <w:color w:val="303030"/>
        </w:rPr>
        <w:t>FC504.4.7 </w:t>
      </w:r>
      <w:r>
        <w:rPr>
          <w:color w:val="303030"/>
        </w:rPr>
        <w:t>and </w:t>
      </w:r>
      <w:r>
        <w:rPr>
          <w:b/>
          <w:color w:val="303030"/>
        </w:rPr>
        <w:t>504.4.8</w:t>
      </w:r>
      <w:r>
        <w:rPr>
          <w:color w:val="303030"/>
        </w:rPr>
        <w:t>. However,  an  alteration to a lawfully existing rooftop installation would require that the design and installation of such rooftop obstructions be brought into compliance with </w:t>
      </w:r>
      <w:r>
        <w:rPr>
          <w:b/>
          <w:color w:val="303030"/>
        </w:rPr>
        <w:t>FC504.4</w:t>
      </w:r>
      <w:r>
        <w:rPr>
          <w:color w:val="303030"/>
        </w:rPr>
        <w:t>, unless a modification was granted.</w:t>
      </w:r>
    </w:p>
    <w:p>
      <w:pPr>
        <w:pStyle w:val="BodyText"/>
        <w:spacing w:before="1"/>
        <w:rPr>
          <w:sz w:val="29"/>
        </w:rPr>
      </w:pPr>
      <w:r>
        <w:rPr/>
        <w:pict>
          <v:line style="position:absolute;mso-position-horizontal-relative:page;mso-position-vertical-relative:paragraph;z-index:3112;mso-wrap-distance-left:0;mso-wrap-distance-right:0" from="100.800003pt,20.012138pt" to="511.200003pt,20.012138pt" stroked="true" strokeweight=".751pt" strokecolor="#818181">
            <v:stroke dashstyle="solid"/>
            <w10:wrap type="topAndBottom"/>
          </v:line>
        </w:pict>
      </w:r>
    </w:p>
    <w:p>
      <w:pPr>
        <w:pStyle w:val="BodyText"/>
        <w:spacing w:before="3"/>
        <w:rPr>
          <w:sz w:val="7"/>
        </w:rPr>
      </w:pPr>
    </w:p>
    <w:p>
      <w:pPr>
        <w:pStyle w:val="Heading3"/>
        <w:numPr>
          <w:ilvl w:val="0"/>
          <w:numId w:val="3"/>
        </w:numPr>
        <w:tabs>
          <w:tab w:pos="481" w:val="left" w:leader="none"/>
        </w:tabs>
        <w:spacing w:line="324" w:lineRule="auto" w:before="100" w:after="0"/>
        <w:ind w:left="480" w:right="116" w:hanging="360"/>
        <w:jc w:val="left"/>
        <w:rPr>
          <w:color w:val="303030"/>
        </w:rPr>
      </w:pPr>
      <w:r>
        <w:rPr>
          <w:color w:val="303030"/>
        </w:rPr>
        <w:t>What type of alterations to rooftop installations would require that the rooftop comply with the rooftop access and obstruction requirements of</w:t>
      </w:r>
      <w:r>
        <w:rPr>
          <w:color w:val="303030"/>
          <w:spacing w:val="-25"/>
        </w:rPr>
        <w:t> </w:t>
      </w:r>
      <w:r>
        <w:rPr>
          <w:color w:val="303030"/>
        </w:rPr>
        <w:t>FC504.4?</w:t>
      </w:r>
    </w:p>
    <w:p>
      <w:pPr>
        <w:pStyle w:val="BodyText"/>
        <w:rPr>
          <w:b/>
          <w:sz w:val="18"/>
        </w:rPr>
      </w:pPr>
    </w:p>
    <w:p>
      <w:pPr>
        <w:pStyle w:val="BodyText"/>
        <w:spacing w:line="256" w:lineRule="auto" w:before="1"/>
        <w:ind w:left="480" w:right="115"/>
        <w:jc w:val="both"/>
      </w:pPr>
      <w:r>
        <w:rPr>
          <w:b/>
          <w:color w:val="303030"/>
        </w:rPr>
        <w:t>FC202.1 </w:t>
      </w:r>
      <w:r>
        <w:rPr>
          <w:color w:val="303030"/>
        </w:rPr>
        <w:t>defines “alteration” as any addition to, or modification of, an existing installation, other than a repair made in the ordinary course of business. An example of an alteration to a rooftop would be the installation of a new refrigerating system or telecommunications installation. An example of an ordinary repair would be the servicing or replacement, in kind, of components of an existing installation.</w:t>
      </w:r>
    </w:p>
    <w:p>
      <w:pPr>
        <w:pStyle w:val="BodyText"/>
        <w:spacing w:before="2"/>
        <w:rPr>
          <w:sz w:val="29"/>
        </w:rPr>
      </w:pPr>
      <w:r>
        <w:rPr/>
        <w:pict>
          <v:line style="position:absolute;mso-position-horizontal-relative:page;mso-position-vertical-relative:paragraph;z-index:3136;mso-wrap-distance-left:0;mso-wrap-distance-right:0" from="100.800003pt,20.030523pt" to="511.200003pt,20.030523pt" stroked="true" strokeweight=".699pt" strokecolor="#818181">
            <v:stroke dashstyle="solid"/>
            <w10:wrap type="topAndBottom"/>
          </v:line>
        </w:pict>
      </w:r>
    </w:p>
    <w:p>
      <w:pPr>
        <w:pStyle w:val="BodyText"/>
        <w:spacing w:before="3"/>
        <w:rPr>
          <w:sz w:val="7"/>
        </w:rPr>
      </w:pPr>
    </w:p>
    <w:p>
      <w:pPr>
        <w:pStyle w:val="Heading3"/>
        <w:numPr>
          <w:ilvl w:val="0"/>
          <w:numId w:val="3"/>
        </w:numPr>
        <w:tabs>
          <w:tab w:pos="481" w:val="left" w:leader="none"/>
        </w:tabs>
        <w:spacing w:line="324" w:lineRule="auto" w:before="101" w:after="0"/>
        <w:ind w:left="480" w:right="113" w:hanging="360"/>
        <w:jc w:val="both"/>
        <w:rPr>
          <w:color w:val="303030"/>
        </w:rPr>
      </w:pPr>
      <w:r>
        <w:rPr/>
        <w:t>I am planning to perform construction on the roof of my building and install new equipment. I understand that, as explained in Frequently Asked Questions #6 and 7,  such work constitutes an alteration to the rooftop that triggers the obligation to comply with the rooftop access and obstruction requirements of FC504.4. However, there are existing structures and installations on the roof that make full compliance problematic if not impossible.  Is there an alternative to complying with FC504.4 as</w:t>
      </w:r>
      <w:r>
        <w:rPr>
          <w:spacing w:val="-29"/>
        </w:rPr>
        <w:t> </w:t>
      </w:r>
      <w:r>
        <w:rPr/>
        <w:t>written?</w:t>
      </w:r>
    </w:p>
    <w:p>
      <w:pPr>
        <w:pStyle w:val="BodyText"/>
        <w:spacing w:before="1"/>
        <w:rPr>
          <w:b/>
          <w:sz w:val="18"/>
        </w:rPr>
      </w:pPr>
    </w:p>
    <w:p>
      <w:pPr>
        <w:pStyle w:val="BodyText"/>
        <w:spacing w:line="256" w:lineRule="auto"/>
        <w:ind w:left="480" w:right="190"/>
      </w:pPr>
      <w:r>
        <w:rPr>
          <w:color w:val="303030"/>
        </w:rPr>
        <w:t>Yes. </w:t>
      </w:r>
      <w:r>
        <w:rPr>
          <w:b/>
          <w:color w:val="303030"/>
        </w:rPr>
        <w:t>FC104.8 </w:t>
      </w:r>
      <w:r>
        <w:rPr>
          <w:color w:val="303030"/>
        </w:rPr>
        <w:t>authorizes modifications of the Fire Code when compliance with one or more Fire Code requirements is</w:t>
      </w:r>
      <w:r>
        <w:rPr>
          <w:color w:val="303030"/>
          <w:spacing w:val="-16"/>
        </w:rPr>
        <w:t> </w:t>
      </w:r>
      <w:r>
        <w:rPr>
          <w:color w:val="303030"/>
        </w:rPr>
        <w:t>impracticable.</w:t>
      </w:r>
    </w:p>
    <w:p>
      <w:pPr>
        <w:spacing w:after="0" w:line="256" w:lineRule="auto"/>
        <w:sectPr>
          <w:pgSz w:w="12240" w:h="15840"/>
          <w:pgMar w:header="0" w:footer="725" w:top="1020" w:bottom="920" w:left="1680" w:right="1320"/>
        </w:sectPr>
      </w:pPr>
    </w:p>
    <w:p>
      <w:pPr>
        <w:pStyle w:val="BodyText"/>
        <w:spacing w:line="256" w:lineRule="auto" w:before="74"/>
        <w:ind w:left="479" w:right="115"/>
        <w:jc w:val="both"/>
      </w:pPr>
      <w:r>
        <w:rPr>
          <w:color w:val="303030"/>
        </w:rPr>
        <w:t>The Fire Department recognizes that full compliance with the rooftop access and obstruction requirements of </w:t>
      </w:r>
      <w:r>
        <w:rPr>
          <w:b/>
          <w:color w:val="303030"/>
        </w:rPr>
        <w:t>FC504.4 </w:t>
      </w:r>
      <w:r>
        <w:rPr>
          <w:color w:val="303030"/>
        </w:rPr>
        <w:t>may be impracticable when an alteration is made to an existing rooftop. The Fire Department has granted modifications of these requirements when a rooftop access plan is presented that affords reasonable access onto and across the rooftop consistent with the purposes of</w:t>
      </w:r>
      <w:r>
        <w:rPr>
          <w:color w:val="303030"/>
          <w:spacing w:val="-9"/>
        </w:rPr>
        <w:t> </w:t>
      </w:r>
      <w:r>
        <w:rPr>
          <w:b/>
          <w:color w:val="303030"/>
        </w:rPr>
        <w:t>FC504.4</w:t>
      </w:r>
      <w:r>
        <w:rPr>
          <w:color w:val="303030"/>
        </w:rPr>
        <w:t>.</w:t>
      </w:r>
    </w:p>
    <w:p>
      <w:pPr>
        <w:pStyle w:val="BodyText"/>
        <w:spacing w:before="11"/>
        <w:rPr>
          <w:sz w:val="22"/>
        </w:rPr>
      </w:pPr>
    </w:p>
    <w:p>
      <w:pPr>
        <w:spacing w:line="256" w:lineRule="auto" w:before="0"/>
        <w:ind w:left="480" w:right="114" w:firstLine="0"/>
        <w:jc w:val="both"/>
        <w:rPr>
          <w:i/>
          <w:sz w:val="17"/>
        </w:rPr>
      </w:pPr>
      <w:r>
        <w:rPr>
          <w:color w:val="303030"/>
          <w:sz w:val="17"/>
        </w:rPr>
        <w:t>The Fire Department’s Bureau of Fire Prevention has issued an informative bulletin that provides detailed guidance to applicants seeking modification of the Fire Code’s rooftop access and obstruction requirements. To request a copy </w:t>
      </w:r>
      <w:r>
        <w:rPr>
          <w:i/>
          <w:sz w:val="17"/>
        </w:rPr>
        <w:t>go the Code and Rules Public Feedback Page on the  </w:t>
      </w:r>
      <w:r>
        <w:rPr>
          <w:i/>
          <w:sz w:val="17"/>
        </w:rPr>
        <w:t>Fire Department’s website (</w:t>
      </w:r>
      <w:hyperlink r:id="rId8">
        <w:r>
          <w:rPr>
            <w:color w:val="A91326"/>
            <w:sz w:val="17"/>
            <w:u w:val="single" w:color="A91326"/>
          </w:rPr>
          <w:t>www.nyc.gov/fdny</w:t>
        </w:r>
      </w:hyperlink>
      <w:r>
        <w:rPr>
          <w:i/>
          <w:sz w:val="17"/>
        </w:rPr>
        <w:t>) and use the Public Inquiry</w:t>
      </w:r>
      <w:r>
        <w:rPr>
          <w:i/>
          <w:spacing w:val="-30"/>
          <w:sz w:val="17"/>
        </w:rPr>
        <w:t> </w:t>
      </w:r>
      <w:r>
        <w:rPr>
          <w:i/>
          <w:sz w:val="17"/>
        </w:rPr>
        <w:t>Form.</w:t>
      </w:r>
    </w:p>
    <w:p>
      <w:pPr>
        <w:pStyle w:val="BodyText"/>
        <w:spacing w:before="2"/>
        <w:rPr>
          <w:i/>
          <w:sz w:val="29"/>
        </w:rPr>
      </w:pPr>
      <w:r>
        <w:rPr/>
        <w:pict>
          <v:line style="position:absolute;mso-position-horizontal-relative:page;mso-position-vertical-relative:paragraph;z-index:3160;mso-wrap-distance-left:0;mso-wrap-distance-right:0" from="100.800003pt,20.036535pt" to="511.200003pt,20.036535pt" stroked="true" strokeweight=".7pt" strokecolor="#818181">
            <v:stroke dashstyle="solid"/>
            <w10:wrap type="topAndBottom"/>
          </v:line>
        </w:pict>
      </w:r>
    </w:p>
    <w:p>
      <w:pPr>
        <w:pStyle w:val="BodyText"/>
        <w:spacing w:before="3"/>
        <w:rPr>
          <w:i/>
          <w:sz w:val="7"/>
        </w:rPr>
      </w:pPr>
    </w:p>
    <w:p>
      <w:pPr>
        <w:pStyle w:val="Heading3"/>
        <w:numPr>
          <w:ilvl w:val="0"/>
          <w:numId w:val="3"/>
        </w:numPr>
        <w:tabs>
          <w:tab w:pos="481" w:val="left" w:leader="none"/>
        </w:tabs>
        <w:spacing w:line="324" w:lineRule="auto" w:before="101" w:after="0"/>
        <w:ind w:left="480" w:right="116" w:hanging="360"/>
        <w:jc w:val="left"/>
        <w:rPr>
          <w:color w:val="303030"/>
        </w:rPr>
      </w:pPr>
      <w:r>
        <w:rPr>
          <w:color w:val="303030"/>
        </w:rPr>
        <w:t>Are satellite dishes, television antennas and vent pipes considered to be rooftop obstructions?</w:t>
      </w:r>
    </w:p>
    <w:p>
      <w:pPr>
        <w:pStyle w:val="BodyText"/>
        <w:spacing w:before="1"/>
        <w:rPr>
          <w:b/>
          <w:sz w:val="18"/>
        </w:rPr>
      </w:pPr>
    </w:p>
    <w:p>
      <w:pPr>
        <w:pStyle w:val="BodyText"/>
        <w:ind w:left="480"/>
      </w:pPr>
      <w:r>
        <w:rPr>
          <w:color w:val="303030"/>
        </w:rPr>
        <w:t>Yes.  Other examples of other obstructions are set forth in </w:t>
      </w:r>
      <w:r>
        <w:rPr>
          <w:b/>
          <w:color w:val="303030"/>
        </w:rPr>
        <w:t>FC504.4</w:t>
      </w:r>
      <w:r>
        <w:rPr>
          <w:color w:val="303030"/>
        </w:rPr>
        <w:t>.</w:t>
      </w:r>
    </w:p>
    <w:p>
      <w:pPr>
        <w:pStyle w:val="BodyText"/>
        <w:rPr>
          <w:sz w:val="20"/>
        </w:rPr>
      </w:pPr>
    </w:p>
    <w:p>
      <w:pPr>
        <w:pStyle w:val="BodyText"/>
        <w:spacing w:before="6"/>
        <w:rPr>
          <w:sz w:val="10"/>
        </w:rPr>
      </w:pPr>
      <w:r>
        <w:rPr/>
        <w:pict>
          <v:line style="position:absolute;mso-position-horizontal-relative:page;mso-position-vertical-relative:paragraph;z-index:3184;mso-wrap-distance-left:0;mso-wrap-distance-right:0" from="100.800003pt,8.698180pt" to="511.200003pt,8.698180pt" stroked="true" strokeweight=".699pt" strokecolor="#818181">
            <v:stroke dashstyle="solid"/>
            <w10:wrap type="topAndBottom"/>
          </v:line>
        </w:pict>
      </w:r>
    </w:p>
    <w:p>
      <w:pPr>
        <w:pStyle w:val="BodyText"/>
        <w:spacing w:before="1"/>
        <w:rPr>
          <w:sz w:val="7"/>
        </w:rPr>
      </w:pPr>
    </w:p>
    <w:p>
      <w:pPr>
        <w:pStyle w:val="Heading3"/>
        <w:numPr>
          <w:ilvl w:val="0"/>
          <w:numId w:val="3"/>
        </w:numPr>
        <w:tabs>
          <w:tab w:pos="481" w:val="left" w:leader="none"/>
        </w:tabs>
        <w:spacing w:line="324" w:lineRule="auto" w:before="101" w:after="0"/>
        <w:ind w:left="480" w:right="117" w:hanging="360"/>
        <w:jc w:val="both"/>
        <w:rPr>
          <w:color w:val="303030"/>
        </w:rPr>
      </w:pPr>
      <w:r>
        <w:rPr>
          <w:color w:val="303030"/>
        </w:rPr>
        <w:t>With respect to rooftop access and obstructions, is it the intent of FC504.4.4 that the  roofs of bulkheads and penthouses be provided with perimeter access and clear paths  just as the main</w:t>
      </w:r>
      <w:r>
        <w:rPr>
          <w:color w:val="303030"/>
          <w:spacing w:val="-5"/>
        </w:rPr>
        <w:t> </w:t>
      </w:r>
      <w:r>
        <w:rPr>
          <w:color w:val="303030"/>
        </w:rPr>
        <w:t>roof?</w:t>
      </w:r>
    </w:p>
    <w:p>
      <w:pPr>
        <w:pStyle w:val="BodyText"/>
        <w:spacing w:before="1"/>
        <w:rPr>
          <w:b/>
          <w:sz w:val="18"/>
        </w:rPr>
      </w:pPr>
    </w:p>
    <w:p>
      <w:pPr>
        <w:pStyle w:val="BodyText"/>
        <w:spacing w:line="256" w:lineRule="auto"/>
        <w:ind w:left="479" w:right="115"/>
        <w:jc w:val="both"/>
      </w:pPr>
      <w:r>
        <w:rPr>
          <w:color w:val="303030"/>
        </w:rPr>
        <w:t>Generally, no. A roof of a bulkhead or penthouse that is not accessible from the frontage space of the building or any other exposure accessible to fire apparatus access (i.e., where the roof is set  well back from the perimeter of the building) generally need not comply with the requirements of </w:t>
      </w:r>
      <w:r>
        <w:rPr>
          <w:b/>
          <w:color w:val="303030"/>
        </w:rPr>
        <w:t>FC504.4</w:t>
      </w:r>
      <w:r>
        <w:rPr>
          <w:color w:val="303030"/>
        </w:rPr>
        <w:t>. However, there may be instances where the location and/or size of the bulkhead or penthouse are such that its roof will be treated as a separate rooftop. For example, where the bulkhead or penthouse roof is located at the perimeter of an accessible building exposure and/or occupies a substantial portion of the building rooftop, compliance will be required. The Fire Department often vents stairways and buildings from bulkhead and penthouse roofs, using portable ladders to gain access, and building owners are encouraged to maintain reasonable access for such firefighting operations even if not required by</w:t>
      </w:r>
      <w:r>
        <w:rPr>
          <w:color w:val="303030"/>
          <w:spacing w:val="-26"/>
        </w:rPr>
        <w:t> </w:t>
      </w:r>
      <w:r>
        <w:rPr>
          <w:b/>
          <w:color w:val="303030"/>
        </w:rPr>
        <w:t>FC504.4</w:t>
      </w:r>
      <w:r>
        <w:rPr>
          <w:color w:val="303030"/>
        </w:rPr>
        <w:t>.</w:t>
      </w:r>
    </w:p>
    <w:p>
      <w:pPr>
        <w:pStyle w:val="BodyText"/>
        <w:spacing w:before="3"/>
        <w:rPr>
          <w:sz w:val="29"/>
        </w:rPr>
      </w:pPr>
      <w:r>
        <w:rPr/>
        <w:pict>
          <v:line style="position:absolute;mso-position-horizontal-relative:page;mso-position-vertical-relative:paragraph;z-index:3208;mso-wrap-distance-left:0;mso-wrap-distance-right:0" from="100.800003pt,20.117546pt" to="511.200003pt,20.117546pt" stroked="true" strokeweight=".699pt" strokecolor="#818181">
            <v:stroke dashstyle="solid"/>
            <w10:wrap type="topAndBottom"/>
          </v:line>
        </w:pict>
      </w:r>
    </w:p>
    <w:p>
      <w:pPr>
        <w:pStyle w:val="BodyText"/>
        <w:spacing w:before="9"/>
      </w:pPr>
    </w:p>
    <w:p>
      <w:pPr>
        <w:pStyle w:val="Heading3"/>
        <w:numPr>
          <w:ilvl w:val="0"/>
          <w:numId w:val="3"/>
        </w:numPr>
        <w:tabs>
          <w:tab w:pos="481" w:val="left" w:leader="none"/>
        </w:tabs>
        <w:spacing w:line="254" w:lineRule="auto" w:before="100" w:after="0"/>
        <w:ind w:left="480" w:right="116" w:hanging="360"/>
        <w:jc w:val="both"/>
        <w:rPr>
          <w:color w:val="303030"/>
        </w:rPr>
      </w:pPr>
      <w:r>
        <w:rPr>
          <w:color w:val="303030"/>
        </w:rPr>
        <w:t>With respect to rooftop access and obstructions, if the accessible building perimeter is  not a whole number multiple of 12, should the number of clearance openings be rounded to the upper or lower multiple of</w:t>
      </w:r>
      <w:r>
        <w:rPr>
          <w:color w:val="303030"/>
          <w:spacing w:val="-18"/>
        </w:rPr>
        <w:t> </w:t>
      </w:r>
      <w:r>
        <w:rPr>
          <w:color w:val="303030"/>
        </w:rPr>
        <w:t>12?</w:t>
      </w:r>
    </w:p>
    <w:p>
      <w:pPr>
        <w:pStyle w:val="BodyText"/>
        <w:rPr>
          <w:b/>
          <w:sz w:val="23"/>
        </w:rPr>
      </w:pPr>
    </w:p>
    <w:p>
      <w:pPr>
        <w:pStyle w:val="BodyText"/>
        <w:spacing w:line="256" w:lineRule="auto"/>
        <w:ind w:left="480" w:right="116" w:hanging="1"/>
        <w:jc w:val="both"/>
      </w:pPr>
      <w:r>
        <w:rPr>
          <w:color w:val="303030"/>
        </w:rPr>
        <w:t>The rooftop access clearance openings required by </w:t>
      </w:r>
      <w:r>
        <w:rPr>
          <w:b/>
          <w:color w:val="303030"/>
        </w:rPr>
        <w:t>FC404.4.1 </w:t>
      </w:r>
      <w:r>
        <w:rPr>
          <w:color w:val="303030"/>
        </w:rPr>
        <w:t>should be calculated based on the whole number multiple of 12 (linear feet of fire apparatus-accessible building perimeter), not fractions.  Accordingly, a 30 foot wide building requires two such openings.</w:t>
      </w:r>
    </w:p>
    <w:p>
      <w:pPr>
        <w:pStyle w:val="BodyText"/>
        <w:spacing w:before="1"/>
        <w:rPr>
          <w:sz w:val="29"/>
        </w:rPr>
      </w:pPr>
      <w:r>
        <w:rPr/>
        <w:pict>
          <v:line style="position:absolute;mso-position-horizontal-relative:page;mso-position-vertical-relative:paragraph;z-index:3232;mso-wrap-distance-left:0;mso-wrap-distance-right:0" from="100.800003pt,20.016577pt" to="511.200003pt,20.016577pt" stroked="true" strokeweight=".7pt" strokecolor="#818181">
            <v:stroke dashstyle="solid"/>
            <w10:wrap type="topAndBottom"/>
          </v:line>
        </w:pict>
      </w:r>
    </w:p>
    <w:p>
      <w:pPr>
        <w:pStyle w:val="BodyText"/>
        <w:spacing w:before="9"/>
      </w:pPr>
    </w:p>
    <w:p>
      <w:pPr>
        <w:pStyle w:val="Heading3"/>
        <w:numPr>
          <w:ilvl w:val="0"/>
          <w:numId w:val="3"/>
        </w:numPr>
        <w:tabs>
          <w:tab w:pos="481" w:val="left" w:leader="none"/>
        </w:tabs>
        <w:spacing w:line="256" w:lineRule="auto" w:before="101" w:after="0"/>
        <w:ind w:left="480" w:right="114" w:hanging="360"/>
        <w:jc w:val="left"/>
        <w:rPr>
          <w:color w:val="303030"/>
        </w:rPr>
      </w:pPr>
      <w:r>
        <w:rPr>
          <w:color w:val="303030"/>
        </w:rPr>
        <w:t>For purposes of the rooftop access clearance required by FC504.4.1(1), is the accessible building perimeter measured from the inside or outside dimensions of the</w:t>
      </w:r>
      <w:r>
        <w:rPr>
          <w:color w:val="303030"/>
          <w:spacing w:val="-32"/>
        </w:rPr>
        <w:t> </w:t>
      </w:r>
      <w:r>
        <w:rPr>
          <w:color w:val="303030"/>
        </w:rPr>
        <w:t>parapet?</w:t>
      </w:r>
    </w:p>
    <w:p>
      <w:pPr>
        <w:pStyle w:val="BodyText"/>
        <w:spacing w:before="11"/>
        <w:rPr>
          <w:b/>
          <w:sz w:val="22"/>
        </w:rPr>
      </w:pPr>
    </w:p>
    <w:p>
      <w:pPr>
        <w:pStyle w:val="BodyText"/>
        <w:spacing w:line="256" w:lineRule="auto"/>
        <w:ind w:left="480" w:right="190"/>
      </w:pPr>
      <w:r>
        <w:rPr>
          <w:color w:val="303030"/>
        </w:rPr>
        <w:t>It should be calculated using the inside dimensions of the parapet walls, reflecting the rooftop that  is actually</w:t>
      </w:r>
      <w:r>
        <w:rPr>
          <w:color w:val="303030"/>
          <w:spacing w:val="-10"/>
        </w:rPr>
        <w:t> </w:t>
      </w:r>
      <w:r>
        <w:rPr>
          <w:color w:val="303030"/>
        </w:rPr>
        <w:t>accessible.</w:t>
      </w:r>
    </w:p>
    <w:p>
      <w:pPr>
        <w:pStyle w:val="BodyText"/>
        <w:spacing w:before="1"/>
        <w:rPr>
          <w:sz w:val="29"/>
        </w:rPr>
      </w:pPr>
      <w:r>
        <w:rPr/>
        <w:pict>
          <v:line style="position:absolute;mso-position-horizontal-relative:page;mso-position-vertical-relative:paragraph;z-index:3256;mso-wrap-distance-left:0;mso-wrap-distance-right:0" from="100.800003pt,20.051798pt" to="511.200003pt,20.051798pt" stroked="true" strokeweight=".751pt" strokecolor="#818181">
            <v:stroke dashstyle="solid"/>
            <w10:wrap type="topAndBottom"/>
          </v:line>
        </w:pict>
      </w:r>
    </w:p>
    <w:p>
      <w:pPr>
        <w:pStyle w:val="BodyText"/>
        <w:spacing w:before="10"/>
      </w:pPr>
    </w:p>
    <w:p>
      <w:pPr>
        <w:pStyle w:val="Heading3"/>
        <w:numPr>
          <w:ilvl w:val="0"/>
          <w:numId w:val="3"/>
        </w:numPr>
        <w:tabs>
          <w:tab w:pos="481" w:val="left" w:leader="none"/>
        </w:tabs>
        <w:spacing w:line="254" w:lineRule="auto" w:before="101" w:after="0"/>
        <w:ind w:left="480" w:right="115" w:hanging="360"/>
        <w:jc w:val="left"/>
        <w:rPr>
          <w:color w:val="303030"/>
        </w:rPr>
      </w:pPr>
      <w:r>
        <w:rPr>
          <w:color w:val="303030"/>
        </w:rPr>
        <w:t>If rooftop installations are located on the corners of the building, should the perimeter dimensions   for   purposes   of   the   rooftop   access   clearance   openings   required </w:t>
      </w:r>
      <w:r>
        <w:rPr>
          <w:color w:val="303030"/>
          <w:spacing w:val="35"/>
        </w:rPr>
        <w:t> </w:t>
      </w:r>
      <w:r>
        <w:rPr>
          <w:color w:val="303030"/>
        </w:rPr>
        <w:t>by</w:t>
      </w:r>
    </w:p>
    <w:p>
      <w:pPr>
        <w:spacing w:after="0" w:line="254" w:lineRule="auto"/>
        <w:jc w:val="left"/>
        <w:sectPr>
          <w:pgSz w:w="12240" w:h="15840"/>
          <w:pgMar w:header="0" w:footer="725" w:top="1020" w:bottom="920" w:left="1680" w:right="1320"/>
        </w:sectPr>
      </w:pPr>
    </w:p>
    <w:p>
      <w:pPr>
        <w:spacing w:line="256" w:lineRule="auto" w:before="74"/>
        <w:ind w:left="479" w:right="190" w:firstLine="0"/>
        <w:jc w:val="left"/>
        <w:rPr>
          <w:b/>
          <w:sz w:val="17"/>
        </w:rPr>
      </w:pPr>
      <w:r>
        <w:rPr>
          <w:b/>
          <w:color w:val="303030"/>
          <w:sz w:val="17"/>
        </w:rPr>
        <w:t>FC504.4.1(1) be calculated separately for each fire-apparatus accessible exposure, or as one continuous exposure?</w:t>
      </w:r>
    </w:p>
    <w:p>
      <w:pPr>
        <w:pStyle w:val="BodyText"/>
        <w:spacing w:before="11"/>
        <w:rPr>
          <w:b/>
          <w:sz w:val="22"/>
        </w:rPr>
      </w:pPr>
    </w:p>
    <w:p>
      <w:pPr>
        <w:pStyle w:val="BodyText"/>
        <w:spacing w:line="256" w:lineRule="auto"/>
        <w:ind w:left="480" w:right="190" w:hanging="1"/>
      </w:pPr>
      <w:r>
        <w:rPr>
          <w:b/>
          <w:color w:val="303030"/>
        </w:rPr>
        <w:t>FC504.4.1(1) </w:t>
      </w:r>
      <w:r>
        <w:rPr>
          <w:color w:val="303030"/>
        </w:rPr>
        <w:t>allows the two exposures to be treated together or separately, to afford maximum flexibility while ensuring rooftop access.</w:t>
      </w:r>
    </w:p>
    <w:p>
      <w:pPr>
        <w:pStyle w:val="BodyText"/>
        <w:spacing w:before="2"/>
        <w:rPr>
          <w:sz w:val="29"/>
        </w:rPr>
      </w:pPr>
      <w:r>
        <w:rPr/>
        <w:pict>
          <v:line style="position:absolute;mso-position-horizontal-relative:page;mso-position-vertical-relative:paragraph;z-index:3280;mso-wrap-distance-left:0;mso-wrap-distance-right:0" from="100.800003pt,20.057667pt" to="511.200003pt,20.057667pt" stroked="true" strokeweight=".7pt" strokecolor="#818181">
            <v:stroke dashstyle="solid"/>
            <w10:wrap type="topAndBottom"/>
          </v:line>
        </w:pict>
      </w:r>
    </w:p>
    <w:p>
      <w:pPr>
        <w:pStyle w:val="BodyText"/>
        <w:spacing w:before="9"/>
      </w:pPr>
    </w:p>
    <w:p>
      <w:pPr>
        <w:pStyle w:val="Heading3"/>
        <w:numPr>
          <w:ilvl w:val="0"/>
          <w:numId w:val="3"/>
        </w:numPr>
        <w:tabs>
          <w:tab w:pos="481" w:val="left" w:leader="none"/>
        </w:tabs>
        <w:spacing w:line="254" w:lineRule="auto" w:before="100" w:after="0"/>
        <w:ind w:left="480" w:right="115" w:hanging="360"/>
        <w:jc w:val="both"/>
        <w:rPr>
          <w:color w:val="303030"/>
        </w:rPr>
      </w:pPr>
      <w:r>
        <w:rPr>
          <w:color w:val="303030"/>
        </w:rPr>
        <w:t>With respect to rooftop access and obstructions, if a building has indented light courts along the building façade accessible to fire apparatus, are the light courts counted in the perimeter</w:t>
      </w:r>
      <w:r>
        <w:rPr>
          <w:color w:val="303030"/>
          <w:spacing w:val="-10"/>
        </w:rPr>
        <w:t> </w:t>
      </w:r>
      <w:r>
        <w:rPr>
          <w:color w:val="303030"/>
        </w:rPr>
        <w:t>distance?</w:t>
      </w:r>
    </w:p>
    <w:p>
      <w:pPr>
        <w:pStyle w:val="BodyText"/>
        <w:spacing w:before="2"/>
        <w:rPr>
          <w:b/>
          <w:sz w:val="23"/>
        </w:rPr>
      </w:pPr>
    </w:p>
    <w:p>
      <w:pPr>
        <w:pStyle w:val="BodyText"/>
        <w:spacing w:line="254" w:lineRule="auto"/>
        <w:ind w:left="480" w:right="190" w:hanging="1"/>
      </w:pPr>
      <w:r>
        <w:rPr>
          <w:color w:val="303030"/>
        </w:rPr>
        <w:t>Yes. Exclusion of such areas from the calculation of the building perimeter could result in  elimination of the Fire Code requirement for rooftop</w:t>
      </w:r>
      <w:r>
        <w:rPr>
          <w:color w:val="303030"/>
          <w:spacing w:val="-24"/>
        </w:rPr>
        <w:t> </w:t>
      </w:r>
      <w:r>
        <w:rPr>
          <w:color w:val="303030"/>
        </w:rPr>
        <w:t>access.</w:t>
      </w:r>
    </w:p>
    <w:p>
      <w:pPr>
        <w:pStyle w:val="BodyText"/>
        <w:spacing w:before="6"/>
        <w:rPr>
          <w:sz w:val="29"/>
        </w:rPr>
      </w:pPr>
      <w:r>
        <w:rPr/>
        <w:pict>
          <v:line style="position:absolute;mso-position-horizontal-relative:page;mso-position-vertical-relative:paragraph;z-index:3304;mso-wrap-distance-left:0;mso-wrap-distance-right:0" from="100.800003pt,20.243017pt" to="511.200003pt,20.243017pt" stroked="true" strokeweight=".7pt" strokecolor="#818181">
            <v:stroke dashstyle="solid"/>
            <w10:wrap type="topAndBottom"/>
          </v:line>
        </w:pict>
      </w:r>
    </w:p>
    <w:p>
      <w:pPr>
        <w:pStyle w:val="BodyText"/>
        <w:spacing w:before="9"/>
      </w:pPr>
    </w:p>
    <w:p>
      <w:pPr>
        <w:pStyle w:val="Heading3"/>
        <w:numPr>
          <w:ilvl w:val="0"/>
          <w:numId w:val="3"/>
        </w:numPr>
        <w:tabs>
          <w:tab w:pos="481" w:val="left" w:leader="none"/>
        </w:tabs>
        <w:spacing w:line="256" w:lineRule="auto" w:before="100" w:after="0"/>
        <w:ind w:left="480" w:right="119" w:hanging="360"/>
        <w:jc w:val="left"/>
        <w:rPr>
          <w:color w:val="303030"/>
        </w:rPr>
      </w:pPr>
      <w:r>
        <w:rPr>
          <w:color w:val="303030"/>
        </w:rPr>
        <w:t>If a rooftop spans multiple buildings, can it be treated as a single rooftop for purposes of the Fire Code’s rooftop access and obstruction</w:t>
      </w:r>
      <w:r>
        <w:rPr>
          <w:color w:val="303030"/>
          <w:spacing w:val="-22"/>
        </w:rPr>
        <w:t> </w:t>
      </w:r>
      <w:r>
        <w:rPr>
          <w:color w:val="303030"/>
        </w:rPr>
        <w:t>requirements?</w:t>
      </w:r>
    </w:p>
    <w:p>
      <w:pPr>
        <w:pStyle w:val="BodyText"/>
        <w:spacing w:before="10"/>
        <w:rPr>
          <w:b/>
          <w:sz w:val="22"/>
        </w:rPr>
      </w:pPr>
    </w:p>
    <w:p>
      <w:pPr>
        <w:pStyle w:val="BodyText"/>
        <w:spacing w:line="254" w:lineRule="auto"/>
        <w:ind w:left="480" w:right="116"/>
        <w:jc w:val="both"/>
      </w:pPr>
      <w:r>
        <w:rPr>
          <w:color w:val="303030"/>
        </w:rPr>
        <w:t>Yes, with the written consent of all building owners, provided that a clear path complying with the requirements of </w:t>
      </w:r>
      <w:r>
        <w:rPr>
          <w:b/>
          <w:color w:val="303030"/>
        </w:rPr>
        <w:t>FC504.4 </w:t>
      </w:r>
      <w:r>
        <w:rPr>
          <w:color w:val="303030"/>
        </w:rPr>
        <w:t>can be established across the multiple rooftops. Such a combined rooftop would be considered a single rooftop for all purposes relating to </w:t>
      </w:r>
      <w:r>
        <w:rPr>
          <w:b/>
          <w:color w:val="303030"/>
        </w:rPr>
        <w:t>FC504.4</w:t>
      </w:r>
      <w:r>
        <w:rPr>
          <w:color w:val="303030"/>
        </w:rPr>
        <w:t>.</w:t>
      </w:r>
    </w:p>
    <w:p>
      <w:pPr>
        <w:pStyle w:val="BodyText"/>
        <w:spacing w:before="6"/>
        <w:rPr>
          <w:sz w:val="29"/>
        </w:rPr>
      </w:pPr>
      <w:r>
        <w:rPr/>
        <w:pict>
          <v:line style="position:absolute;mso-position-horizontal-relative:page;mso-position-vertical-relative:paragraph;z-index:3328;mso-wrap-distance-left:0;mso-wrap-distance-right:0" from="100.800003pt,20.258448pt" to="511.200003pt,20.258448pt" stroked="true" strokeweight=".699pt" strokecolor="#818181">
            <v:stroke dashstyle="solid"/>
            <w10:wrap type="topAndBottom"/>
          </v:line>
        </w:pict>
      </w:r>
    </w:p>
    <w:p>
      <w:pPr>
        <w:pStyle w:val="BodyText"/>
        <w:spacing w:before="9"/>
      </w:pPr>
    </w:p>
    <w:p>
      <w:pPr>
        <w:pStyle w:val="Heading3"/>
        <w:numPr>
          <w:ilvl w:val="0"/>
          <w:numId w:val="3"/>
        </w:numPr>
        <w:tabs>
          <w:tab w:pos="481" w:val="left" w:leader="none"/>
        </w:tabs>
        <w:spacing w:line="254" w:lineRule="auto" w:before="100" w:after="0"/>
        <w:ind w:left="480" w:right="115" w:hanging="360"/>
        <w:jc w:val="both"/>
        <w:rPr>
          <w:color w:val="303030"/>
        </w:rPr>
      </w:pPr>
      <w:r>
        <w:rPr>
          <w:color w:val="303030"/>
        </w:rPr>
        <w:t>Is a telecommunications company that has installations on the roof of a building responsible for the signage required by FC504.3 for stairway access to the roof, or only the signage on the roof required by</w:t>
      </w:r>
      <w:r>
        <w:rPr>
          <w:color w:val="303030"/>
          <w:spacing w:val="-21"/>
        </w:rPr>
        <w:t> </w:t>
      </w:r>
      <w:r>
        <w:rPr>
          <w:color w:val="303030"/>
        </w:rPr>
        <w:t>FC504.4.8?</w:t>
      </w:r>
    </w:p>
    <w:p>
      <w:pPr>
        <w:pStyle w:val="BodyText"/>
        <w:rPr>
          <w:b/>
          <w:sz w:val="23"/>
        </w:rPr>
      </w:pPr>
    </w:p>
    <w:p>
      <w:pPr>
        <w:pStyle w:val="BodyText"/>
        <w:spacing w:line="256" w:lineRule="auto"/>
        <w:ind w:left="480"/>
      </w:pPr>
      <w:r>
        <w:rPr>
          <w:color w:val="303030"/>
        </w:rPr>
        <w:t>The signage requirements of </w:t>
      </w:r>
      <w:r>
        <w:rPr>
          <w:b/>
          <w:color w:val="303030"/>
        </w:rPr>
        <w:t>FC504.3 </w:t>
      </w:r>
      <w:r>
        <w:rPr>
          <w:color w:val="303030"/>
        </w:rPr>
        <w:t>serve to identify stairway access to the roof for egress and other purposes, and are not related to the rooftop access and obstruction provisions of </w:t>
      </w:r>
      <w:r>
        <w:rPr>
          <w:b/>
          <w:color w:val="303030"/>
        </w:rPr>
        <w:t>FC504.4.8</w:t>
      </w:r>
      <w:r>
        <w:rPr>
          <w:color w:val="303030"/>
        </w:rPr>
        <w:t>.</w:t>
      </w:r>
    </w:p>
    <w:p>
      <w:pPr>
        <w:pStyle w:val="BodyText"/>
        <w:spacing w:before="1"/>
        <w:rPr>
          <w:sz w:val="29"/>
        </w:rPr>
      </w:pPr>
      <w:r>
        <w:rPr/>
        <w:pict>
          <v:line style="position:absolute;mso-position-horizontal-relative:page;mso-position-vertical-relative:paragraph;z-index:3352;mso-wrap-distance-left:0;mso-wrap-distance-right:0" from="100.800003pt,20.033508pt" to="511.200003pt,20.033508pt" stroked="true" strokeweight=".75pt" strokecolor="#818181">
            <v:stroke dashstyle="solid"/>
            <w10:wrap type="topAndBottom"/>
          </v:line>
        </w:pict>
      </w:r>
    </w:p>
    <w:p>
      <w:pPr>
        <w:pStyle w:val="BodyText"/>
        <w:spacing w:before="11"/>
      </w:pPr>
    </w:p>
    <w:p>
      <w:pPr>
        <w:pStyle w:val="Heading3"/>
        <w:numPr>
          <w:ilvl w:val="0"/>
          <w:numId w:val="3"/>
        </w:numPr>
        <w:tabs>
          <w:tab w:pos="481" w:val="left" w:leader="none"/>
        </w:tabs>
        <w:spacing w:line="254" w:lineRule="auto" w:before="100" w:after="0"/>
        <w:ind w:left="480" w:right="115" w:hanging="360"/>
        <w:jc w:val="left"/>
        <w:rPr>
          <w:color w:val="303030"/>
        </w:rPr>
      </w:pPr>
      <w:r>
        <w:rPr>
          <w:color w:val="303030"/>
        </w:rPr>
        <w:t>Are antennas mounted on the walls of a building that do not extend above the building parapet considered rooftop</w:t>
      </w:r>
      <w:r>
        <w:rPr>
          <w:color w:val="303030"/>
          <w:spacing w:val="-15"/>
        </w:rPr>
        <w:t> </w:t>
      </w:r>
      <w:r>
        <w:rPr>
          <w:color w:val="303030"/>
        </w:rPr>
        <w:t>obstructions?</w:t>
      </w:r>
    </w:p>
    <w:p>
      <w:pPr>
        <w:pStyle w:val="BodyText"/>
        <w:rPr>
          <w:b/>
          <w:sz w:val="23"/>
        </w:rPr>
      </w:pPr>
    </w:p>
    <w:p>
      <w:pPr>
        <w:pStyle w:val="BodyText"/>
        <w:spacing w:line="256" w:lineRule="auto"/>
        <w:ind w:left="480" w:right="115"/>
      </w:pPr>
      <w:r>
        <w:rPr>
          <w:color w:val="303030"/>
        </w:rPr>
        <w:t>Yes, if the antenna is above the level of the roof, even if it not above the top of the parapet. Such flush-mounted antennas may not be installed in a manner that interferes with rooftop access.</w:t>
      </w:r>
    </w:p>
    <w:p>
      <w:pPr>
        <w:pStyle w:val="BodyText"/>
        <w:spacing w:before="1"/>
        <w:rPr>
          <w:sz w:val="29"/>
        </w:rPr>
      </w:pPr>
      <w:r>
        <w:rPr/>
        <w:pict>
          <v:line style="position:absolute;mso-position-horizontal-relative:page;mso-position-vertical-relative:paragraph;z-index:3376;mso-wrap-distance-left:0;mso-wrap-distance-right:0" from="100.800003pt,20.025469pt" to="511.200003pt,20.025469pt" stroked="true" strokeweight=".751pt" strokecolor="#818181">
            <v:stroke dashstyle="solid"/>
            <w10:wrap type="topAndBottom"/>
          </v:line>
        </w:pict>
      </w:r>
    </w:p>
    <w:p>
      <w:pPr>
        <w:pStyle w:val="BodyText"/>
        <w:spacing w:before="10"/>
      </w:pPr>
    </w:p>
    <w:p>
      <w:pPr>
        <w:pStyle w:val="Heading3"/>
        <w:numPr>
          <w:ilvl w:val="0"/>
          <w:numId w:val="3"/>
        </w:numPr>
        <w:tabs>
          <w:tab w:pos="481" w:val="left" w:leader="none"/>
        </w:tabs>
        <w:spacing w:line="254" w:lineRule="auto" w:before="101" w:after="0"/>
        <w:ind w:left="480" w:right="114" w:hanging="360"/>
        <w:jc w:val="left"/>
        <w:rPr>
          <w:color w:val="303030"/>
        </w:rPr>
      </w:pPr>
      <w:r>
        <w:rPr>
          <w:color w:val="303030"/>
        </w:rPr>
        <w:t>With respect to rooftop access and obstructions, can the clear path required by FC504.4.4 twist and turn if need</w:t>
      </w:r>
      <w:r>
        <w:rPr>
          <w:color w:val="303030"/>
          <w:spacing w:val="-7"/>
        </w:rPr>
        <w:t> </w:t>
      </w:r>
      <w:r>
        <w:rPr>
          <w:color w:val="303030"/>
        </w:rPr>
        <w:t>be?</w:t>
      </w:r>
    </w:p>
    <w:p>
      <w:pPr>
        <w:pStyle w:val="BodyText"/>
        <w:spacing w:before="3"/>
        <w:rPr>
          <w:b/>
          <w:sz w:val="23"/>
        </w:rPr>
      </w:pPr>
    </w:p>
    <w:p>
      <w:pPr>
        <w:pStyle w:val="BodyText"/>
        <w:spacing w:line="254" w:lineRule="auto"/>
        <w:ind w:left="480" w:right="117" w:hanging="1"/>
      </w:pPr>
      <w:r>
        <w:rPr>
          <w:color w:val="303030"/>
        </w:rPr>
        <w:t>It would be preferable if the clear path be a straight route from one side of the building to another. However, the Fire Department recognizes that this may cause practical difficulties for some buildings. In such cases, the Fire Department will accept a clear path that “jogs” around a bulkhead or other rooftop obstruction, provided that the path is still “clear” and not confusing or dangerous. Multiple turns in the path should be avoided, and, if excessive, may result in the Department determining that the route does not meet the requirement for a clear path.</w:t>
      </w:r>
    </w:p>
    <w:p>
      <w:pPr>
        <w:pStyle w:val="BodyText"/>
        <w:spacing w:before="3"/>
        <w:rPr>
          <w:sz w:val="29"/>
        </w:rPr>
      </w:pPr>
      <w:r>
        <w:rPr/>
        <w:pict>
          <v:line style="position:absolute;mso-position-horizontal-relative:page;mso-position-vertical-relative:paragraph;z-index:3400;mso-wrap-distance-left:0;mso-wrap-distance-right:0" from="100.800003pt,20.137064pt" to="511.200003pt,20.137064pt" stroked="true" strokeweight=".75pt" strokecolor="#818181">
            <v:stroke dashstyle="solid"/>
            <w10:wrap type="topAndBottom"/>
          </v:line>
        </w:pict>
      </w:r>
    </w:p>
    <w:p>
      <w:pPr>
        <w:spacing w:after="0"/>
        <w:rPr>
          <w:sz w:val="29"/>
        </w:rPr>
        <w:sectPr>
          <w:pgSz w:w="12240" w:h="15840"/>
          <w:pgMar w:header="0" w:footer="725" w:top="1020" w:bottom="920" w:left="1680" w:right="1320"/>
        </w:sectPr>
      </w:pPr>
    </w:p>
    <w:p>
      <w:pPr>
        <w:pStyle w:val="Heading3"/>
        <w:numPr>
          <w:ilvl w:val="0"/>
          <w:numId w:val="3"/>
        </w:numPr>
        <w:tabs>
          <w:tab w:pos="481" w:val="left" w:leader="none"/>
        </w:tabs>
        <w:spacing w:line="254" w:lineRule="auto" w:before="74" w:after="0"/>
        <w:ind w:left="480" w:right="113" w:hanging="360"/>
        <w:jc w:val="both"/>
        <w:rPr>
          <w:color w:val="303030"/>
        </w:rPr>
      </w:pPr>
      <w:r>
        <w:rPr>
          <w:color w:val="303030"/>
        </w:rPr>
        <w:t>With respect to rooftop access and obstructions, in an irregularly-shaped building, such as an “H” shaped building, is a 6 foot clear path as set forth in FC504.4.4 required at 3 locations (front to back, and from side to side in each wing of the</w:t>
      </w:r>
      <w:r>
        <w:rPr>
          <w:color w:val="303030"/>
          <w:spacing w:val="-23"/>
        </w:rPr>
        <w:t> </w:t>
      </w:r>
      <w:r>
        <w:rPr>
          <w:color w:val="303030"/>
        </w:rPr>
        <w:t>building)?</w:t>
      </w:r>
    </w:p>
    <w:p>
      <w:pPr>
        <w:pStyle w:val="BodyText"/>
        <w:spacing w:before="3"/>
        <w:rPr>
          <w:b/>
          <w:sz w:val="23"/>
        </w:rPr>
      </w:pPr>
    </w:p>
    <w:p>
      <w:pPr>
        <w:pStyle w:val="BodyText"/>
        <w:spacing w:line="256" w:lineRule="auto"/>
        <w:ind w:left="480" w:right="114"/>
        <w:jc w:val="both"/>
      </w:pPr>
      <w:r>
        <w:rPr>
          <w:color w:val="303030"/>
        </w:rPr>
        <w:t>Yes. In order to accomplish the purposes for the clear path, an “H” shaped building would be required to provide 3 clear paths, as you describe, unless the size of the building, or the air shafts  or other openings separating the two wings of the building, is sufficiently small to obviate the need for a second clear path.  This issue will likely need to be addressed in a future</w:t>
      </w:r>
      <w:r>
        <w:rPr>
          <w:color w:val="303030"/>
          <w:spacing w:val="-32"/>
        </w:rPr>
        <w:t> </w:t>
      </w:r>
      <w:r>
        <w:rPr>
          <w:color w:val="303030"/>
        </w:rPr>
        <w:t>rulemaking.</w:t>
      </w:r>
    </w:p>
    <w:p>
      <w:pPr>
        <w:pStyle w:val="BodyText"/>
        <w:spacing w:before="2"/>
        <w:rPr>
          <w:sz w:val="29"/>
        </w:rPr>
      </w:pPr>
      <w:r>
        <w:rPr/>
        <w:pict>
          <v:line style="position:absolute;mso-position-horizontal-relative:page;mso-position-vertical-relative:paragraph;z-index:3424;mso-wrap-distance-left:0;mso-wrap-distance-right:0" from="100.800003pt,20.036236pt" to="511.200003pt,20.036236pt" stroked="true" strokeweight=".7pt" strokecolor="#818181">
            <v:stroke dashstyle="solid"/>
            <w10:wrap type="topAndBottom"/>
          </v:line>
        </w:pict>
      </w:r>
    </w:p>
    <w:p>
      <w:pPr>
        <w:pStyle w:val="BodyText"/>
        <w:spacing w:before="9"/>
      </w:pPr>
    </w:p>
    <w:p>
      <w:pPr>
        <w:pStyle w:val="Heading3"/>
        <w:numPr>
          <w:ilvl w:val="0"/>
          <w:numId w:val="3"/>
        </w:numPr>
        <w:tabs>
          <w:tab w:pos="481" w:val="left" w:leader="none"/>
        </w:tabs>
        <w:spacing w:line="256" w:lineRule="auto" w:before="100" w:after="0"/>
        <w:ind w:left="480" w:right="115" w:hanging="360"/>
        <w:jc w:val="left"/>
        <w:rPr>
          <w:color w:val="303030"/>
        </w:rPr>
      </w:pPr>
      <w:r>
        <w:rPr>
          <w:color w:val="303030"/>
        </w:rPr>
        <w:t>With respect to the clear path required by FC504.4.4, are steps and ramps only necessary to the extent they are required under the Building</w:t>
      </w:r>
      <w:r>
        <w:rPr>
          <w:color w:val="303030"/>
          <w:spacing w:val="-17"/>
        </w:rPr>
        <w:t> </w:t>
      </w:r>
      <w:r>
        <w:rPr>
          <w:color w:val="303030"/>
        </w:rPr>
        <w:t>Code?</w:t>
      </w:r>
    </w:p>
    <w:p>
      <w:pPr>
        <w:pStyle w:val="BodyText"/>
        <w:spacing w:before="10"/>
        <w:rPr>
          <w:b/>
          <w:sz w:val="22"/>
        </w:rPr>
      </w:pPr>
    </w:p>
    <w:p>
      <w:pPr>
        <w:pStyle w:val="BodyText"/>
        <w:spacing w:line="256" w:lineRule="auto"/>
        <w:ind w:left="479" w:right="190"/>
      </w:pPr>
      <w:r>
        <w:rPr>
          <w:color w:val="303030"/>
        </w:rPr>
        <w:t>No. The applicable requirements for steps and ramps are set forth in </w:t>
      </w:r>
      <w:r>
        <w:rPr>
          <w:b/>
          <w:color w:val="303030"/>
        </w:rPr>
        <w:t>FC504.4.7</w:t>
      </w:r>
      <w:r>
        <w:rPr>
          <w:color w:val="303030"/>
        </w:rPr>
        <w:t>. However, the design of steps, ramps and railings shall be in accordance with Building Code requirements.</w:t>
      </w:r>
    </w:p>
    <w:p>
      <w:pPr>
        <w:pStyle w:val="BodyText"/>
        <w:spacing w:before="2"/>
        <w:rPr>
          <w:sz w:val="29"/>
        </w:rPr>
      </w:pPr>
      <w:r>
        <w:rPr/>
        <w:pict>
          <v:line style="position:absolute;mso-position-horizontal-relative:page;mso-position-vertical-relative:paragraph;z-index:3448;mso-wrap-distance-left:0;mso-wrap-distance-right:0" from="100.800003pt,20.027344pt" to="511.200003pt,20.027344pt" stroked="true" strokeweight=".7pt" strokecolor="#818181">
            <v:stroke dashstyle="solid"/>
            <w10:wrap type="topAndBottom"/>
          </v:line>
        </w:pict>
      </w:r>
    </w:p>
    <w:p>
      <w:pPr>
        <w:pStyle w:val="BodyText"/>
        <w:spacing w:before="11"/>
      </w:pPr>
    </w:p>
    <w:p>
      <w:pPr>
        <w:pStyle w:val="Heading3"/>
        <w:numPr>
          <w:ilvl w:val="0"/>
          <w:numId w:val="3"/>
        </w:numPr>
        <w:tabs>
          <w:tab w:pos="481" w:val="left" w:leader="none"/>
        </w:tabs>
        <w:spacing w:line="254" w:lineRule="auto" w:before="101" w:after="0"/>
        <w:ind w:left="480" w:right="114" w:hanging="360"/>
        <w:jc w:val="both"/>
        <w:rPr>
          <w:color w:val="303030"/>
        </w:rPr>
      </w:pPr>
      <w:r>
        <w:rPr>
          <w:color w:val="303030"/>
        </w:rPr>
        <w:t>With respect to rooftop access and obstructions, where conduit or piping crosses the  clear path, is it permissible to have a step over the piping or conduit that is less than the six feet width of the clear path (for example, a step or ramp that is only 3 feet</w:t>
      </w:r>
      <w:r>
        <w:rPr>
          <w:color w:val="303030"/>
          <w:spacing w:val="-26"/>
        </w:rPr>
        <w:t> </w:t>
      </w:r>
      <w:r>
        <w:rPr>
          <w:color w:val="303030"/>
        </w:rPr>
        <w:t>wide)?</w:t>
      </w:r>
    </w:p>
    <w:p>
      <w:pPr>
        <w:pStyle w:val="BodyText"/>
        <w:rPr>
          <w:b/>
          <w:sz w:val="23"/>
        </w:rPr>
      </w:pPr>
    </w:p>
    <w:p>
      <w:pPr>
        <w:pStyle w:val="BodyText"/>
        <w:spacing w:line="254" w:lineRule="auto"/>
        <w:ind w:left="480" w:right="117"/>
        <w:jc w:val="both"/>
      </w:pPr>
      <w:r>
        <w:rPr>
          <w:color w:val="303030"/>
        </w:rPr>
        <w:t>No. The step or ramp over the conduit must be the full width of the 6-foot clear path (less approximately 6 inches on each side for handrail clearance). Otherwise, the required clear path would be constricted to the width of the step.</w:t>
      </w:r>
    </w:p>
    <w:p>
      <w:pPr>
        <w:pStyle w:val="BodyText"/>
        <w:spacing w:before="6"/>
        <w:rPr>
          <w:sz w:val="29"/>
        </w:rPr>
      </w:pPr>
      <w:r>
        <w:rPr/>
        <w:pict>
          <v:line style="position:absolute;mso-position-horizontal-relative:page;mso-position-vertical-relative:paragraph;z-index:3472;mso-wrap-distance-left:0;mso-wrap-distance-right:0" from="100.800003pt,20.239674pt" to="511.200003pt,20.239674pt" stroked="true" strokeweight=".7pt" strokecolor="#818181">
            <v:stroke dashstyle="solid"/>
            <w10:wrap type="topAndBottom"/>
          </v:line>
        </w:pict>
      </w:r>
    </w:p>
    <w:p>
      <w:pPr>
        <w:pStyle w:val="BodyText"/>
        <w:spacing w:before="9"/>
      </w:pPr>
    </w:p>
    <w:p>
      <w:pPr>
        <w:pStyle w:val="Heading3"/>
        <w:numPr>
          <w:ilvl w:val="0"/>
          <w:numId w:val="3"/>
        </w:numPr>
        <w:tabs>
          <w:tab w:pos="481" w:val="left" w:leader="none"/>
        </w:tabs>
        <w:spacing w:line="254" w:lineRule="auto" w:before="100" w:after="0"/>
        <w:ind w:left="480" w:right="115" w:hanging="360"/>
        <w:jc w:val="left"/>
        <w:rPr>
          <w:color w:val="303030"/>
        </w:rPr>
      </w:pPr>
      <w:r>
        <w:rPr>
          <w:color w:val="303030"/>
        </w:rPr>
        <w:t>With respect to the clear path required by FC504.4.4, are handrails required on both sides of the steps and ramps or just one</w:t>
      </w:r>
      <w:r>
        <w:rPr>
          <w:color w:val="303030"/>
          <w:spacing w:val="-13"/>
        </w:rPr>
        <w:t> </w:t>
      </w:r>
      <w:r>
        <w:rPr>
          <w:color w:val="303030"/>
        </w:rPr>
        <w:t>side?</w:t>
      </w:r>
    </w:p>
    <w:p>
      <w:pPr>
        <w:pStyle w:val="BodyText"/>
        <w:spacing w:before="2"/>
        <w:rPr>
          <w:b/>
          <w:sz w:val="23"/>
        </w:rPr>
      </w:pPr>
    </w:p>
    <w:p>
      <w:pPr>
        <w:pStyle w:val="BodyText"/>
        <w:ind w:left="480"/>
      </w:pPr>
      <w:r>
        <w:rPr>
          <w:color w:val="303030"/>
        </w:rPr>
        <w:t>Handrails are required on both sides of steps and ramps.</w:t>
      </w:r>
    </w:p>
    <w:p>
      <w:pPr>
        <w:pStyle w:val="BodyText"/>
        <w:rPr>
          <w:sz w:val="20"/>
        </w:rPr>
      </w:pPr>
    </w:p>
    <w:p>
      <w:pPr>
        <w:pStyle w:val="BodyText"/>
        <w:spacing w:before="3"/>
        <w:rPr>
          <w:sz w:val="10"/>
        </w:rPr>
      </w:pPr>
      <w:r>
        <w:rPr/>
        <w:pict>
          <v:line style="position:absolute;mso-position-horizontal-relative:page;mso-position-vertical-relative:paragraph;z-index:3496;mso-wrap-distance-left:0;mso-wrap-distance-right:0" from="100.800003pt,8.574085pt" to="511.200003pt,8.574085pt" stroked="true" strokeweight=".7pt" strokecolor="#818181">
            <v:stroke dashstyle="solid"/>
            <w10:wrap type="topAndBottom"/>
          </v:line>
        </w:pict>
      </w:r>
    </w:p>
    <w:p>
      <w:pPr>
        <w:pStyle w:val="BodyText"/>
        <w:spacing w:before="9"/>
      </w:pPr>
    </w:p>
    <w:p>
      <w:pPr>
        <w:pStyle w:val="Heading3"/>
        <w:numPr>
          <w:ilvl w:val="0"/>
          <w:numId w:val="3"/>
        </w:numPr>
        <w:tabs>
          <w:tab w:pos="481" w:val="left" w:leader="none"/>
        </w:tabs>
        <w:spacing w:line="256" w:lineRule="auto" w:before="101" w:after="0"/>
        <w:ind w:left="480" w:right="116" w:hanging="360"/>
        <w:jc w:val="left"/>
        <w:rPr>
          <w:color w:val="303030"/>
        </w:rPr>
      </w:pPr>
      <w:r>
        <w:rPr>
          <w:color w:val="303030"/>
        </w:rPr>
        <w:t>FC504.4.7(1) requires high voltage wiring to be color-coded red. What constitutes high voltage?</w:t>
      </w:r>
    </w:p>
    <w:p>
      <w:pPr>
        <w:pStyle w:val="BodyText"/>
        <w:spacing w:before="11"/>
        <w:rPr>
          <w:b/>
          <w:sz w:val="22"/>
        </w:rPr>
      </w:pPr>
    </w:p>
    <w:p>
      <w:pPr>
        <w:pStyle w:val="BodyText"/>
        <w:spacing w:line="256" w:lineRule="auto"/>
        <w:ind w:left="479" w:right="116"/>
        <w:jc w:val="both"/>
      </w:pPr>
      <w:r>
        <w:rPr>
          <w:color w:val="303030"/>
        </w:rPr>
        <w:t>The Department interprets this provision to refer to the definition of “high voltage wiring” in the  New York City Electrical Code, which defines the term to include 120, 208, 277 and 480-volt  circuits. Examples of wiring that would not be high voltage include coaxial and telephone cable, unless otherwise provided in the Electrical</w:t>
      </w:r>
      <w:r>
        <w:rPr>
          <w:color w:val="303030"/>
          <w:spacing w:val="-19"/>
        </w:rPr>
        <w:t> </w:t>
      </w:r>
      <w:r>
        <w:rPr>
          <w:color w:val="303030"/>
        </w:rPr>
        <w:t>Code.</w:t>
      </w:r>
    </w:p>
    <w:p>
      <w:pPr>
        <w:pStyle w:val="BodyText"/>
        <w:spacing w:before="1"/>
        <w:rPr>
          <w:sz w:val="29"/>
        </w:rPr>
      </w:pPr>
      <w:r>
        <w:rPr/>
        <w:pict>
          <v:line style="position:absolute;mso-position-horizontal-relative:page;mso-position-vertical-relative:paragraph;z-index:3520;mso-wrap-distance-left:0;mso-wrap-distance-right:0" from="100.800003pt,20.037729pt" to="511.200003pt,20.037729pt" stroked="true" strokeweight=".75pt" strokecolor="#818181">
            <v:stroke dashstyle="solid"/>
            <w10:wrap type="topAndBottom"/>
          </v:line>
        </w:pict>
      </w:r>
    </w:p>
    <w:p>
      <w:pPr>
        <w:pStyle w:val="BodyText"/>
        <w:spacing w:before="11"/>
      </w:pPr>
    </w:p>
    <w:p>
      <w:pPr>
        <w:pStyle w:val="Heading3"/>
        <w:numPr>
          <w:ilvl w:val="0"/>
          <w:numId w:val="3"/>
        </w:numPr>
        <w:tabs>
          <w:tab w:pos="481" w:val="left" w:leader="none"/>
        </w:tabs>
        <w:spacing w:line="254" w:lineRule="auto" w:before="100" w:after="0"/>
        <w:ind w:left="480" w:right="121" w:hanging="360"/>
        <w:jc w:val="left"/>
        <w:rPr>
          <w:color w:val="303030"/>
        </w:rPr>
      </w:pPr>
      <w:r>
        <w:rPr>
          <w:color w:val="303030"/>
        </w:rPr>
        <w:t>With respect to the marking requirements for rooftop conduits and piping of FC504.4.7, is metallic/reflective tape</w:t>
      </w:r>
      <w:r>
        <w:rPr>
          <w:color w:val="303030"/>
          <w:spacing w:val="-15"/>
        </w:rPr>
        <w:t> </w:t>
      </w:r>
      <w:r>
        <w:rPr>
          <w:color w:val="303030"/>
        </w:rPr>
        <w:t>acceptable?</w:t>
      </w:r>
    </w:p>
    <w:p>
      <w:pPr>
        <w:pStyle w:val="BodyText"/>
        <w:spacing w:before="2"/>
        <w:rPr>
          <w:b/>
          <w:sz w:val="23"/>
        </w:rPr>
      </w:pPr>
    </w:p>
    <w:p>
      <w:pPr>
        <w:pStyle w:val="BodyText"/>
        <w:spacing w:line="254" w:lineRule="auto"/>
        <w:ind w:left="479" w:right="190"/>
      </w:pPr>
      <w:r>
        <w:rPr>
          <w:b/>
          <w:color w:val="303030"/>
        </w:rPr>
        <w:t>FC504.4.7 </w:t>
      </w:r>
      <w:r>
        <w:rPr>
          <w:color w:val="303030"/>
        </w:rPr>
        <w:t>requires continuous, durable and weatherproof reflective or luminescent markings. Any tape satisfying these requirements may be utilized.</w:t>
      </w:r>
    </w:p>
    <w:p>
      <w:pPr>
        <w:pStyle w:val="BodyText"/>
        <w:spacing w:before="6"/>
        <w:rPr>
          <w:sz w:val="29"/>
        </w:rPr>
      </w:pPr>
      <w:r>
        <w:rPr/>
        <w:pict>
          <v:line style="position:absolute;mso-position-horizontal-relative:page;mso-position-vertical-relative:paragraph;z-index:3544;mso-wrap-distance-left:0;mso-wrap-distance-right:0" from="100.800003pt,20.235464pt" to="511.200003pt,20.235464pt" stroked="true" strokeweight=".699pt" strokecolor="#818181">
            <v:stroke dashstyle="solid"/>
            <w10:wrap type="topAndBottom"/>
          </v:line>
        </w:pict>
      </w:r>
    </w:p>
    <w:p>
      <w:pPr>
        <w:pStyle w:val="BodyText"/>
        <w:spacing w:before="9"/>
      </w:pPr>
    </w:p>
    <w:p>
      <w:pPr>
        <w:pStyle w:val="Heading3"/>
        <w:numPr>
          <w:ilvl w:val="0"/>
          <w:numId w:val="3"/>
        </w:numPr>
        <w:tabs>
          <w:tab w:pos="481" w:val="left" w:leader="none"/>
        </w:tabs>
        <w:spacing w:line="254" w:lineRule="auto" w:before="101" w:after="0"/>
        <w:ind w:left="480" w:right="116" w:hanging="360"/>
        <w:jc w:val="left"/>
        <w:rPr>
          <w:color w:val="303030"/>
        </w:rPr>
      </w:pPr>
      <w:r>
        <w:rPr>
          <w:color w:val="303030"/>
        </w:rPr>
        <w:t>Do piping and conduits enclosed within walls or other enclosures require markings in accordance with</w:t>
      </w:r>
      <w:r>
        <w:rPr>
          <w:color w:val="303030"/>
          <w:spacing w:val="-13"/>
        </w:rPr>
        <w:t> </w:t>
      </w:r>
      <w:r>
        <w:rPr>
          <w:color w:val="303030"/>
        </w:rPr>
        <w:t>FC504.4.7?</w:t>
      </w:r>
    </w:p>
    <w:p>
      <w:pPr>
        <w:spacing w:after="0" w:line="254" w:lineRule="auto"/>
        <w:jc w:val="left"/>
        <w:sectPr>
          <w:pgSz w:w="12240" w:h="15840"/>
          <w:pgMar w:header="0" w:footer="725" w:top="1020" w:bottom="920" w:left="1680" w:right="1320"/>
        </w:sectPr>
      </w:pPr>
    </w:p>
    <w:p>
      <w:pPr>
        <w:pStyle w:val="BodyText"/>
        <w:spacing w:before="74"/>
        <w:ind w:left="479"/>
      </w:pPr>
      <w:r>
        <w:rPr>
          <w:color w:val="303030"/>
        </w:rPr>
        <w:t>No.  Only piping and conduits that are not enclosed need be marked.</w:t>
      </w:r>
    </w:p>
    <w:p>
      <w:pPr>
        <w:pStyle w:val="BodyText"/>
        <w:rPr>
          <w:sz w:val="20"/>
        </w:rPr>
      </w:pPr>
    </w:p>
    <w:p>
      <w:pPr>
        <w:pStyle w:val="BodyText"/>
        <w:spacing w:before="5"/>
        <w:rPr>
          <w:sz w:val="10"/>
        </w:rPr>
      </w:pPr>
      <w:r>
        <w:rPr/>
        <w:pict>
          <v:line style="position:absolute;mso-position-horizontal-relative:page;mso-position-vertical-relative:paragraph;z-index:3568;mso-wrap-distance-left:0;mso-wrap-distance-right:0" from="100.800003pt,8.633179pt" to="511.200003pt,8.633179pt" stroked="true" strokeweight=".7pt" strokecolor="#818181">
            <v:stroke dashstyle="solid"/>
            <w10:wrap type="topAndBottom"/>
          </v:line>
        </w:pict>
      </w:r>
    </w:p>
    <w:p>
      <w:pPr>
        <w:pStyle w:val="BodyText"/>
        <w:spacing w:before="11"/>
      </w:pPr>
    </w:p>
    <w:p>
      <w:pPr>
        <w:pStyle w:val="Heading3"/>
        <w:numPr>
          <w:ilvl w:val="0"/>
          <w:numId w:val="3"/>
        </w:numPr>
        <w:tabs>
          <w:tab w:pos="481" w:val="left" w:leader="none"/>
        </w:tabs>
        <w:spacing w:line="254" w:lineRule="auto" w:before="101" w:after="0"/>
        <w:ind w:left="480" w:right="115" w:hanging="360"/>
        <w:jc w:val="both"/>
        <w:rPr>
          <w:color w:val="303030"/>
        </w:rPr>
      </w:pPr>
      <w:r>
        <w:rPr>
          <w:color w:val="303030"/>
        </w:rPr>
        <w:t>Do the markings for rooftop conduit and piping required by FC504.4.7 need to be continuous for the entire length of the conduit and piping or can it be spaced out at intervals?</w:t>
      </w:r>
    </w:p>
    <w:p>
      <w:pPr>
        <w:pStyle w:val="BodyText"/>
        <w:rPr>
          <w:b/>
          <w:sz w:val="23"/>
        </w:rPr>
      </w:pPr>
    </w:p>
    <w:p>
      <w:pPr>
        <w:pStyle w:val="BodyText"/>
        <w:spacing w:line="254" w:lineRule="auto"/>
        <w:ind w:left="479" w:right="118"/>
        <w:jc w:val="both"/>
      </w:pPr>
      <w:r>
        <w:rPr>
          <w:color w:val="303030"/>
        </w:rPr>
        <w:t>The marking are required to be continuous. Continuous markings may be interrupted where it is impractical to mark the piping or conduit. Typically, such interruptions would be limited unless conduit or piping is enclosed.</w:t>
      </w:r>
    </w:p>
    <w:p>
      <w:pPr>
        <w:pStyle w:val="BodyText"/>
        <w:spacing w:before="6"/>
        <w:rPr>
          <w:sz w:val="29"/>
        </w:rPr>
      </w:pPr>
      <w:r>
        <w:rPr/>
        <w:pict>
          <v:line style="position:absolute;mso-position-horizontal-relative:page;mso-position-vertical-relative:paragraph;z-index:3592;mso-wrap-distance-left:0;mso-wrap-distance-right:0" from="100.800003pt,20.239674pt" to="511.200003pt,20.239674pt" stroked="true" strokeweight=".7pt" strokecolor="#818181">
            <v:stroke dashstyle="solid"/>
            <w10:wrap type="topAndBottom"/>
          </v:line>
        </w:pict>
      </w:r>
    </w:p>
    <w:p>
      <w:pPr>
        <w:pStyle w:val="BodyText"/>
        <w:spacing w:before="9"/>
      </w:pPr>
    </w:p>
    <w:p>
      <w:pPr>
        <w:pStyle w:val="Heading3"/>
        <w:numPr>
          <w:ilvl w:val="0"/>
          <w:numId w:val="3"/>
        </w:numPr>
        <w:tabs>
          <w:tab w:pos="481" w:val="left" w:leader="none"/>
        </w:tabs>
        <w:spacing w:line="256" w:lineRule="auto" w:before="100" w:after="0"/>
        <w:ind w:left="480" w:right="117" w:hanging="360"/>
        <w:jc w:val="left"/>
        <w:rPr>
          <w:color w:val="303030"/>
        </w:rPr>
      </w:pPr>
      <w:r>
        <w:rPr>
          <w:color w:val="303030"/>
        </w:rPr>
        <w:t>Do the markings required of FC504.4.7 apply to conduit and piping affixed to the exterior of a</w:t>
      </w:r>
      <w:r>
        <w:rPr>
          <w:color w:val="303030"/>
          <w:spacing w:val="-5"/>
        </w:rPr>
        <w:t> </w:t>
      </w:r>
      <w:r>
        <w:rPr>
          <w:color w:val="303030"/>
        </w:rPr>
        <w:t>building?</w:t>
      </w:r>
    </w:p>
    <w:p>
      <w:pPr>
        <w:pStyle w:val="BodyText"/>
        <w:spacing w:before="10"/>
        <w:rPr>
          <w:b/>
          <w:sz w:val="22"/>
        </w:rPr>
      </w:pPr>
    </w:p>
    <w:p>
      <w:pPr>
        <w:pStyle w:val="BodyText"/>
        <w:ind w:left="480"/>
      </w:pPr>
      <w:r>
        <w:rPr>
          <w:color w:val="303030"/>
        </w:rPr>
        <w:t>No.  This requirement is meant to apply only to rooftop conduits and piping.</w:t>
      </w:r>
    </w:p>
    <w:p>
      <w:pPr>
        <w:pStyle w:val="BodyText"/>
        <w:rPr>
          <w:sz w:val="20"/>
        </w:rPr>
      </w:pPr>
    </w:p>
    <w:p>
      <w:pPr>
        <w:pStyle w:val="BodyText"/>
        <w:spacing w:before="4"/>
        <w:rPr>
          <w:sz w:val="10"/>
        </w:rPr>
      </w:pPr>
      <w:r>
        <w:rPr/>
        <w:pict>
          <v:line style="position:absolute;mso-position-horizontal-relative:page;mso-position-vertical-relative:paragraph;z-index:3616;mso-wrap-distance-left:0;mso-wrap-distance-right:0" from="100.800003pt,8.588955pt" to="511.200003pt,8.588955pt" stroked="true" strokeweight=".7pt" strokecolor="#818181">
            <v:stroke dashstyle="solid"/>
            <w10:wrap type="topAndBottom"/>
          </v:line>
        </w:pict>
      </w:r>
    </w:p>
    <w:p>
      <w:pPr>
        <w:pStyle w:val="BodyText"/>
        <w:spacing w:before="11"/>
      </w:pPr>
    </w:p>
    <w:p>
      <w:pPr>
        <w:pStyle w:val="Heading3"/>
        <w:numPr>
          <w:ilvl w:val="0"/>
          <w:numId w:val="3"/>
        </w:numPr>
        <w:tabs>
          <w:tab w:pos="481" w:val="left" w:leader="none"/>
        </w:tabs>
        <w:spacing w:line="254" w:lineRule="auto" w:before="101" w:after="0"/>
        <w:ind w:left="480" w:right="115" w:hanging="360"/>
        <w:jc w:val="left"/>
        <w:rPr>
          <w:color w:val="303030"/>
        </w:rPr>
      </w:pPr>
      <w:r>
        <w:rPr>
          <w:color w:val="303030"/>
        </w:rPr>
        <w:t>Are landmark buildings exempt from the marking requirements for rooftop conduits and piping of</w:t>
      </w:r>
      <w:r>
        <w:rPr>
          <w:color w:val="303030"/>
          <w:spacing w:val="-15"/>
        </w:rPr>
        <w:t> </w:t>
      </w:r>
      <w:r>
        <w:rPr>
          <w:color w:val="303030"/>
        </w:rPr>
        <w:t>FC504.4.7?</w:t>
      </w:r>
    </w:p>
    <w:p>
      <w:pPr>
        <w:pStyle w:val="BodyText"/>
        <w:rPr>
          <w:b/>
          <w:sz w:val="23"/>
        </w:rPr>
      </w:pPr>
    </w:p>
    <w:p>
      <w:pPr>
        <w:pStyle w:val="BodyText"/>
        <w:spacing w:line="256" w:lineRule="auto"/>
        <w:ind w:left="480" w:right="115"/>
        <w:jc w:val="both"/>
      </w:pPr>
      <w:r>
        <w:rPr>
          <w:color w:val="303030"/>
        </w:rPr>
        <w:t>No. However, if the marking of pipe or conduit could give rise to a violation of Landmarks Commission or other legal requirements relating to landmarks, an application for modification of the requirements should be made to the Fire Department.</w:t>
      </w:r>
    </w:p>
    <w:p>
      <w:pPr>
        <w:pStyle w:val="BodyText"/>
        <w:spacing w:before="1"/>
        <w:rPr>
          <w:sz w:val="29"/>
        </w:rPr>
      </w:pPr>
      <w:r>
        <w:rPr/>
        <w:pict>
          <v:line style="position:absolute;mso-position-horizontal-relative:page;mso-position-vertical-relative:paragraph;z-index:3640;mso-wrap-distance-left:0;mso-wrap-distance-right:0" from="100.800003pt,20.009539pt" to="511.200003pt,20.009539pt" stroked="true" strokeweight=".699pt" strokecolor="#818181">
            <v:stroke dashstyle="solid"/>
            <w10:wrap type="topAndBottom"/>
          </v:line>
        </w:pict>
      </w:r>
    </w:p>
    <w:p>
      <w:pPr>
        <w:pStyle w:val="BodyText"/>
        <w:spacing w:before="9"/>
      </w:pPr>
    </w:p>
    <w:p>
      <w:pPr>
        <w:pStyle w:val="Heading3"/>
        <w:numPr>
          <w:ilvl w:val="0"/>
          <w:numId w:val="3"/>
        </w:numPr>
        <w:tabs>
          <w:tab w:pos="481" w:val="left" w:leader="none"/>
        </w:tabs>
        <w:spacing w:line="254" w:lineRule="auto" w:before="101" w:after="0"/>
        <w:ind w:left="480" w:right="114" w:hanging="360"/>
        <w:jc w:val="both"/>
        <w:rPr>
          <w:color w:val="303030"/>
        </w:rPr>
      </w:pPr>
      <w:r>
        <w:rPr>
          <w:color w:val="303030"/>
        </w:rPr>
        <w:t>Where more than one transmitting antenna is mounted on the same mounting or support structure, can the lettering required by FC504.4.8 only appear once on the mount or support</w:t>
      </w:r>
      <w:r>
        <w:rPr>
          <w:color w:val="303030"/>
          <w:spacing w:val="-6"/>
        </w:rPr>
        <w:t> </w:t>
      </w:r>
      <w:r>
        <w:rPr>
          <w:color w:val="303030"/>
        </w:rPr>
        <w:t>structure?</w:t>
      </w:r>
    </w:p>
    <w:p>
      <w:pPr>
        <w:pStyle w:val="BodyText"/>
        <w:spacing w:before="3"/>
        <w:rPr>
          <w:b/>
          <w:sz w:val="23"/>
        </w:rPr>
      </w:pPr>
    </w:p>
    <w:p>
      <w:pPr>
        <w:pStyle w:val="BodyText"/>
        <w:spacing w:line="254" w:lineRule="auto"/>
        <w:ind w:left="480" w:right="115"/>
        <w:jc w:val="both"/>
      </w:pPr>
      <w:r>
        <w:rPr>
          <w:color w:val="303030"/>
        </w:rPr>
        <w:t>This section provides that the sign be posted “on or near” any installation.  If the location of the  sign and/or markings on a sign (such as arrows) clearly identifies more than one transmitter, it complies with the code</w:t>
      </w:r>
      <w:r>
        <w:rPr>
          <w:color w:val="303030"/>
          <w:spacing w:val="-13"/>
        </w:rPr>
        <w:t> </w:t>
      </w:r>
      <w:r>
        <w:rPr>
          <w:color w:val="303030"/>
        </w:rPr>
        <w:t>requirements.</w:t>
      </w:r>
    </w:p>
    <w:p>
      <w:pPr>
        <w:pStyle w:val="BodyText"/>
        <w:spacing w:before="3"/>
        <w:rPr>
          <w:sz w:val="29"/>
        </w:rPr>
      </w:pPr>
      <w:r>
        <w:rPr/>
        <w:pict>
          <v:line style="position:absolute;mso-position-horizontal-relative:page;mso-position-vertical-relative:paragraph;z-index:3664;mso-wrap-distance-left:0;mso-wrap-distance-right:0" from="100.800003pt,20.125086pt" to="511.200003pt,20.125086pt" stroked="true" strokeweight=".751pt" strokecolor="#818181">
            <v:stroke dashstyle="solid"/>
            <w10:wrap type="topAndBottom"/>
          </v:line>
        </w:pict>
      </w:r>
    </w:p>
    <w:p>
      <w:pPr>
        <w:pStyle w:val="BodyText"/>
        <w:spacing w:before="11"/>
      </w:pPr>
    </w:p>
    <w:p>
      <w:pPr>
        <w:pStyle w:val="Heading3"/>
        <w:numPr>
          <w:ilvl w:val="0"/>
          <w:numId w:val="3"/>
        </w:numPr>
        <w:tabs>
          <w:tab w:pos="481" w:val="left" w:leader="none"/>
        </w:tabs>
        <w:spacing w:line="254" w:lineRule="auto" w:before="100" w:after="0"/>
        <w:ind w:left="480" w:right="114" w:hanging="360"/>
        <w:jc w:val="left"/>
        <w:rPr>
          <w:color w:val="303030"/>
        </w:rPr>
      </w:pPr>
      <w:r>
        <w:rPr>
          <w:color w:val="303030"/>
        </w:rPr>
        <w:t>Does the lettering required by FC504.4.8 only need to be visible from the rooftop of the building on which it is</w:t>
      </w:r>
      <w:r>
        <w:rPr>
          <w:color w:val="303030"/>
          <w:spacing w:val="-14"/>
        </w:rPr>
        <w:t> </w:t>
      </w:r>
      <w:r>
        <w:rPr>
          <w:color w:val="303030"/>
        </w:rPr>
        <w:t>installed?</w:t>
      </w:r>
    </w:p>
    <w:p>
      <w:pPr>
        <w:pStyle w:val="BodyText"/>
        <w:spacing w:before="2"/>
        <w:rPr>
          <w:b/>
          <w:sz w:val="23"/>
        </w:rPr>
      </w:pPr>
    </w:p>
    <w:p>
      <w:pPr>
        <w:pStyle w:val="BodyText"/>
        <w:spacing w:line="254" w:lineRule="auto"/>
        <w:ind w:left="479" w:right="190"/>
      </w:pPr>
      <w:r>
        <w:rPr>
          <w:b/>
          <w:color w:val="303030"/>
        </w:rPr>
        <w:t>FC504.4.8 </w:t>
      </w:r>
      <w:r>
        <w:rPr>
          <w:color w:val="303030"/>
        </w:rPr>
        <w:t>requires that the lettering be 3 inches in height. The signage should be visible from the parapet area or from the clear path that traverses the building.</w:t>
      </w:r>
    </w:p>
    <w:p>
      <w:pPr>
        <w:pStyle w:val="BodyText"/>
        <w:spacing w:before="6"/>
        <w:rPr>
          <w:sz w:val="29"/>
        </w:rPr>
      </w:pPr>
      <w:r>
        <w:rPr/>
        <w:pict>
          <v:line style="position:absolute;mso-position-horizontal-relative:page;mso-position-vertical-relative:paragraph;z-index:3688;mso-wrap-distance-left:0;mso-wrap-distance-right:0" from="100.800003pt,20.235449pt" to="511.200003pt,20.235449pt" stroked="true" strokeweight=".7pt" strokecolor="#818181">
            <v:stroke dashstyle="solid"/>
            <w10:wrap type="topAndBottom"/>
          </v:line>
        </w:pict>
      </w:r>
    </w:p>
    <w:p>
      <w:pPr>
        <w:pStyle w:val="BodyText"/>
        <w:spacing w:before="9"/>
      </w:pPr>
    </w:p>
    <w:p>
      <w:pPr>
        <w:pStyle w:val="Heading3"/>
        <w:numPr>
          <w:ilvl w:val="0"/>
          <w:numId w:val="3"/>
        </w:numPr>
        <w:tabs>
          <w:tab w:pos="481" w:val="left" w:leader="none"/>
        </w:tabs>
        <w:spacing w:line="254" w:lineRule="auto" w:before="101" w:after="0"/>
        <w:ind w:left="480" w:right="115" w:hanging="360"/>
        <w:jc w:val="left"/>
        <w:rPr>
          <w:color w:val="303030"/>
        </w:rPr>
      </w:pPr>
      <w:r>
        <w:rPr>
          <w:color w:val="303030"/>
        </w:rPr>
        <w:t>Is there a process to request a variance/reconsideration of these requirements for rooftop access and obstructions?  If so, what is the process to</w:t>
      </w:r>
      <w:r>
        <w:rPr>
          <w:color w:val="303030"/>
          <w:spacing w:val="-25"/>
        </w:rPr>
        <w:t> </w:t>
      </w:r>
      <w:r>
        <w:rPr>
          <w:color w:val="303030"/>
        </w:rPr>
        <w:t>apply?</w:t>
      </w:r>
    </w:p>
    <w:p>
      <w:pPr>
        <w:pStyle w:val="BodyText"/>
        <w:spacing w:before="3"/>
        <w:rPr>
          <w:b/>
          <w:sz w:val="23"/>
        </w:rPr>
      </w:pPr>
    </w:p>
    <w:p>
      <w:pPr>
        <w:pStyle w:val="BodyText"/>
        <w:ind w:left="480"/>
        <w:rPr>
          <w:b/>
        </w:rPr>
      </w:pPr>
      <w:r>
        <w:rPr>
          <w:color w:val="303030"/>
        </w:rPr>
        <w:t>Yes.  A modification may be requested in accordance with </w:t>
      </w:r>
      <w:r>
        <w:rPr>
          <w:b/>
          <w:color w:val="303030"/>
        </w:rPr>
        <w:t>FC104.8.</w:t>
      </w:r>
    </w:p>
    <w:p>
      <w:pPr>
        <w:pStyle w:val="BodyText"/>
        <w:rPr>
          <w:b/>
          <w:sz w:val="20"/>
        </w:rPr>
      </w:pPr>
    </w:p>
    <w:p>
      <w:pPr>
        <w:pStyle w:val="BodyText"/>
        <w:spacing w:before="3"/>
        <w:rPr>
          <w:b/>
          <w:sz w:val="10"/>
        </w:rPr>
      </w:pPr>
      <w:r>
        <w:rPr/>
        <w:pict>
          <v:line style="position:absolute;mso-position-horizontal-relative:page;mso-position-vertical-relative:paragraph;z-index:3712;mso-wrap-distance-left:0;mso-wrap-distance-right:0" from="100.800003pt,8.599101pt" to="511.200003pt,8.599101pt" stroked="true" strokeweight=".75pt" strokecolor="#818181">
            <v:stroke dashstyle="solid"/>
            <w10:wrap type="topAndBottom"/>
          </v:line>
        </w:pict>
      </w:r>
    </w:p>
    <w:p>
      <w:pPr>
        <w:spacing w:after="0"/>
        <w:rPr>
          <w:sz w:val="10"/>
        </w:rPr>
        <w:sectPr>
          <w:pgSz w:w="12240" w:h="15840"/>
          <w:pgMar w:header="0" w:footer="725" w:top="1020" w:bottom="920" w:left="1680" w:right="1320"/>
        </w:sectPr>
      </w:pPr>
    </w:p>
    <w:p>
      <w:pPr>
        <w:pStyle w:val="Heading3"/>
        <w:numPr>
          <w:ilvl w:val="0"/>
          <w:numId w:val="3"/>
        </w:numPr>
        <w:tabs>
          <w:tab w:pos="601" w:val="left" w:leader="none"/>
        </w:tabs>
        <w:spacing w:line="256" w:lineRule="auto" w:before="74" w:after="0"/>
        <w:ind w:left="600" w:right="120" w:hanging="360"/>
        <w:jc w:val="left"/>
        <w:rPr>
          <w:color w:val="303030"/>
        </w:rPr>
      </w:pPr>
      <w:r>
        <w:rPr>
          <w:color w:val="303030"/>
        </w:rPr>
        <w:t>What is the purpose of the multiple grouped clearance openings for rooftop access set forth in</w:t>
      </w:r>
      <w:r>
        <w:rPr>
          <w:color w:val="303030"/>
          <w:spacing w:val="-11"/>
        </w:rPr>
        <w:t> </w:t>
      </w:r>
      <w:r>
        <w:rPr>
          <w:color w:val="303030"/>
        </w:rPr>
        <w:t>FC504.4.1(3)?</w:t>
      </w:r>
    </w:p>
    <w:p>
      <w:pPr>
        <w:pStyle w:val="BodyText"/>
        <w:spacing w:before="11"/>
        <w:rPr>
          <w:b/>
          <w:sz w:val="22"/>
        </w:rPr>
      </w:pPr>
    </w:p>
    <w:p>
      <w:pPr>
        <w:pStyle w:val="BodyText"/>
        <w:spacing w:line="254" w:lineRule="auto"/>
        <w:ind w:left="599" w:right="117"/>
        <w:jc w:val="both"/>
      </w:pPr>
      <w:r>
        <w:rPr>
          <w:color w:val="303030"/>
        </w:rPr>
        <w:t>This was intended to provide maximum flexibility on large roofs. In place of multiple clearance openings, this section allows fewer but larger openings, provided that they are not separated by  less than 12 feet linear</w:t>
      </w:r>
      <w:r>
        <w:rPr>
          <w:color w:val="303030"/>
          <w:spacing w:val="-12"/>
        </w:rPr>
        <w:t> </w:t>
      </w:r>
      <w:r>
        <w:rPr>
          <w:color w:val="303030"/>
        </w:rPr>
        <w:t>distance.</w:t>
      </w:r>
    </w:p>
    <w:p>
      <w:pPr>
        <w:pStyle w:val="BodyText"/>
        <w:spacing w:before="6"/>
        <w:rPr>
          <w:sz w:val="29"/>
        </w:rPr>
      </w:pPr>
      <w:r>
        <w:rPr/>
        <w:pict>
          <v:line style="position:absolute;mso-position-horizontal-relative:page;mso-position-vertical-relative:paragraph;z-index:3736;mso-wrap-distance-left:0;mso-wrap-distance-right:0" from="100.800003pt,20.2628pt" to="511.200003pt,20.2628pt" stroked="true" strokeweight=".751pt" strokecolor="#818181">
            <v:stroke dashstyle="solid"/>
            <w10:wrap type="topAndBottom"/>
          </v:line>
        </w:pict>
      </w:r>
    </w:p>
    <w:p>
      <w:pPr>
        <w:pStyle w:val="BodyText"/>
        <w:spacing w:before="8"/>
      </w:pPr>
    </w:p>
    <w:p>
      <w:pPr>
        <w:pStyle w:val="Heading3"/>
        <w:numPr>
          <w:ilvl w:val="0"/>
          <w:numId w:val="3"/>
        </w:numPr>
        <w:tabs>
          <w:tab w:pos="601" w:val="left" w:leader="none"/>
        </w:tabs>
        <w:spacing w:line="254" w:lineRule="auto" w:before="101" w:after="0"/>
        <w:ind w:left="600" w:right="116" w:hanging="360"/>
        <w:jc w:val="left"/>
        <w:rPr>
          <w:color w:val="303030"/>
        </w:rPr>
      </w:pPr>
      <w:r>
        <w:rPr>
          <w:color w:val="303030"/>
        </w:rPr>
        <w:t>With respect to rooftop access and obstructions, what is the definition of building rooftop height?</w:t>
      </w:r>
    </w:p>
    <w:p>
      <w:pPr>
        <w:pStyle w:val="BodyText"/>
        <w:spacing w:before="2"/>
        <w:rPr>
          <w:b/>
          <w:sz w:val="23"/>
        </w:rPr>
      </w:pPr>
    </w:p>
    <w:p>
      <w:pPr>
        <w:pStyle w:val="BodyText"/>
        <w:spacing w:line="254" w:lineRule="auto" w:before="1"/>
        <w:ind w:left="600" w:right="116"/>
        <w:jc w:val="both"/>
      </w:pPr>
      <w:r>
        <w:rPr>
          <w:color w:val="303030"/>
        </w:rPr>
        <w:t>The Fire Department interprets this provision to refer to the definition of “height, building” set forth in Building Code Section 502.1, which refers to the vertical distance from the grade plane to the average height of the highest roof surfaces.</w:t>
      </w:r>
    </w:p>
    <w:p>
      <w:pPr>
        <w:pStyle w:val="BodyText"/>
        <w:spacing w:before="4"/>
        <w:rPr>
          <w:sz w:val="29"/>
        </w:rPr>
      </w:pPr>
      <w:r>
        <w:rPr/>
        <w:pict>
          <v:line style="position:absolute;mso-position-horizontal-relative:page;mso-position-vertical-relative:paragraph;z-index:3760;mso-wrap-distance-left:0;mso-wrap-distance-right:0" from="83.650002pt,20.143518pt" to="528.250002pt,20.143518pt" stroked="true" strokeweight=".7pt" strokecolor="#818181">
            <v:stroke dashstyle="solid"/>
            <w10:wrap type="topAndBottom"/>
          </v:line>
        </w:pict>
      </w:r>
    </w:p>
    <w:p>
      <w:pPr>
        <w:pStyle w:val="BodyText"/>
        <w:spacing w:before="11"/>
      </w:pPr>
    </w:p>
    <w:p>
      <w:pPr>
        <w:pStyle w:val="Heading3"/>
        <w:numPr>
          <w:ilvl w:val="0"/>
          <w:numId w:val="3"/>
        </w:numPr>
        <w:tabs>
          <w:tab w:pos="601" w:val="left" w:leader="none"/>
        </w:tabs>
        <w:spacing w:line="256" w:lineRule="auto" w:before="101" w:after="0"/>
        <w:ind w:left="600" w:right="116" w:hanging="360"/>
        <w:jc w:val="both"/>
        <w:rPr>
          <w:color w:val="303030"/>
        </w:rPr>
      </w:pPr>
      <w:r>
        <w:rPr>
          <w:color w:val="303030"/>
        </w:rPr>
        <w:t>I filed or pre-filed with the New York City Department of Buildings and </w:t>
      </w:r>
      <w:r>
        <w:rPr>
          <w:color w:val="303030"/>
          <w:spacing w:val="-2"/>
        </w:rPr>
        <w:t>the </w:t>
      </w:r>
      <w:r>
        <w:rPr>
          <w:color w:val="303030"/>
        </w:rPr>
        <w:t>New York City Fire Department for solar panel installations on one and two family dwellings  with pitched roofs before the effective date of the 2014 Fire Code. Do I have to comply with  the 2014 Fire Code requirements for solar panel installations on pitched</w:t>
      </w:r>
      <w:r>
        <w:rPr>
          <w:color w:val="303030"/>
          <w:spacing w:val="-29"/>
        </w:rPr>
        <w:t> </w:t>
      </w:r>
      <w:r>
        <w:rPr>
          <w:color w:val="303030"/>
        </w:rPr>
        <w:t>roofs?</w:t>
      </w:r>
    </w:p>
    <w:p>
      <w:pPr>
        <w:pStyle w:val="BodyText"/>
        <w:spacing w:before="10"/>
        <w:rPr>
          <w:b/>
          <w:sz w:val="22"/>
        </w:rPr>
      </w:pPr>
    </w:p>
    <w:p>
      <w:pPr>
        <w:pStyle w:val="BodyText"/>
        <w:spacing w:line="256" w:lineRule="auto"/>
        <w:ind w:left="600" w:right="116"/>
        <w:jc w:val="both"/>
      </w:pPr>
      <w:r>
        <w:rPr>
          <w:color w:val="303030"/>
        </w:rPr>
        <w:t>Yes, but consideration will be given to certain projects in progress as set forth in Chapter 1, Frequently Asked Question #13, and below.</w:t>
      </w:r>
    </w:p>
    <w:p>
      <w:pPr>
        <w:pStyle w:val="BodyText"/>
        <w:spacing w:before="10"/>
        <w:rPr>
          <w:sz w:val="22"/>
        </w:rPr>
      </w:pPr>
    </w:p>
    <w:p>
      <w:pPr>
        <w:pStyle w:val="BodyText"/>
        <w:spacing w:line="256" w:lineRule="auto"/>
        <w:ind w:left="600" w:right="116"/>
        <w:jc w:val="both"/>
      </w:pPr>
      <w:r>
        <w:rPr>
          <w:color w:val="303030"/>
        </w:rPr>
        <w:t>Generally speaking, any new installation on or after March 30, 2014 (the effective date of the 2014 Fire Code) is subject to 2014 Fire Code design and installation requirements. However, special consideration is given to certain “projects in progress” in recognition of the hardship that would result if the new design and installation requirements were imposed on buildings or other projects that are fully designed and/or in the process of being constructed or installed.</w:t>
      </w:r>
    </w:p>
    <w:p>
      <w:pPr>
        <w:pStyle w:val="BodyText"/>
        <w:spacing w:before="10"/>
        <w:rPr>
          <w:sz w:val="22"/>
        </w:rPr>
      </w:pPr>
    </w:p>
    <w:p>
      <w:pPr>
        <w:spacing w:line="254" w:lineRule="auto" w:before="0"/>
        <w:ind w:left="600" w:right="117" w:firstLine="0"/>
        <w:jc w:val="both"/>
        <w:rPr>
          <w:sz w:val="17"/>
        </w:rPr>
      </w:pPr>
      <w:r>
        <w:rPr>
          <w:color w:val="303030"/>
          <w:sz w:val="17"/>
        </w:rPr>
        <w:t>Any solar panel installation on a pitched roof </w:t>
      </w:r>
      <w:r>
        <w:rPr>
          <w:i/>
          <w:color w:val="303030"/>
          <w:sz w:val="17"/>
        </w:rPr>
        <w:t>that obtained a Department of Buildings work permit </w:t>
      </w:r>
      <w:r>
        <w:rPr>
          <w:color w:val="303030"/>
          <w:sz w:val="17"/>
        </w:rPr>
        <w:t>prior to March 30, 2014, may be eligible to be deemed a project in progress. See Chapter 1, Frequently Asked Question #13.</w:t>
      </w:r>
    </w:p>
    <w:p>
      <w:pPr>
        <w:pStyle w:val="BodyText"/>
        <w:spacing w:before="2"/>
        <w:rPr>
          <w:sz w:val="23"/>
        </w:rPr>
      </w:pPr>
    </w:p>
    <w:p>
      <w:pPr>
        <w:pStyle w:val="BodyText"/>
        <w:spacing w:line="254" w:lineRule="auto"/>
        <w:ind w:left="600" w:right="115"/>
        <w:jc w:val="both"/>
      </w:pPr>
      <w:r>
        <w:rPr>
          <w:color w:val="303030"/>
        </w:rPr>
        <w:t>The Rooftop Access Unit of the Fire Department’s Bureau of Fire Prevention has previously utilized the date of filing with the Department of Buildings for various purposes. The solar industry may have filed various solar installation projects on pitched roofs prior to March 30, 2014, with the understanding that such filing would serve to ensure that the projects could be designed in compliance with the 2008 Fire Code. Additionally, the solar industry has “pre-filed” various projects with the Department of Buildings (without submitting design and construction</w:t>
      </w:r>
      <w:r>
        <w:rPr>
          <w:color w:val="303030"/>
          <w:spacing w:val="-33"/>
        </w:rPr>
        <w:t> </w:t>
      </w:r>
      <w:r>
        <w:rPr>
          <w:color w:val="303030"/>
        </w:rPr>
        <w:t>documents).</w:t>
      </w:r>
    </w:p>
    <w:p>
      <w:pPr>
        <w:pStyle w:val="BodyText"/>
        <w:rPr>
          <w:sz w:val="23"/>
        </w:rPr>
      </w:pPr>
    </w:p>
    <w:p>
      <w:pPr>
        <w:pStyle w:val="BodyText"/>
        <w:spacing w:line="256" w:lineRule="auto"/>
        <w:ind w:left="600" w:right="117"/>
        <w:jc w:val="both"/>
      </w:pPr>
      <w:r>
        <w:rPr>
          <w:color w:val="303030"/>
        </w:rPr>
        <w:t>Filing or pre-filing of an application with the Department of Buildings, which does not constitute Department of Buildings approval of the work or issuance of a work permit, is not sufficient to deem a project “in progress” such that it would not be subject to 2014 Fire Code design and installation requirements.</w:t>
      </w:r>
    </w:p>
    <w:p>
      <w:pPr>
        <w:pStyle w:val="BodyText"/>
        <w:rPr>
          <w:sz w:val="23"/>
        </w:rPr>
      </w:pPr>
    </w:p>
    <w:p>
      <w:pPr>
        <w:pStyle w:val="BodyText"/>
        <w:spacing w:line="254" w:lineRule="auto" w:before="1"/>
        <w:ind w:left="600" w:right="117"/>
        <w:jc w:val="both"/>
      </w:pPr>
      <w:r>
        <w:rPr>
          <w:color w:val="303030"/>
        </w:rPr>
        <w:t>However, in recognition of the prior Fire Department practice, the Fire Department will grant modifications pursuant to </w:t>
      </w:r>
      <w:r>
        <w:rPr>
          <w:b/>
          <w:color w:val="303030"/>
        </w:rPr>
        <w:t>FC104.8 </w:t>
      </w:r>
      <w:r>
        <w:rPr>
          <w:color w:val="303030"/>
        </w:rPr>
        <w:t>approving completed submissions (including all required design and construction documents) based on the filed or pre-filed applications, even though such submissions do not fully meet 2014 Fire Code design and installation requirements for solar installations on pitched roofs.</w:t>
      </w:r>
    </w:p>
    <w:p>
      <w:pPr>
        <w:pStyle w:val="BodyText"/>
        <w:spacing w:before="3"/>
        <w:rPr>
          <w:sz w:val="23"/>
        </w:rPr>
      </w:pPr>
    </w:p>
    <w:p>
      <w:pPr>
        <w:pStyle w:val="BodyText"/>
        <w:spacing w:line="254" w:lineRule="auto"/>
        <w:ind w:left="600" w:right="115"/>
        <w:jc w:val="both"/>
      </w:pPr>
      <w:r>
        <w:rPr>
          <w:color w:val="303030"/>
        </w:rPr>
        <w:t>In order to be considered for a modification based on a filing or pre-filing with the Department of Buildings, the completed submission must meet the following criteria:</w:t>
      </w:r>
    </w:p>
    <w:p>
      <w:pPr>
        <w:spacing w:after="0" w:line="254" w:lineRule="auto"/>
        <w:jc w:val="both"/>
        <w:sectPr>
          <w:pgSz w:w="12240" w:h="15840"/>
          <w:pgMar w:header="0" w:footer="725" w:top="1020" w:bottom="920" w:left="1560" w:right="1320"/>
        </w:sectPr>
      </w:pPr>
    </w:p>
    <w:p>
      <w:pPr>
        <w:pStyle w:val="ListParagraph"/>
        <w:numPr>
          <w:ilvl w:val="1"/>
          <w:numId w:val="3"/>
        </w:numPr>
        <w:tabs>
          <w:tab w:pos="1321" w:val="left" w:leader="none"/>
        </w:tabs>
        <w:spacing w:line="256" w:lineRule="auto" w:before="74" w:after="0"/>
        <w:ind w:left="1320" w:right="117" w:hanging="360"/>
        <w:jc w:val="both"/>
        <w:rPr>
          <w:color w:val="303030"/>
          <w:sz w:val="17"/>
        </w:rPr>
      </w:pPr>
      <w:r>
        <w:rPr>
          <w:color w:val="303030"/>
          <w:sz w:val="17"/>
        </w:rPr>
        <w:t>The application must have been filed or pre-filed with the Department of Buildings between April 1, 2013 and March 30,</w:t>
      </w:r>
      <w:r>
        <w:rPr>
          <w:color w:val="303030"/>
          <w:spacing w:val="-14"/>
          <w:sz w:val="17"/>
        </w:rPr>
        <w:t> </w:t>
      </w:r>
      <w:r>
        <w:rPr>
          <w:color w:val="303030"/>
          <w:sz w:val="17"/>
        </w:rPr>
        <w:t>2014.</w:t>
      </w:r>
    </w:p>
    <w:p>
      <w:pPr>
        <w:pStyle w:val="ListParagraph"/>
        <w:numPr>
          <w:ilvl w:val="1"/>
          <w:numId w:val="3"/>
        </w:numPr>
        <w:tabs>
          <w:tab w:pos="1321" w:val="left" w:leader="none"/>
        </w:tabs>
        <w:spacing w:line="240" w:lineRule="auto" w:before="117" w:after="0"/>
        <w:ind w:left="1320" w:right="0" w:hanging="360"/>
        <w:jc w:val="left"/>
        <w:rPr>
          <w:color w:val="303030"/>
          <w:sz w:val="17"/>
        </w:rPr>
      </w:pPr>
      <w:r>
        <w:rPr>
          <w:color w:val="303030"/>
          <w:sz w:val="17"/>
        </w:rPr>
        <w:t>The  application  must  be  for  installation  of  solar  panels  on  a  pitched  roof  subject</w:t>
      </w:r>
      <w:r>
        <w:rPr>
          <w:color w:val="303030"/>
          <w:spacing w:val="39"/>
          <w:sz w:val="17"/>
        </w:rPr>
        <w:t> </w:t>
      </w:r>
      <w:r>
        <w:rPr>
          <w:color w:val="303030"/>
          <w:sz w:val="17"/>
        </w:rPr>
        <w:t>to</w:t>
      </w:r>
    </w:p>
    <w:p>
      <w:pPr>
        <w:spacing w:before="13"/>
        <w:ind w:left="1320" w:right="0" w:firstLine="0"/>
        <w:jc w:val="left"/>
        <w:rPr>
          <w:b/>
          <w:sz w:val="17"/>
        </w:rPr>
      </w:pPr>
      <w:r>
        <w:rPr>
          <w:b/>
          <w:color w:val="303030"/>
          <w:sz w:val="17"/>
        </w:rPr>
        <w:t>FC512.3</w:t>
      </w:r>
      <w:r>
        <w:rPr>
          <w:color w:val="303030"/>
          <w:sz w:val="17"/>
        </w:rPr>
        <w:t>, not on a flat roof subject to </w:t>
      </w:r>
      <w:r>
        <w:rPr>
          <w:b/>
          <w:color w:val="303030"/>
          <w:sz w:val="17"/>
        </w:rPr>
        <w:t>FC504.4 </w:t>
      </w:r>
      <w:r>
        <w:rPr>
          <w:color w:val="303030"/>
          <w:sz w:val="17"/>
        </w:rPr>
        <w:t>and </w:t>
      </w:r>
      <w:r>
        <w:rPr>
          <w:b/>
          <w:color w:val="303030"/>
          <w:sz w:val="17"/>
        </w:rPr>
        <w:t>FC512.2.</w:t>
      </w:r>
    </w:p>
    <w:p>
      <w:pPr>
        <w:pStyle w:val="ListParagraph"/>
        <w:numPr>
          <w:ilvl w:val="1"/>
          <w:numId w:val="3"/>
        </w:numPr>
        <w:tabs>
          <w:tab w:pos="1321" w:val="left" w:leader="none"/>
        </w:tabs>
        <w:spacing w:line="256" w:lineRule="auto" w:before="133" w:after="0"/>
        <w:ind w:left="1320" w:right="119" w:hanging="360"/>
        <w:jc w:val="both"/>
        <w:rPr>
          <w:color w:val="303030"/>
          <w:sz w:val="17"/>
        </w:rPr>
      </w:pPr>
      <w:r>
        <w:rPr>
          <w:color w:val="303030"/>
          <w:sz w:val="17"/>
        </w:rPr>
        <w:t>The completed submission, a modification application and applicable fees must be filed with the Fire Department by August 1, 2014. Any project for which a completed submission is not received by the Fire Department by August 1, 2014, must comply with the  requirements of the 2014 Fire</w:t>
      </w:r>
      <w:r>
        <w:rPr>
          <w:color w:val="303030"/>
          <w:spacing w:val="-13"/>
          <w:sz w:val="17"/>
        </w:rPr>
        <w:t> </w:t>
      </w:r>
      <w:r>
        <w:rPr>
          <w:color w:val="303030"/>
          <w:sz w:val="17"/>
        </w:rPr>
        <w:t>Code.</w:t>
      </w:r>
    </w:p>
    <w:p>
      <w:pPr>
        <w:pStyle w:val="ListParagraph"/>
        <w:numPr>
          <w:ilvl w:val="1"/>
          <w:numId w:val="3"/>
        </w:numPr>
        <w:tabs>
          <w:tab w:pos="1321" w:val="left" w:leader="none"/>
        </w:tabs>
        <w:spacing w:line="256" w:lineRule="auto" w:before="117" w:after="0"/>
        <w:ind w:left="1320" w:right="116" w:hanging="360"/>
        <w:jc w:val="both"/>
        <w:rPr>
          <w:color w:val="303030"/>
          <w:sz w:val="17"/>
        </w:rPr>
      </w:pPr>
      <w:r>
        <w:rPr>
          <w:color w:val="303030"/>
          <w:sz w:val="17"/>
        </w:rPr>
        <w:t>The completed submission, together with the Fire Department modification, must be filed with the Department of Buildings within thirty (30) days of Fire Department approval of the modification.</w:t>
      </w:r>
    </w:p>
    <w:p>
      <w:pPr>
        <w:pStyle w:val="ListParagraph"/>
        <w:numPr>
          <w:ilvl w:val="1"/>
          <w:numId w:val="3"/>
        </w:numPr>
        <w:tabs>
          <w:tab w:pos="1321" w:val="left" w:leader="none"/>
        </w:tabs>
        <w:spacing w:line="256" w:lineRule="auto" w:before="117" w:after="0"/>
        <w:ind w:left="1320" w:right="115" w:hanging="360"/>
        <w:jc w:val="both"/>
        <w:rPr>
          <w:color w:val="303030"/>
          <w:sz w:val="17"/>
        </w:rPr>
      </w:pPr>
      <w:r>
        <w:rPr>
          <w:color w:val="303030"/>
          <w:sz w:val="17"/>
        </w:rPr>
        <w:t>A Department of Buildings work permit must be obtained, the installation completed, and Department of Buildings sign-off obtained, by August 1,</w:t>
      </w:r>
      <w:r>
        <w:rPr>
          <w:color w:val="303030"/>
          <w:spacing w:val="-26"/>
          <w:sz w:val="17"/>
        </w:rPr>
        <w:t> </w:t>
      </w:r>
      <w:r>
        <w:rPr>
          <w:color w:val="303030"/>
          <w:sz w:val="17"/>
        </w:rPr>
        <w:t>2015.</w:t>
      </w:r>
    </w:p>
    <w:p>
      <w:pPr>
        <w:pStyle w:val="ListParagraph"/>
        <w:numPr>
          <w:ilvl w:val="1"/>
          <w:numId w:val="3"/>
        </w:numPr>
        <w:tabs>
          <w:tab w:pos="1321" w:val="left" w:leader="none"/>
        </w:tabs>
        <w:spacing w:line="256" w:lineRule="auto" w:before="119" w:after="0"/>
        <w:ind w:left="1320" w:right="116" w:hanging="360"/>
        <w:jc w:val="both"/>
        <w:rPr>
          <w:color w:val="303030"/>
          <w:sz w:val="17"/>
        </w:rPr>
      </w:pPr>
      <w:r>
        <w:rPr>
          <w:color w:val="303030"/>
          <w:sz w:val="17"/>
        </w:rPr>
        <w:t>The 3-foot wide clear access area required by </w:t>
      </w:r>
      <w:r>
        <w:rPr>
          <w:b/>
          <w:color w:val="303030"/>
          <w:sz w:val="17"/>
        </w:rPr>
        <w:t>FC512.3 </w:t>
      </w:r>
      <w:r>
        <w:rPr>
          <w:color w:val="303030"/>
          <w:sz w:val="17"/>
        </w:rPr>
        <w:t>must be provided on </w:t>
      </w:r>
      <w:r>
        <w:rPr>
          <w:i/>
          <w:color w:val="303030"/>
          <w:sz w:val="17"/>
        </w:rPr>
        <w:t>one side </w:t>
      </w:r>
      <w:r>
        <w:rPr>
          <w:color w:val="303030"/>
          <w:sz w:val="17"/>
        </w:rPr>
        <w:t>of the ridge of the roof, for the full length of the roof. The clear access area must be unobstructed by solar panel supports or other rooftop installations.  The applicant may determine the  side of the roof to be left</w:t>
      </w:r>
      <w:r>
        <w:rPr>
          <w:color w:val="303030"/>
          <w:spacing w:val="-11"/>
          <w:sz w:val="17"/>
        </w:rPr>
        <w:t> </w:t>
      </w:r>
      <w:r>
        <w:rPr>
          <w:color w:val="303030"/>
          <w:sz w:val="17"/>
        </w:rPr>
        <w:t>clear.</w:t>
      </w:r>
    </w:p>
    <w:p>
      <w:pPr>
        <w:pStyle w:val="ListParagraph"/>
        <w:numPr>
          <w:ilvl w:val="1"/>
          <w:numId w:val="3"/>
        </w:numPr>
        <w:tabs>
          <w:tab w:pos="1321" w:val="left" w:leader="none"/>
        </w:tabs>
        <w:spacing w:line="256" w:lineRule="auto" w:before="117" w:after="0"/>
        <w:ind w:left="1320" w:right="116" w:hanging="360"/>
        <w:jc w:val="both"/>
        <w:rPr>
          <w:color w:val="303030"/>
          <w:sz w:val="17"/>
        </w:rPr>
      </w:pPr>
      <w:r>
        <w:rPr>
          <w:color w:val="303030"/>
          <w:sz w:val="17"/>
        </w:rPr>
        <w:t>The building is protected throughout by a sprinkler system, or, if not protected throughout by a sprinkler system, the height of the building does not exceed 35 feet (as defined by the Building</w:t>
      </w:r>
      <w:r>
        <w:rPr>
          <w:color w:val="303030"/>
          <w:spacing w:val="-10"/>
          <w:sz w:val="17"/>
        </w:rPr>
        <w:t> </w:t>
      </w:r>
      <w:r>
        <w:rPr>
          <w:color w:val="303030"/>
          <w:sz w:val="17"/>
        </w:rPr>
        <w:t>Code).</w:t>
      </w:r>
    </w:p>
    <w:p>
      <w:pPr>
        <w:pStyle w:val="BodyText"/>
        <w:spacing w:before="2"/>
        <w:rPr>
          <w:sz w:val="29"/>
        </w:rPr>
      </w:pPr>
      <w:r>
        <w:rPr/>
        <w:pict>
          <v:line style="position:absolute;mso-position-horizontal-relative:page;mso-position-vertical-relative:paragraph;z-index:3784;mso-wrap-distance-left:0;mso-wrap-distance-right:0" from="83.650002pt,20.031195pt" to="528.250002pt,20.031195pt" stroked="true" strokeweight=".7pt" strokecolor="#818181">
            <v:stroke dashstyle="solid"/>
            <w10:wrap type="topAndBottom"/>
          </v:line>
        </w:pict>
      </w:r>
    </w:p>
    <w:p>
      <w:pPr>
        <w:pStyle w:val="BodyText"/>
        <w:spacing w:before="9"/>
      </w:pPr>
    </w:p>
    <w:p>
      <w:pPr>
        <w:pStyle w:val="Heading3"/>
        <w:numPr>
          <w:ilvl w:val="0"/>
          <w:numId w:val="3"/>
        </w:numPr>
        <w:tabs>
          <w:tab w:pos="601" w:val="left" w:leader="none"/>
        </w:tabs>
        <w:spacing w:line="256" w:lineRule="auto" w:before="100" w:after="0"/>
        <w:ind w:left="600" w:right="115" w:hanging="360"/>
        <w:jc w:val="both"/>
        <w:rPr>
          <w:color w:val="303030"/>
        </w:rPr>
      </w:pPr>
      <w:r>
        <w:rPr>
          <w:color w:val="303030"/>
        </w:rPr>
        <w:t>Can you clarify for solar panel installers and homeowners when the rooftop clear path requirement of FC504.4 applies to pitched roofs and when the 3-foot ridge line clearance of FC512.3 applies? Does the Fire Code require a rooftop clear path on </w:t>
      </w:r>
      <w:r>
        <w:rPr>
          <w:color w:val="303030"/>
          <w:spacing w:val="-2"/>
        </w:rPr>
        <w:t>the </w:t>
      </w:r>
      <w:r>
        <w:rPr>
          <w:color w:val="303030"/>
        </w:rPr>
        <w:t>pitched roofs  of the typical one or two-family</w:t>
      </w:r>
      <w:r>
        <w:rPr>
          <w:color w:val="303030"/>
          <w:spacing w:val="-14"/>
        </w:rPr>
        <w:t> </w:t>
      </w:r>
      <w:r>
        <w:rPr>
          <w:color w:val="303030"/>
        </w:rPr>
        <w:t>home?</w:t>
      </w:r>
    </w:p>
    <w:p>
      <w:pPr>
        <w:pStyle w:val="BodyText"/>
        <w:spacing w:before="10"/>
        <w:rPr>
          <w:b/>
          <w:sz w:val="22"/>
        </w:rPr>
      </w:pPr>
    </w:p>
    <w:p>
      <w:pPr>
        <w:pStyle w:val="BodyText"/>
        <w:spacing w:line="256" w:lineRule="auto"/>
        <w:ind w:left="600" w:right="114"/>
        <w:jc w:val="both"/>
      </w:pPr>
      <w:r>
        <w:rPr>
          <w:color w:val="303030"/>
        </w:rPr>
        <w:t>The rooftop access and clear path requirements of </w:t>
      </w:r>
      <w:r>
        <w:rPr>
          <w:b/>
          <w:color w:val="303030"/>
        </w:rPr>
        <w:t>FC504.4 </w:t>
      </w:r>
      <w:r>
        <w:rPr>
          <w:color w:val="303030"/>
        </w:rPr>
        <w:t>are meant to apply to “flat” roofs (on buildings 100 feet or less in height). </w:t>
      </w:r>
      <w:r>
        <w:rPr>
          <w:b/>
          <w:color w:val="303030"/>
        </w:rPr>
        <w:t>FC504.4 </w:t>
      </w:r>
      <w:r>
        <w:rPr>
          <w:color w:val="303030"/>
        </w:rPr>
        <w:t>specifically states that it does not apply to building rooftops with slope exceeding 20 degrees (0.35 rad). Except as otherwise explained below, a building with a roof slope more than 20 degrees is a “pitched” roof that is subject to </w:t>
      </w:r>
      <w:r>
        <w:rPr>
          <w:b/>
          <w:color w:val="303030"/>
        </w:rPr>
        <w:t>FC512.3. FC512.3 </w:t>
      </w:r>
      <w:r>
        <w:rPr>
          <w:color w:val="303030"/>
        </w:rPr>
        <w:t>requires a 3-foot wide clear access along the ridge of each roof slope upon which solar panels are installed.</w:t>
      </w:r>
    </w:p>
    <w:p>
      <w:pPr>
        <w:pStyle w:val="BodyText"/>
        <w:spacing w:before="10"/>
        <w:rPr>
          <w:sz w:val="22"/>
        </w:rPr>
      </w:pPr>
    </w:p>
    <w:p>
      <w:pPr>
        <w:pStyle w:val="BodyText"/>
        <w:spacing w:line="256" w:lineRule="auto"/>
        <w:ind w:left="600" w:right="118"/>
        <w:jc w:val="both"/>
      </w:pPr>
      <w:r>
        <w:rPr>
          <w:color w:val="303030"/>
        </w:rPr>
        <w:t>The reason for this distinction is that, for safety reasons, New York City firefighters typically do not walk on pitched roofs, but conduct firefighting operations from an aerial ladder.</w:t>
      </w:r>
    </w:p>
    <w:p>
      <w:pPr>
        <w:pStyle w:val="BodyText"/>
        <w:spacing w:before="10"/>
        <w:rPr>
          <w:sz w:val="22"/>
        </w:rPr>
      </w:pPr>
    </w:p>
    <w:p>
      <w:pPr>
        <w:pStyle w:val="BodyText"/>
        <w:spacing w:line="256" w:lineRule="auto"/>
        <w:ind w:left="600" w:right="115" w:hanging="1"/>
        <w:jc w:val="both"/>
      </w:pPr>
      <w:r>
        <w:rPr>
          <w:color w:val="303030"/>
        </w:rPr>
        <w:t>The City’s solar coordinator has brought to the Fire Department’s attention that many one-and-two family dwellings have roofs that, by all appearances, are pitched, but when measured, have a roof slope of less than 20 degrees. These shallow-pitched roofs have slopes of 2, 3 or 4 units vertical in 12 units horizontal, or, in industry parlance, “2/12,” “3/12” or “4/12” pitches.</w:t>
      </w:r>
    </w:p>
    <w:p>
      <w:pPr>
        <w:pStyle w:val="BodyText"/>
        <w:spacing w:before="10"/>
        <w:rPr>
          <w:sz w:val="22"/>
        </w:rPr>
      </w:pPr>
    </w:p>
    <w:p>
      <w:pPr>
        <w:pStyle w:val="BodyText"/>
        <w:spacing w:line="256" w:lineRule="auto"/>
        <w:ind w:left="600" w:right="115"/>
        <w:jc w:val="both"/>
      </w:pPr>
      <w:r>
        <w:rPr>
          <w:color w:val="303030"/>
        </w:rPr>
        <w:t>Such shallow-pitched roofs are typically found on one or two family dwellings. There is confusion as to whether such shallow-pitched roofs should comply with </w:t>
      </w:r>
      <w:r>
        <w:rPr>
          <w:b/>
          <w:color w:val="303030"/>
        </w:rPr>
        <w:t>FC504.4 </w:t>
      </w:r>
      <w:r>
        <w:rPr>
          <w:color w:val="303030"/>
        </w:rPr>
        <w:t>or </w:t>
      </w:r>
      <w:r>
        <w:rPr>
          <w:b/>
          <w:color w:val="303030"/>
        </w:rPr>
        <w:t>FC512.3</w:t>
      </w:r>
      <w:r>
        <w:rPr>
          <w:color w:val="303030"/>
        </w:rPr>
        <w:t>.</w:t>
      </w:r>
    </w:p>
    <w:p>
      <w:pPr>
        <w:pStyle w:val="BodyText"/>
        <w:spacing w:before="10"/>
        <w:rPr>
          <w:sz w:val="22"/>
        </w:rPr>
      </w:pPr>
    </w:p>
    <w:p>
      <w:pPr>
        <w:pStyle w:val="BodyText"/>
        <w:spacing w:line="256" w:lineRule="auto"/>
        <w:ind w:left="600" w:right="116"/>
        <w:jc w:val="both"/>
      </w:pPr>
      <w:r>
        <w:rPr>
          <w:color w:val="303030"/>
        </w:rPr>
        <w:t>As stated above, the rooftop access and clear path requirements of </w:t>
      </w:r>
      <w:r>
        <w:rPr>
          <w:b/>
          <w:color w:val="303030"/>
        </w:rPr>
        <w:t>FC504.4 </w:t>
      </w:r>
      <w:r>
        <w:rPr>
          <w:color w:val="303030"/>
        </w:rPr>
        <w:t>were intended to apply to “flat” roofs. All roofs have some pitch, for drainage purposes, and the 20 degree standard was derived from the 2008 Building Code. However, the Fire Department did not anticipate that </w:t>
      </w:r>
      <w:r>
        <w:rPr>
          <w:b/>
          <w:color w:val="303030"/>
        </w:rPr>
        <w:t>FC504.4 </w:t>
      </w:r>
      <w:r>
        <w:rPr>
          <w:color w:val="303030"/>
        </w:rPr>
        <w:t>would be applied to the shallow-pitched roofs found on many one or two-family homes.  On such roofs, firefighting operations are generally better served by access to the ridge line (to  allow the roof to be cut to ventilate the heat and smoke of a fire), not a path up one side of a pitched roof and down the</w:t>
      </w:r>
      <w:r>
        <w:rPr>
          <w:color w:val="303030"/>
          <w:spacing w:val="-11"/>
        </w:rPr>
        <w:t> </w:t>
      </w:r>
      <w:r>
        <w:rPr>
          <w:color w:val="303030"/>
        </w:rPr>
        <w:t>other.</w:t>
      </w:r>
    </w:p>
    <w:p>
      <w:pPr>
        <w:spacing w:after="0" w:line="256" w:lineRule="auto"/>
        <w:jc w:val="both"/>
        <w:sectPr>
          <w:pgSz w:w="12240" w:h="15840"/>
          <w:pgMar w:header="0" w:footer="725" w:top="1020" w:bottom="920" w:left="1560" w:right="1320"/>
        </w:sectPr>
      </w:pPr>
    </w:p>
    <w:p>
      <w:pPr>
        <w:pStyle w:val="Heading3"/>
        <w:spacing w:line="256" w:lineRule="auto" w:before="74"/>
        <w:ind w:left="599" w:right="111" w:firstLine="0"/>
      </w:pPr>
      <w:r>
        <w:rPr>
          <w:color w:val="303030"/>
        </w:rPr>
        <w:t>Accordingly, pending code revision or promulgation of a rule, the Fire Department will interpret FC504.4 and FC512.3 in accordance with the following interim guidelines:</w:t>
      </w:r>
    </w:p>
    <w:p>
      <w:pPr>
        <w:pStyle w:val="BodyText"/>
        <w:spacing w:before="11"/>
        <w:rPr>
          <w:b/>
          <w:sz w:val="22"/>
        </w:rPr>
      </w:pPr>
    </w:p>
    <w:p>
      <w:pPr>
        <w:pStyle w:val="ListParagraph"/>
        <w:numPr>
          <w:ilvl w:val="1"/>
          <w:numId w:val="3"/>
        </w:numPr>
        <w:tabs>
          <w:tab w:pos="1320" w:val="left" w:leader="none"/>
        </w:tabs>
        <w:spacing w:line="256" w:lineRule="auto" w:before="0" w:after="0"/>
        <w:ind w:left="1319" w:right="114" w:hanging="360"/>
        <w:jc w:val="both"/>
        <w:rPr>
          <w:color w:val="303030"/>
          <w:sz w:val="17"/>
        </w:rPr>
      </w:pPr>
      <w:r>
        <w:rPr>
          <w:color w:val="303030"/>
          <w:sz w:val="17"/>
        </w:rPr>
        <w:t>A one or two-family home with a shallow-pitched roof (a roof slope of not less than 2/12, or 9.5%) shall comply with </w:t>
      </w:r>
      <w:r>
        <w:rPr>
          <w:b/>
          <w:color w:val="303030"/>
          <w:sz w:val="17"/>
        </w:rPr>
        <w:t>FC512.3</w:t>
      </w:r>
      <w:r>
        <w:rPr>
          <w:color w:val="303030"/>
          <w:sz w:val="17"/>
        </w:rPr>
        <w:t>, not</w:t>
      </w:r>
      <w:r>
        <w:rPr>
          <w:color w:val="303030"/>
          <w:spacing w:val="-23"/>
          <w:sz w:val="17"/>
        </w:rPr>
        <w:t> </w:t>
      </w:r>
      <w:r>
        <w:rPr>
          <w:b/>
          <w:color w:val="303030"/>
          <w:sz w:val="17"/>
        </w:rPr>
        <w:t>FC504.4</w:t>
      </w:r>
      <w:r>
        <w:rPr>
          <w:color w:val="303030"/>
          <w:sz w:val="17"/>
        </w:rPr>
        <w:t>.</w:t>
      </w:r>
    </w:p>
    <w:p>
      <w:pPr>
        <w:pStyle w:val="ListParagraph"/>
        <w:numPr>
          <w:ilvl w:val="1"/>
          <w:numId w:val="3"/>
        </w:numPr>
        <w:tabs>
          <w:tab w:pos="1320" w:val="left" w:leader="none"/>
        </w:tabs>
        <w:spacing w:line="256" w:lineRule="auto" w:before="117" w:after="0"/>
        <w:ind w:left="1319" w:right="115" w:hanging="360"/>
        <w:jc w:val="both"/>
        <w:rPr>
          <w:color w:val="303030"/>
          <w:sz w:val="17"/>
        </w:rPr>
      </w:pPr>
      <w:r>
        <w:rPr>
          <w:color w:val="303030"/>
          <w:sz w:val="17"/>
        </w:rPr>
        <w:t>A one or two family dwelling that is primarily a flat-roof building shall comply  with </w:t>
      </w:r>
      <w:r>
        <w:rPr>
          <w:b/>
          <w:color w:val="303030"/>
          <w:sz w:val="17"/>
        </w:rPr>
        <w:t>FC504.4</w:t>
      </w:r>
      <w:r>
        <w:rPr>
          <w:color w:val="303030"/>
          <w:sz w:val="17"/>
        </w:rPr>
        <w:t>, even if a portion of the roof is shallow-pitched or has a pitch exceeding 20%. For example, a brownstone-type building shall comply with </w:t>
      </w:r>
      <w:r>
        <w:rPr>
          <w:b/>
          <w:color w:val="303030"/>
          <w:sz w:val="17"/>
        </w:rPr>
        <w:t>FC504.4</w:t>
      </w:r>
      <w:r>
        <w:rPr>
          <w:color w:val="303030"/>
          <w:sz w:val="17"/>
        </w:rPr>
        <w:t>, not </w:t>
      </w:r>
      <w:r>
        <w:rPr>
          <w:b/>
          <w:color w:val="303030"/>
          <w:sz w:val="17"/>
        </w:rPr>
        <w:t>FC512.3</w:t>
      </w:r>
      <w:r>
        <w:rPr>
          <w:color w:val="303030"/>
          <w:sz w:val="17"/>
        </w:rPr>
        <w:t>, notwithstanding it having a pitched roof element (such as a mansard) or a penthouse or bulkhead with a pitched</w:t>
      </w:r>
      <w:r>
        <w:rPr>
          <w:color w:val="303030"/>
          <w:spacing w:val="-11"/>
          <w:sz w:val="17"/>
        </w:rPr>
        <w:t> </w:t>
      </w:r>
      <w:r>
        <w:rPr>
          <w:color w:val="303030"/>
          <w:sz w:val="17"/>
        </w:rPr>
        <w:t>roof.</w:t>
      </w:r>
    </w:p>
    <w:p>
      <w:pPr>
        <w:pStyle w:val="BodyText"/>
        <w:spacing w:before="10"/>
        <w:rPr>
          <w:sz w:val="22"/>
        </w:rPr>
      </w:pPr>
    </w:p>
    <w:p>
      <w:pPr>
        <w:pStyle w:val="BodyText"/>
        <w:spacing w:line="256" w:lineRule="auto"/>
        <w:ind w:left="1319" w:right="115"/>
        <w:jc w:val="both"/>
      </w:pPr>
      <w:r>
        <w:rPr>
          <w:color w:val="303030"/>
        </w:rPr>
        <w:t>A shallow-pitched or pitched portion of the building rooftop must be kept free of  obstructions if it can be traversed to gain access onto, or across, the otherwise flat roof. Owners may request guidance from the Bureau of Fire Prevention as to the appropriate treatment of shallow-pitched or pitched portions of flat-roofed</w:t>
      </w:r>
      <w:r>
        <w:rPr>
          <w:color w:val="303030"/>
          <w:spacing w:val="-30"/>
        </w:rPr>
        <w:t> </w:t>
      </w:r>
      <w:r>
        <w:rPr>
          <w:color w:val="303030"/>
        </w:rPr>
        <w:t>buildings.</w:t>
      </w:r>
    </w:p>
    <w:p>
      <w:pPr>
        <w:pStyle w:val="BodyText"/>
        <w:rPr>
          <w:sz w:val="23"/>
        </w:rPr>
      </w:pPr>
    </w:p>
    <w:p>
      <w:pPr>
        <w:pStyle w:val="ListParagraph"/>
        <w:numPr>
          <w:ilvl w:val="1"/>
          <w:numId w:val="3"/>
        </w:numPr>
        <w:tabs>
          <w:tab w:pos="1321" w:val="left" w:leader="none"/>
        </w:tabs>
        <w:spacing w:line="254" w:lineRule="auto" w:before="0" w:after="0"/>
        <w:ind w:left="1320" w:right="116" w:hanging="360"/>
        <w:jc w:val="both"/>
        <w:rPr>
          <w:color w:val="303030"/>
          <w:sz w:val="17"/>
        </w:rPr>
      </w:pPr>
      <w:r>
        <w:rPr>
          <w:color w:val="303030"/>
          <w:sz w:val="17"/>
        </w:rPr>
        <w:t>This interim guideline shall </w:t>
      </w:r>
      <w:r>
        <w:rPr>
          <w:color w:val="303030"/>
          <w:sz w:val="17"/>
          <w:u w:val="single" w:color="303030"/>
        </w:rPr>
        <w:t>not </w:t>
      </w:r>
      <w:r>
        <w:rPr>
          <w:color w:val="303030"/>
          <w:sz w:val="17"/>
        </w:rPr>
        <w:t>apply to shallow-pitched roofs on buildings other than one or two family dwellings (Occupancy Group</w:t>
      </w:r>
      <w:r>
        <w:rPr>
          <w:color w:val="303030"/>
          <w:spacing w:val="-17"/>
          <w:sz w:val="17"/>
        </w:rPr>
        <w:t> </w:t>
      </w:r>
      <w:r>
        <w:rPr>
          <w:color w:val="303030"/>
          <w:sz w:val="17"/>
        </w:rPr>
        <w:t>R-3).</w:t>
      </w:r>
    </w:p>
    <w:p>
      <w:pPr>
        <w:pStyle w:val="BodyText"/>
        <w:spacing w:before="6"/>
        <w:rPr>
          <w:sz w:val="29"/>
        </w:rPr>
      </w:pPr>
      <w:r>
        <w:rPr/>
        <w:pict>
          <v:line style="position:absolute;mso-position-horizontal-relative:page;mso-position-vertical-relative:paragraph;z-index:3808;mso-wrap-distance-left:0;mso-wrap-distance-right:0" from="83.650002pt,20.267742pt" to="528.250002pt,20.267742pt" stroked="true" strokeweight=".751pt" strokecolor="#818181">
            <v:stroke dashstyle="solid"/>
            <w10:wrap type="topAndBottom"/>
          </v:line>
        </w:pict>
      </w:r>
    </w:p>
    <w:p>
      <w:pPr>
        <w:pStyle w:val="BodyText"/>
        <w:spacing w:before="8"/>
      </w:pPr>
    </w:p>
    <w:p>
      <w:pPr>
        <w:pStyle w:val="Heading3"/>
        <w:numPr>
          <w:ilvl w:val="0"/>
          <w:numId w:val="3"/>
        </w:numPr>
        <w:tabs>
          <w:tab w:pos="601" w:val="left" w:leader="none"/>
        </w:tabs>
        <w:spacing w:line="256" w:lineRule="auto" w:before="101" w:after="0"/>
        <w:ind w:left="600" w:right="114" w:hanging="360"/>
        <w:jc w:val="both"/>
        <w:rPr>
          <w:color w:val="303030"/>
        </w:rPr>
      </w:pPr>
      <w:r>
        <w:rPr>
          <w:color w:val="303030"/>
        </w:rPr>
        <w:t>FC504.4.2 requires reasonable access to rooftop doors, fire escapes, access ladders and other building features, including a 3-foot clearance around three sides of any skylight or scuttle. Can such access and clearance be provided using the six-foot-wide clear path required by</w:t>
      </w:r>
      <w:r>
        <w:rPr>
          <w:color w:val="303030"/>
          <w:spacing w:val="-13"/>
        </w:rPr>
        <w:t> </w:t>
      </w:r>
      <w:r>
        <w:rPr>
          <w:color w:val="303030"/>
        </w:rPr>
        <w:t>FC504.4?</w:t>
      </w:r>
    </w:p>
    <w:p>
      <w:pPr>
        <w:pStyle w:val="BodyText"/>
        <w:spacing w:before="10"/>
        <w:rPr>
          <w:b/>
          <w:sz w:val="22"/>
        </w:rPr>
      </w:pPr>
    </w:p>
    <w:p>
      <w:pPr>
        <w:pStyle w:val="BodyText"/>
        <w:spacing w:line="256" w:lineRule="auto"/>
        <w:ind w:left="600" w:right="115"/>
        <w:jc w:val="both"/>
      </w:pPr>
      <w:r>
        <w:rPr>
          <w:color w:val="303030"/>
        </w:rPr>
        <w:t>Yes, if the building feature is located adjacent to the rooftop clear path but does not obstruct the clear path.</w:t>
      </w:r>
    </w:p>
    <w:p>
      <w:pPr>
        <w:pStyle w:val="BodyText"/>
        <w:spacing w:before="10"/>
        <w:rPr>
          <w:sz w:val="22"/>
        </w:rPr>
      </w:pPr>
    </w:p>
    <w:p>
      <w:pPr>
        <w:pStyle w:val="BodyText"/>
        <w:spacing w:line="256" w:lineRule="auto"/>
        <w:ind w:left="600" w:right="116" w:hanging="1"/>
        <w:jc w:val="both"/>
      </w:pPr>
      <w:r>
        <w:rPr>
          <w:color w:val="303030"/>
        </w:rPr>
        <w:t>The rooftop clear path can serve as the required 3-foot clearance on the one or more sides of a skylight or scuttle or other rooftop feature that adjoins the clear path. Similarly, the clear path can provide reasonable access to any other adjoining building feature, such as rooftop bulkhead doors, fire escapes, and access ladders.</w:t>
      </w:r>
    </w:p>
    <w:p>
      <w:pPr>
        <w:pStyle w:val="BodyText"/>
        <w:spacing w:before="1"/>
        <w:rPr>
          <w:sz w:val="29"/>
        </w:rPr>
      </w:pPr>
      <w:r>
        <w:rPr/>
        <w:pict>
          <v:line style="position:absolute;mso-position-horizontal-relative:page;mso-position-vertical-relative:paragraph;z-index:3832;mso-wrap-distance-left:0;mso-wrap-distance-right:0" from="83.650002pt,20.013041pt" to="528.250002pt,20.013041pt" stroked="true" strokeweight=".699pt" strokecolor="#818181">
            <v:stroke dashstyle="solid"/>
            <w10:wrap type="topAndBottom"/>
          </v:line>
        </w:pict>
      </w:r>
    </w:p>
    <w:p>
      <w:pPr>
        <w:pStyle w:val="BodyText"/>
        <w:spacing w:before="11"/>
      </w:pPr>
    </w:p>
    <w:p>
      <w:pPr>
        <w:pStyle w:val="Heading3"/>
        <w:numPr>
          <w:ilvl w:val="0"/>
          <w:numId w:val="3"/>
        </w:numPr>
        <w:tabs>
          <w:tab w:pos="601" w:val="left" w:leader="none"/>
        </w:tabs>
        <w:spacing w:line="254" w:lineRule="auto" w:before="101" w:after="0"/>
        <w:ind w:left="600" w:right="116" w:hanging="360"/>
        <w:jc w:val="both"/>
        <w:rPr>
          <w:color w:val="303030"/>
        </w:rPr>
      </w:pPr>
      <w:r>
        <w:rPr>
          <w:color w:val="303030"/>
        </w:rPr>
        <w:t>FC504.4.7 allows “conduits and piping” to cross the clear path required by FC504.4 on flat rooftops 100 feet or less in height. Does “piping” include plumbing ventilation pipes? I  am referring to the vertical pipes on rooftops that are the termination of the “vent lines” for plumbing waste pipes. Rooftop ventilation pipes may be no higher than many rooftop conduits and</w:t>
      </w:r>
      <w:r>
        <w:rPr>
          <w:color w:val="303030"/>
          <w:spacing w:val="-7"/>
        </w:rPr>
        <w:t> </w:t>
      </w:r>
      <w:r>
        <w:rPr>
          <w:color w:val="303030"/>
        </w:rPr>
        <w:t>piping.</w:t>
      </w:r>
    </w:p>
    <w:p>
      <w:pPr>
        <w:pStyle w:val="BodyText"/>
        <w:spacing w:before="2"/>
        <w:rPr>
          <w:b/>
          <w:sz w:val="23"/>
        </w:rPr>
      </w:pPr>
    </w:p>
    <w:p>
      <w:pPr>
        <w:pStyle w:val="BodyText"/>
        <w:spacing w:line="254" w:lineRule="auto" w:before="1"/>
        <w:ind w:left="600" w:right="117"/>
        <w:jc w:val="both"/>
      </w:pPr>
      <w:r>
        <w:rPr>
          <w:color w:val="303030"/>
        </w:rPr>
        <w:t>No, the reference to “piping” in </w:t>
      </w:r>
      <w:r>
        <w:rPr>
          <w:b/>
          <w:color w:val="303030"/>
        </w:rPr>
        <w:t>FC504.4.7 </w:t>
      </w:r>
      <w:r>
        <w:rPr>
          <w:color w:val="303030"/>
        </w:rPr>
        <w:t>does not include rooftop ventilation  pipes.  The exception in that section was intended to address utility piping and telecommunications conduits that must traverse the entire width of a building. Recognizing that these obstructions to the clear path cannot be avoided, </w:t>
      </w:r>
      <w:r>
        <w:rPr>
          <w:b/>
          <w:color w:val="303030"/>
        </w:rPr>
        <w:t>FC504.4.7 </w:t>
      </w:r>
      <w:r>
        <w:rPr>
          <w:color w:val="303030"/>
        </w:rPr>
        <w:t>requires provision of a step or steps over the conduits or piping.</w:t>
      </w:r>
    </w:p>
    <w:p>
      <w:pPr>
        <w:pStyle w:val="BodyText"/>
        <w:spacing w:before="3"/>
        <w:rPr>
          <w:sz w:val="23"/>
        </w:rPr>
      </w:pPr>
    </w:p>
    <w:p>
      <w:pPr>
        <w:pStyle w:val="BodyText"/>
        <w:spacing w:line="254" w:lineRule="auto"/>
        <w:ind w:left="600" w:right="118"/>
        <w:jc w:val="both"/>
      </w:pPr>
      <w:r>
        <w:rPr>
          <w:b/>
          <w:color w:val="303030"/>
        </w:rPr>
        <w:t>FC504.4 </w:t>
      </w:r>
      <w:r>
        <w:rPr>
          <w:color w:val="303030"/>
        </w:rPr>
        <w:t>requires that the clear path be situated to avoid rooftop obstructions, including such building features as skylights, hatches, loft ventilators and ventilation pipes, even if they are less than one foot in height.</w:t>
      </w:r>
    </w:p>
    <w:p>
      <w:pPr>
        <w:pStyle w:val="BodyText"/>
        <w:rPr>
          <w:sz w:val="23"/>
        </w:rPr>
      </w:pPr>
    </w:p>
    <w:p>
      <w:pPr>
        <w:pStyle w:val="BodyText"/>
        <w:spacing w:line="256" w:lineRule="auto"/>
        <w:ind w:left="600" w:right="116" w:hanging="1"/>
        <w:jc w:val="both"/>
      </w:pPr>
      <w:r>
        <w:rPr>
          <w:color w:val="303030"/>
        </w:rPr>
        <w:t>This requirement has been part of the Fire Code since the enactment of </w:t>
      </w:r>
      <w:r>
        <w:rPr>
          <w:b/>
          <w:color w:val="303030"/>
        </w:rPr>
        <w:t>FC504.4 </w:t>
      </w:r>
      <w:r>
        <w:rPr>
          <w:color w:val="303030"/>
        </w:rPr>
        <w:t>in 2008. The Fire Department’s interpretation of this requirement has not changed.</w:t>
      </w:r>
    </w:p>
    <w:p>
      <w:pPr>
        <w:spacing w:after="0" w:line="256" w:lineRule="auto"/>
        <w:jc w:val="both"/>
        <w:sectPr>
          <w:pgSz w:w="12240" w:h="15840"/>
          <w:pgMar w:header="0" w:footer="725" w:top="1020" w:bottom="920" w:left="1560" w:right="1320"/>
        </w:sectPr>
      </w:pPr>
    </w:p>
    <w:p>
      <w:pPr>
        <w:pStyle w:val="BodyText"/>
        <w:spacing w:line="256" w:lineRule="auto" w:before="74"/>
        <w:ind w:left="599" w:right="115"/>
        <w:jc w:val="both"/>
      </w:pPr>
      <w:r>
        <w:rPr>
          <w:color w:val="303030"/>
        </w:rPr>
        <w:t>The Fire Department notes that the height of a rooftop ventilation pipe must comply with Plumbing Code requirements (that serve to ensure proper dispersal of plumbing waste line gases) and Department of Buildings-approved plans, and cannot be unilaterally altered. In any event, a short ventilation pipe is precisely the type of tripping hazard that </w:t>
      </w:r>
      <w:r>
        <w:rPr>
          <w:b/>
          <w:color w:val="303030"/>
        </w:rPr>
        <w:t>FC504.4 </w:t>
      </w:r>
      <w:r>
        <w:rPr>
          <w:color w:val="303030"/>
        </w:rPr>
        <w:t>seeks to avoid.</w:t>
      </w:r>
    </w:p>
    <w:p>
      <w:pPr>
        <w:pStyle w:val="BodyText"/>
        <w:spacing w:before="11"/>
        <w:rPr>
          <w:sz w:val="22"/>
        </w:rPr>
      </w:pPr>
    </w:p>
    <w:p>
      <w:pPr>
        <w:pStyle w:val="BodyText"/>
        <w:spacing w:line="256" w:lineRule="auto"/>
        <w:ind w:left="599" w:right="117"/>
        <w:jc w:val="both"/>
      </w:pPr>
      <w:r>
        <w:rPr>
          <w:color w:val="303030"/>
        </w:rPr>
        <w:t>The Fire Department appreciates that, on some buildings, the location of the various rooftop  building features may make it difficult to establish a compliant clear path. The Fire Code, as interpreted and applied by the Fire Department, affords three remedies in these</w:t>
      </w:r>
      <w:r>
        <w:rPr>
          <w:color w:val="303030"/>
          <w:spacing w:val="-28"/>
        </w:rPr>
        <w:t> </w:t>
      </w:r>
      <w:r>
        <w:rPr>
          <w:color w:val="303030"/>
        </w:rPr>
        <w:t>circumstances:</w:t>
      </w:r>
    </w:p>
    <w:p>
      <w:pPr>
        <w:pStyle w:val="BodyText"/>
        <w:spacing w:before="10"/>
        <w:rPr>
          <w:sz w:val="22"/>
        </w:rPr>
      </w:pPr>
    </w:p>
    <w:p>
      <w:pPr>
        <w:pStyle w:val="ListParagraph"/>
        <w:numPr>
          <w:ilvl w:val="0"/>
          <w:numId w:val="5"/>
        </w:numPr>
        <w:tabs>
          <w:tab w:pos="1320" w:val="left" w:leader="none"/>
        </w:tabs>
        <w:spacing w:line="254" w:lineRule="auto" w:before="1" w:after="0"/>
        <w:ind w:left="1319" w:right="119" w:hanging="360"/>
        <w:jc w:val="both"/>
        <w:rPr>
          <w:sz w:val="17"/>
        </w:rPr>
      </w:pPr>
      <w:r>
        <w:rPr>
          <w:b/>
          <w:color w:val="303030"/>
          <w:sz w:val="17"/>
        </w:rPr>
        <w:t>FC504.4 </w:t>
      </w:r>
      <w:r>
        <w:rPr>
          <w:color w:val="303030"/>
          <w:sz w:val="17"/>
        </w:rPr>
        <w:t>does not require the clear path to be absolutely straight. It can make a limited number of “jogs” around obstructions. (See Chapter 5, Frequently Asked Question</w:t>
      </w:r>
      <w:r>
        <w:rPr>
          <w:color w:val="303030"/>
          <w:spacing w:val="-27"/>
          <w:sz w:val="17"/>
        </w:rPr>
        <w:t> </w:t>
      </w:r>
      <w:r>
        <w:rPr>
          <w:color w:val="303030"/>
          <w:sz w:val="17"/>
        </w:rPr>
        <w:t>#18.)</w:t>
      </w:r>
    </w:p>
    <w:p>
      <w:pPr>
        <w:pStyle w:val="ListParagraph"/>
        <w:numPr>
          <w:ilvl w:val="0"/>
          <w:numId w:val="5"/>
        </w:numPr>
        <w:tabs>
          <w:tab w:pos="1320" w:val="left" w:leader="none"/>
        </w:tabs>
        <w:spacing w:line="254" w:lineRule="auto" w:before="119" w:after="0"/>
        <w:ind w:left="1319" w:right="114" w:hanging="360"/>
        <w:jc w:val="both"/>
        <w:rPr>
          <w:sz w:val="17"/>
        </w:rPr>
      </w:pPr>
      <w:r>
        <w:rPr>
          <w:color w:val="303030"/>
          <w:sz w:val="17"/>
        </w:rPr>
        <w:t>If the existence of multiple obstructions on a rooftop renders it impossible or impracticable to provide a Fire Code-compliant clear path, application may be made to the Fire Department pursuant to </w:t>
      </w:r>
      <w:r>
        <w:rPr>
          <w:b/>
          <w:color w:val="303030"/>
          <w:sz w:val="17"/>
        </w:rPr>
        <w:t>FC104.8 </w:t>
      </w:r>
      <w:r>
        <w:rPr>
          <w:color w:val="303030"/>
          <w:sz w:val="17"/>
        </w:rPr>
        <w:t>for a modification of one or more clear path requirements.</w:t>
      </w:r>
    </w:p>
    <w:p>
      <w:pPr>
        <w:pStyle w:val="BodyText"/>
        <w:spacing w:before="5"/>
        <w:rPr>
          <w:sz w:val="29"/>
        </w:rPr>
      </w:pPr>
      <w:r>
        <w:rPr/>
        <w:pict>
          <v:line style="position:absolute;mso-position-horizontal-relative:page;mso-position-vertical-relative:paragraph;z-index:3856;mso-wrap-distance-left:0;mso-wrap-distance-right:0" from="83.650002pt,20.217152pt" to="528.250002pt,20.217152pt" stroked="true" strokeweight=".751pt" strokecolor="#818181">
            <v:stroke dashstyle="solid"/>
            <w10:wrap type="topAndBottom"/>
          </v:line>
        </w:pict>
      </w:r>
    </w:p>
    <w:p>
      <w:pPr>
        <w:pStyle w:val="BodyText"/>
        <w:spacing w:before="8"/>
      </w:pPr>
    </w:p>
    <w:p>
      <w:pPr>
        <w:pStyle w:val="Heading3"/>
        <w:numPr>
          <w:ilvl w:val="0"/>
          <w:numId w:val="3"/>
        </w:numPr>
        <w:tabs>
          <w:tab w:pos="601" w:val="left" w:leader="none"/>
        </w:tabs>
        <w:spacing w:line="254" w:lineRule="auto" w:before="101" w:after="0"/>
        <w:ind w:left="600" w:right="115" w:hanging="360"/>
        <w:jc w:val="both"/>
        <w:rPr>
          <w:color w:val="303030"/>
        </w:rPr>
      </w:pPr>
      <w:r>
        <w:rPr>
          <w:color w:val="303030"/>
        </w:rPr>
        <w:t>I am the owner of a brownstone building. I am considering a photovoltaic solar panel installation on my rooftop. The solar installer informs me that a solar panel installation is not economically viable on my rooftop because the area for solar panels is limited by the presence of a skylight, vent pipe, chimney and other building elements, and because the Fire Code requires an unobstructed 6 foot wide clear</w:t>
      </w:r>
      <w:r>
        <w:rPr>
          <w:color w:val="303030"/>
          <w:spacing w:val="-25"/>
        </w:rPr>
        <w:t> </w:t>
      </w:r>
      <w:r>
        <w:rPr>
          <w:color w:val="303030"/>
        </w:rPr>
        <w:t>path.</w:t>
      </w:r>
    </w:p>
    <w:p>
      <w:pPr>
        <w:pStyle w:val="BodyText"/>
        <w:spacing w:before="2"/>
        <w:rPr>
          <w:b/>
          <w:sz w:val="23"/>
        </w:rPr>
      </w:pPr>
    </w:p>
    <w:p>
      <w:pPr>
        <w:spacing w:line="254" w:lineRule="auto" w:before="1"/>
        <w:ind w:left="600" w:right="114" w:firstLine="0"/>
        <w:jc w:val="both"/>
        <w:rPr>
          <w:b/>
          <w:sz w:val="17"/>
        </w:rPr>
      </w:pPr>
      <w:r>
        <w:rPr>
          <w:b/>
          <w:color w:val="303030"/>
          <w:sz w:val="17"/>
        </w:rPr>
        <w:t>I understand the importance of rooftop access for firefighting operations, but given the City policy of promoting solar power, has any consideration been given to accommodating solar panel installations on small buildings with narrow roofs?</w:t>
      </w:r>
    </w:p>
    <w:p>
      <w:pPr>
        <w:pStyle w:val="BodyText"/>
        <w:rPr>
          <w:b/>
          <w:sz w:val="23"/>
        </w:rPr>
      </w:pPr>
    </w:p>
    <w:p>
      <w:pPr>
        <w:pStyle w:val="BodyText"/>
        <w:spacing w:line="256" w:lineRule="auto" w:before="1"/>
        <w:ind w:left="600" w:right="115"/>
        <w:jc w:val="both"/>
      </w:pPr>
      <w:r>
        <w:rPr>
          <w:color w:val="303030"/>
        </w:rPr>
        <w:t>Yes. The 2014 Fire Code makes allowance for solar panel installations on buildings with limited roof area, in recognition of the fact that such installations must achieve a certain size to be economically viable. Solar panel installations are increasingly popular and cost-effective on brownstones and  other small residential</w:t>
      </w:r>
      <w:r>
        <w:rPr>
          <w:color w:val="303030"/>
          <w:spacing w:val="-13"/>
        </w:rPr>
        <w:t> </w:t>
      </w:r>
      <w:r>
        <w:rPr>
          <w:color w:val="303030"/>
        </w:rPr>
        <w:t>buildings.</w:t>
      </w:r>
    </w:p>
    <w:p>
      <w:pPr>
        <w:pStyle w:val="BodyText"/>
        <w:spacing w:before="1"/>
        <w:rPr>
          <w:sz w:val="23"/>
        </w:rPr>
      </w:pPr>
    </w:p>
    <w:p>
      <w:pPr>
        <w:pStyle w:val="BodyText"/>
        <w:spacing w:line="256" w:lineRule="auto"/>
        <w:ind w:left="600" w:right="116" w:hanging="1"/>
        <w:jc w:val="both"/>
      </w:pPr>
      <w:r>
        <w:rPr>
          <w:b/>
          <w:color w:val="303030"/>
        </w:rPr>
        <w:t>FC512.2 </w:t>
      </w:r>
      <w:r>
        <w:rPr>
          <w:color w:val="303030"/>
        </w:rPr>
        <w:t>allows permanent building features – attic ventilators, bulkheads, chimneys, hatches, plumbing ventilation pipes, scuttles, skylights, and roof-mounted heating, air conditioning equipment, and other rooftop building service equipment – to encroach upon the clear path required by </w:t>
      </w:r>
      <w:r>
        <w:rPr>
          <w:b/>
          <w:color w:val="303030"/>
        </w:rPr>
        <w:t>FC504.4 </w:t>
      </w:r>
      <w:r>
        <w:rPr>
          <w:color w:val="303030"/>
        </w:rPr>
        <w:t>to a limited extent and only under the following circumstances:</w:t>
      </w:r>
    </w:p>
    <w:p>
      <w:pPr>
        <w:pStyle w:val="BodyText"/>
        <w:spacing w:before="10"/>
        <w:rPr>
          <w:sz w:val="22"/>
        </w:rPr>
      </w:pPr>
    </w:p>
    <w:p>
      <w:pPr>
        <w:pStyle w:val="ListParagraph"/>
        <w:numPr>
          <w:ilvl w:val="0"/>
          <w:numId w:val="6"/>
        </w:numPr>
        <w:tabs>
          <w:tab w:pos="1320" w:val="left" w:leader="none"/>
          <w:tab w:pos="1321" w:val="left" w:leader="none"/>
        </w:tabs>
        <w:spacing w:line="240" w:lineRule="auto" w:before="0" w:after="0"/>
        <w:ind w:left="1320" w:right="0" w:hanging="360"/>
        <w:jc w:val="left"/>
        <w:rPr>
          <w:sz w:val="17"/>
        </w:rPr>
      </w:pPr>
      <w:r>
        <w:rPr>
          <w:color w:val="303030"/>
          <w:sz w:val="17"/>
        </w:rPr>
        <w:t>The building rooftop must be 25 feet or less in width and/or depth;</w:t>
      </w:r>
      <w:r>
        <w:rPr>
          <w:color w:val="303030"/>
          <w:spacing w:val="-28"/>
          <w:sz w:val="17"/>
        </w:rPr>
        <w:t> </w:t>
      </w:r>
      <w:r>
        <w:rPr>
          <w:color w:val="303030"/>
          <w:sz w:val="17"/>
        </w:rPr>
        <w:t>and</w:t>
      </w:r>
    </w:p>
    <w:p>
      <w:pPr>
        <w:pStyle w:val="ListParagraph"/>
        <w:numPr>
          <w:ilvl w:val="0"/>
          <w:numId w:val="6"/>
        </w:numPr>
        <w:tabs>
          <w:tab w:pos="1321" w:val="left" w:leader="none"/>
        </w:tabs>
        <w:spacing w:line="252" w:lineRule="auto" w:before="132" w:after="0"/>
        <w:ind w:left="1320" w:right="120" w:hanging="360"/>
        <w:jc w:val="both"/>
        <w:rPr>
          <w:sz w:val="17"/>
        </w:rPr>
      </w:pPr>
      <w:r>
        <w:rPr>
          <w:color w:val="303030"/>
          <w:sz w:val="17"/>
        </w:rPr>
        <w:t>The design of the solar panel installation necessitates coverage of all or substantially all of the width and/or depth of the rooftop;</w:t>
      </w:r>
      <w:r>
        <w:rPr>
          <w:color w:val="303030"/>
          <w:spacing w:val="-13"/>
          <w:sz w:val="17"/>
        </w:rPr>
        <w:t> </w:t>
      </w:r>
      <w:r>
        <w:rPr>
          <w:color w:val="303030"/>
          <w:sz w:val="17"/>
        </w:rPr>
        <w:t>and</w:t>
      </w:r>
    </w:p>
    <w:p>
      <w:pPr>
        <w:pStyle w:val="ListParagraph"/>
        <w:numPr>
          <w:ilvl w:val="0"/>
          <w:numId w:val="6"/>
        </w:numPr>
        <w:tabs>
          <w:tab w:pos="1321" w:val="left" w:leader="none"/>
        </w:tabs>
        <w:spacing w:line="254" w:lineRule="auto" w:before="124" w:after="0"/>
        <w:ind w:left="1320" w:right="116" w:hanging="360"/>
        <w:jc w:val="both"/>
        <w:rPr>
          <w:sz w:val="17"/>
        </w:rPr>
      </w:pPr>
      <w:r>
        <w:rPr>
          <w:color w:val="303030"/>
          <w:sz w:val="17"/>
        </w:rPr>
        <w:t>The encroachment does not obstruct and thereby reduce the width of the clear path beyond the amount approved by the Fire</w:t>
      </w:r>
      <w:r>
        <w:rPr>
          <w:color w:val="303030"/>
          <w:spacing w:val="-16"/>
          <w:sz w:val="17"/>
        </w:rPr>
        <w:t> </w:t>
      </w:r>
      <w:r>
        <w:rPr>
          <w:color w:val="303030"/>
          <w:sz w:val="17"/>
        </w:rPr>
        <w:t>Department.</w:t>
      </w:r>
    </w:p>
    <w:p>
      <w:pPr>
        <w:pStyle w:val="BodyText"/>
        <w:rPr>
          <w:sz w:val="23"/>
        </w:rPr>
      </w:pPr>
    </w:p>
    <w:p>
      <w:pPr>
        <w:pStyle w:val="Heading3"/>
        <w:spacing w:line="254" w:lineRule="auto" w:before="1"/>
        <w:ind w:left="600" w:right="114" w:firstLine="0"/>
        <w:jc w:val="both"/>
      </w:pPr>
      <w:r>
        <w:rPr>
          <w:color w:val="303030"/>
        </w:rPr>
        <w:t>Pending code revision or rule promulgation, the Fire Department will implement FC512.2 by applying the following interim guidelines to rooftop clear path encroachments by permanent building features:</w:t>
      </w:r>
    </w:p>
    <w:p>
      <w:pPr>
        <w:pStyle w:val="BodyText"/>
        <w:spacing w:before="2"/>
        <w:rPr>
          <w:b/>
          <w:sz w:val="23"/>
        </w:rPr>
      </w:pPr>
    </w:p>
    <w:p>
      <w:pPr>
        <w:pStyle w:val="ListParagraph"/>
        <w:numPr>
          <w:ilvl w:val="0"/>
          <w:numId w:val="7"/>
        </w:numPr>
        <w:tabs>
          <w:tab w:pos="1321" w:val="left" w:leader="none"/>
        </w:tabs>
        <w:spacing w:line="240" w:lineRule="auto" w:before="0" w:after="0"/>
        <w:ind w:left="1320" w:right="0" w:hanging="360"/>
        <w:jc w:val="left"/>
        <w:rPr>
          <w:sz w:val="17"/>
        </w:rPr>
      </w:pPr>
      <w:r>
        <w:rPr>
          <w:color w:val="303030"/>
          <w:sz w:val="17"/>
        </w:rPr>
        <w:t>The building rooftop has a width or depth of not more than 25 feet;</w:t>
      </w:r>
      <w:r>
        <w:rPr>
          <w:color w:val="303030"/>
          <w:spacing w:val="-22"/>
          <w:sz w:val="17"/>
        </w:rPr>
        <w:t> </w:t>
      </w:r>
      <w:r>
        <w:rPr>
          <w:color w:val="303030"/>
          <w:sz w:val="17"/>
          <w:u w:val="single" w:color="303030"/>
        </w:rPr>
        <w:t>and</w:t>
      </w:r>
    </w:p>
    <w:p>
      <w:pPr>
        <w:pStyle w:val="ListParagraph"/>
        <w:numPr>
          <w:ilvl w:val="0"/>
          <w:numId w:val="7"/>
        </w:numPr>
        <w:tabs>
          <w:tab w:pos="1321" w:val="left" w:leader="none"/>
        </w:tabs>
        <w:spacing w:line="256" w:lineRule="auto" w:before="131" w:after="0"/>
        <w:ind w:left="1320" w:right="116" w:hanging="360"/>
        <w:jc w:val="both"/>
        <w:rPr>
          <w:sz w:val="17"/>
        </w:rPr>
      </w:pPr>
      <w:r>
        <w:rPr>
          <w:color w:val="303030"/>
          <w:sz w:val="17"/>
        </w:rPr>
        <w:t>The filed plans indicate (in a note or other approved manner) that encroachment on the clear path is necessary to accommodate the design of the solar installation, which requires coverage across all or substantially all of one or more of the rooftop dimensions;</w:t>
      </w:r>
      <w:r>
        <w:rPr>
          <w:color w:val="303030"/>
          <w:spacing w:val="-35"/>
          <w:sz w:val="17"/>
        </w:rPr>
        <w:t> </w:t>
      </w:r>
      <w:r>
        <w:rPr>
          <w:color w:val="303030"/>
          <w:sz w:val="17"/>
          <w:u w:val="single" w:color="303030"/>
        </w:rPr>
        <w:t>and</w:t>
      </w:r>
    </w:p>
    <w:p>
      <w:pPr>
        <w:pStyle w:val="ListParagraph"/>
        <w:numPr>
          <w:ilvl w:val="0"/>
          <w:numId w:val="7"/>
        </w:numPr>
        <w:tabs>
          <w:tab w:pos="1321" w:val="left" w:leader="none"/>
        </w:tabs>
        <w:spacing w:line="256" w:lineRule="auto" w:before="116" w:after="0"/>
        <w:ind w:left="1320" w:right="116" w:hanging="360"/>
        <w:jc w:val="both"/>
        <w:rPr>
          <w:sz w:val="17"/>
        </w:rPr>
      </w:pPr>
      <w:r>
        <w:rPr>
          <w:color w:val="303030"/>
          <w:sz w:val="17"/>
        </w:rPr>
        <w:t>Only the following permanent obstructions (“Qualifying Encroachments”) may encroach upon</w:t>
      </w:r>
      <w:r>
        <w:rPr>
          <w:color w:val="303030"/>
          <w:spacing w:val="20"/>
          <w:sz w:val="17"/>
        </w:rPr>
        <w:t> </w:t>
      </w:r>
      <w:r>
        <w:rPr>
          <w:color w:val="303030"/>
          <w:sz w:val="17"/>
        </w:rPr>
        <w:t>and</w:t>
      </w:r>
      <w:r>
        <w:rPr>
          <w:color w:val="303030"/>
          <w:spacing w:val="16"/>
          <w:sz w:val="17"/>
        </w:rPr>
        <w:t> </w:t>
      </w:r>
      <w:r>
        <w:rPr>
          <w:color w:val="303030"/>
          <w:sz w:val="17"/>
        </w:rPr>
        <w:t>thereby</w:t>
      </w:r>
      <w:r>
        <w:rPr>
          <w:color w:val="303030"/>
          <w:spacing w:val="19"/>
          <w:sz w:val="17"/>
        </w:rPr>
        <w:t> </w:t>
      </w:r>
      <w:r>
        <w:rPr>
          <w:color w:val="303030"/>
          <w:sz w:val="17"/>
        </w:rPr>
        <w:t>reduce</w:t>
      </w:r>
      <w:r>
        <w:rPr>
          <w:color w:val="303030"/>
          <w:spacing w:val="19"/>
          <w:sz w:val="17"/>
        </w:rPr>
        <w:t> </w:t>
      </w:r>
      <w:r>
        <w:rPr>
          <w:color w:val="303030"/>
          <w:sz w:val="17"/>
        </w:rPr>
        <w:t>the</w:t>
      </w:r>
      <w:r>
        <w:rPr>
          <w:color w:val="303030"/>
          <w:spacing w:val="19"/>
          <w:sz w:val="17"/>
        </w:rPr>
        <w:t> </w:t>
      </w:r>
      <w:r>
        <w:rPr>
          <w:color w:val="303030"/>
          <w:sz w:val="17"/>
        </w:rPr>
        <w:t>clear</w:t>
      </w:r>
      <w:r>
        <w:rPr>
          <w:color w:val="303030"/>
          <w:spacing w:val="19"/>
          <w:sz w:val="17"/>
        </w:rPr>
        <w:t> </w:t>
      </w:r>
      <w:r>
        <w:rPr>
          <w:color w:val="303030"/>
          <w:sz w:val="17"/>
        </w:rPr>
        <w:t>path</w:t>
      </w:r>
      <w:r>
        <w:rPr>
          <w:color w:val="303030"/>
          <w:spacing w:val="20"/>
          <w:sz w:val="17"/>
        </w:rPr>
        <w:t> </w:t>
      </w:r>
      <w:r>
        <w:rPr>
          <w:color w:val="303030"/>
          <w:sz w:val="17"/>
        </w:rPr>
        <w:t>width</w:t>
      </w:r>
      <w:r>
        <w:rPr>
          <w:color w:val="303030"/>
          <w:spacing w:val="17"/>
          <w:sz w:val="17"/>
        </w:rPr>
        <w:t> </w:t>
      </w:r>
      <w:r>
        <w:rPr>
          <w:color w:val="303030"/>
          <w:sz w:val="17"/>
        </w:rPr>
        <w:t>at</w:t>
      </w:r>
      <w:r>
        <w:rPr>
          <w:color w:val="303030"/>
          <w:spacing w:val="19"/>
          <w:sz w:val="17"/>
        </w:rPr>
        <w:t> </w:t>
      </w:r>
      <w:r>
        <w:rPr>
          <w:color w:val="303030"/>
          <w:sz w:val="17"/>
        </w:rPr>
        <w:t>one</w:t>
      </w:r>
      <w:r>
        <w:rPr>
          <w:color w:val="303030"/>
          <w:spacing w:val="16"/>
          <w:sz w:val="17"/>
        </w:rPr>
        <w:t> </w:t>
      </w:r>
      <w:r>
        <w:rPr>
          <w:color w:val="303030"/>
          <w:sz w:val="17"/>
        </w:rPr>
        <w:t>or</w:t>
      </w:r>
      <w:r>
        <w:rPr>
          <w:color w:val="303030"/>
          <w:spacing w:val="19"/>
          <w:sz w:val="17"/>
        </w:rPr>
        <w:t> </w:t>
      </w:r>
      <w:r>
        <w:rPr>
          <w:color w:val="303030"/>
          <w:sz w:val="17"/>
        </w:rPr>
        <w:t>more</w:t>
      </w:r>
      <w:r>
        <w:rPr>
          <w:color w:val="303030"/>
          <w:spacing w:val="19"/>
          <w:sz w:val="17"/>
        </w:rPr>
        <w:t> </w:t>
      </w:r>
      <w:r>
        <w:rPr>
          <w:color w:val="303030"/>
          <w:sz w:val="17"/>
        </w:rPr>
        <w:t>locations:</w:t>
      </w:r>
      <w:r>
        <w:rPr>
          <w:color w:val="303030"/>
          <w:spacing w:val="19"/>
          <w:sz w:val="17"/>
        </w:rPr>
        <w:t> </w:t>
      </w:r>
      <w:r>
        <w:rPr>
          <w:color w:val="303030"/>
          <w:sz w:val="17"/>
        </w:rPr>
        <w:t>attic</w:t>
      </w:r>
      <w:r>
        <w:rPr>
          <w:color w:val="303030"/>
          <w:spacing w:val="19"/>
          <w:sz w:val="17"/>
        </w:rPr>
        <w:t> </w:t>
      </w:r>
      <w:r>
        <w:rPr>
          <w:color w:val="303030"/>
          <w:sz w:val="17"/>
        </w:rPr>
        <w:t>ventilators;</w:t>
      </w:r>
    </w:p>
    <w:p>
      <w:pPr>
        <w:spacing w:after="0" w:line="256" w:lineRule="auto"/>
        <w:jc w:val="both"/>
        <w:rPr>
          <w:sz w:val="17"/>
        </w:rPr>
        <w:sectPr>
          <w:pgSz w:w="12240" w:h="15840"/>
          <w:pgMar w:header="0" w:footer="725" w:top="1020" w:bottom="920" w:left="1560" w:right="1320"/>
        </w:sectPr>
      </w:pPr>
    </w:p>
    <w:p>
      <w:pPr>
        <w:pStyle w:val="BodyText"/>
        <w:spacing w:line="256" w:lineRule="auto" w:before="74"/>
        <w:ind w:left="1320" w:right="111"/>
      </w:pPr>
      <w:r>
        <w:rPr>
          <w:color w:val="303030"/>
        </w:rPr>
        <w:t>bulkheads; chimneys; hatches; plumbing ventilation pipes; scuttles; skylights; and roof- mounted heating, air conditioning equipment; </w:t>
      </w:r>
      <w:r>
        <w:rPr>
          <w:color w:val="303030"/>
          <w:u w:val="single" w:color="303030"/>
        </w:rPr>
        <w:t>and</w:t>
      </w:r>
    </w:p>
    <w:p>
      <w:pPr>
        <w:pStyle w:val="ListParagraph"/>
        <w:numPr>
          <w:ilvl w:val="0"/>
          <w:numId w:val="7"/>
        </w:numPr>
        <w:tabs>
          <w:tab w:pos="1321" w:val="left" w:leader="none"/>
        </w:tabs>
        <w:spacing w:line="256" w:lineRule="auto" w:before="117" w:after="0"/>
        <w:ind w:left="1320" w:right="114" w:hanging="360"/>
        <w:jc w:val="both"/>
        <w:rPr>
          <w:sz w:val="17"/>
        </w:rPr>
      </w:pPr>
      <w:r>
        <w:rPr>
          <w:color w:val="303030"/>
          <w:sz w:val="17"/>
        </w:rPr>
        <w:t>The 6-foot rooftop clear path width required by </w:t>
      </w:r>
      <w:r>
        <w:rPr>
          <w:b/>
          <w:color w:val="303030"/>
          <w:sz w:val="17"/>
        </w:rPr>
        <w:t>FC504.4 </w:t>
      </w:r>
      <w:r>
        <w:rPr>
          <w:color w:val="303030"/>
          <w:sz w:val="17"/>
        </w:rPr>
        <w:t>shall be provided and maintained across the rooftop in accordance with </w:t>
      </w:r>
      <w:r>
        <w:rPr>
          <w:b/>
          <w:color w:val="303030"/>
          <w:sz w:val="17"/>
        </w:rPr>
        <w:t>FC504.4</w:t>
      </w:r>
      <w:r>
        <w:rPr>
          <w:color w:val="303030"/>
          <w:sz w:val="17"/>
        </w:rPr>
        <w:t>, except that Qualifying Encroachments may encroach upon and reduce the width of such clear path up to 2 feet (24 inches). The Qualifying Encroachments are not limited in length or height, but shall not reduce the width of the clear path at any point to less than 4 feet (48 inches);</w:t>
      </w:r>
      <w:r>
        <w:rPr>
          <w:color w:val="303030"/>
          <w:spacing w:val="-23"/>
          <w:sz w:val="17"/>
        </w:rPr>
        <w:t> </w:t>
      </w:r>
      <w:r>
        <w:rPr>
          <w:color w:val="303030"/>
          <w:sz w:val="17"/>
          <w:u w:val="single" w:color="303030"/>
        </w:rPr>
        <w:t>and</w:t>
      </w:r>
    </w:p>
    <w:p>
      <w:pPr>
        <w:pStyle w:val="ListParagraph"/>
        <w:numPr>
          <w:ilvl w:val="0"/>
          <w:numId w:val="7"/>
        </w:numPr>
        <w:tabs>
          <w:tab w:pos="1321" w:val="left" w:leader="none"/>
        </w:tabs>
        <w:spacing w:line="254" w:lineRule="auto" w:before="119" w:after="0"/>
        <w:ind w:left="1320" w:right="115" w:hanging="360"/>
        <w:jc w:val="both"/>
        <w:rPr>
          <w:sz w:val="17"/>
        </w:rPr>
      </w:pPr>
      <w:r>
        <w:rPr>
          <w:color w:val="303030"/>
          <w:sz w:val="17"/>
        </w:rPr>
        <w:t>The Qualifying Encroachments may not encroach upon the rooftop landing areas required  by </w:t>
      </w:r>
      <w:r>
        <w:rPr>
          <w:b/>
          <w:color w:val="303030"/>
          <w:sz w:val="17"/>
        </w:rPr>
        <w:t>FC504.4.3</w:t>
      </w:r>
      <w:r>
        <w:rPr>
          <w:color w:val="303030"/>
          <w:sz w:val="17"/>
        </w:rPr>
        <w:t>, which shall be kept free of obstructions for the required six-foot by six-foot dimension;</w:t>
      </w:r>
      <w:r>
        <w:rPr>
          <w:color w:val="303030"/>
          <w:spacing w:val="-7"/>
          <w:sz w:val="17"/>
        </w:rPr>
        <w:t> </w:t>
      </w:r>
      <w:r>
        <w:rPr>
          <w:color w:val="303030"/>
          <w:sz w:val="17"/>
          <w:u w:val="single" w:color="303030"/>
        </w:rPr>
        <w:t>and</w:t>
      </w:r>
    </w:p>
    <w:p>
      <w:pPr>
        <w:pStyle w:val="ListParagraph"/>
        <w:numPr>
          <w:ilvl w:val="0"/>
          <w:numId w:val="7"/>
        </w:numPr>
        <w:tabs>
          <w:tab w:pos="1321" w:val="left" w:leader="none"/>
        </w:tabs>
        <w:spacing w:line="254" w:lineRule="auto" w:before="121" w:after="0"/>
        <w:ind w:left="1320" w:right="116" w:hanging="360"/>
        <w:jc w:val="both"/>
        <w:rPr>
          <w:sz w:val="17"/>
        </w:rPr>
      </w:pPr>
      <w:r>
        <w:rPr>
          <w:color w:val="303030"/>
          <w:sz w:val="17"/>
        </w:rPr>
        <w:t>The rooftop solar panel installation is filed with the New York City Department of Buildings for full plan review in accordance with that agency’s filing procedures (not under professional certification in lieu of plan review), </w:t>
      </w:r>
      <w:r>
        <w:rPr>
          <w:color w:val="303030"/>
          <w:sz w:val="17"/>
          <w:u w:val="single" w:color="303030"/>
        </w:rPr>
        <w:t>or </w:t>
      </w:r>
      <w:r>
        <w:rPr>
          <w:color w:val="303030"/>
          <w:sz w:val="17"/>
        </w:rPr>
        <w:t>is filed with the Fire Department’s  Bureau of Fire Prevention for plan review in accordance with Fire Department filing procedures;</w:t>
      </w:r>
      <w:r>
        <w:rPr>
          <w:color w:val="303030"/>
          <w:spacing w:val="-5"/>
          <w:sz w:val="17"/>
        </w:rPr>
        <w:t> </w:t>
      </w:r>
      <w:r>
        <w:rPr>
          <w:color w:val="303030"/>
          <w:sz w:val="17"/>
          <w:u w:val="single" w:color="303030"/>
        </w:rPr>
        <w:t>and</w:t>
      </w:r>
    </w:p>
    <w:p>
      <w:pPr>
        <w:pStyle w:val="ListParagraph"/>
        <w:numPr>
          <w:ilvl w:val="0"/>
          <w:numId w:val="7"/>
        </w:numPr>
        <w:tabs>
          <w:tab w:pos="1321" w:val="left" w:leader="none"/>
        </w:tabs>
        <w:spacing w:line="256" w:lineRule="auto" w:before="121" w:after="0"/>
        <w:ind w:left="1320" w:right="116" w:hanging="360"/>
        <w:jc w:val="both"/>
        <w:rPr>
          <w:sz w:val="17"/>
        </w:rPr>
      </w:pPr>
      <w:r>
        <w:rPr>
          <w:color w:val="303030"/>
          <w:sz w:val="17"/>
        </w:rPr>
        <w:t>The solar panel installation complies with all other Fire Code requirements, including all other requirements of</w:t>
      </w:r>
      <w:r>
        <w:rPr>
          <w:color w:val="303030"/>
          <w:spacing w:val="-12"/>
          <w:sz w:val="17"/>
        </w:rPr>
        <w:t> </w:t>
      </w:r>
      <w:r>
        <w:rPr>
          <w:b/>
          <w:color w:val="303030"/>
          <w:sz w:val="17"/>
        </w:rPr>
        <w:t>FC504.4</w:t>
      </w:r>
      <w:r>
        <w:rPr>
          <w:color w:val="303030"/>
          <w:sz w:val="17"/>
        </w:rPr>
        <w:t>.</w:t>
      </w:r>
    </w:p>
    <w:p>
      <w:pPr>
        <w:pStyle w:val="BodyText"/>
        <w:spacing w:before="10"/>
        <w:rPr>
          <w:sz w:val="22"/>
        </w:rPr>
      </w:pPr>
    </w:p>
    <w:p>
      <w:pPr>
        <w:pStyle w:val="BodyText"/>
        <w:spacing w:line="254" w:lineRule="auto"/>
        <w:ind w:left="599" w:right="115"/>
        <w:jc w:val="both"/>
      </w:pPr>
      <w:r>
        <w:rPr>
          <w:color w:val="303030"/>
        </w:rPr>
        <w:t>The Department of Buildings will approve a solar panel installation with Qualifying Encroachments in the clear path (and the Fire Department will approve a rooftop access plan with such encroachments) if the plan meets these guidelines.</w:t>
      </w:r>
    </w:p>
    <w:p>
      <w:pPr>
        <w:pStyle w:val="BodyText"/>
        <w:spacing w:before="2"/>
        <w:rPr>
          <w:sz w:val="23"/>
        </w:rPr>
      </w:pPr>
    </w:p>
    <w:p>
      <w:pPr>
        <w:pStyle w:val="BodyText"/>
        <w:spacing w:line="254" w:lineRule="auto"/>
        <w:ind w:left="599" w:right="116"/>
        <w:jc w:val="both"/>
      </w:pPr>
      <w:r>
        <w:rPr>
          <w:color w:val="303030"/>
        </w:rPr>
        <w:t>An applicant seeking any other or further modification of the rooftop access and clear path requirements of </w:t>
      </w:r>
      <w:r>
        <w:rPr>
          <w:b/>
          <w:color w:val="303030"/>
        </w:rPr>
        <w:t>FC504.4</w:t>
      </w:r>
      <w:r>
        <w:rPr>
          <w:color w:val="303030"/>
        </w:rPr>
        <w:t>, or to authorize encroachment upon the clear path by any type of building feature not listed above as a Qualifying Encroachment, must file a modification application with the Fire Department in accordance with </w:t>
      </w:r>
      <w:r>
        <w:rPr>
          <w:b/>
          <w:color w:val="303030"/>
        </w:rPr>
        <w:t>FC104.8</w:t>
      </w:r>
      <w:r>
        <w:rPr>
          <w:color w:val="303030"/>
        </w:rPr>
        <w:t>.  A modification application may be obtained using  this link: </w:t>
      </w:r>
      <w:hyperlink r:id="rId11">
        <w:r>
          <w:rPr>
            <w:color w:val="303030"/>
          </w:rPr>
          <w:t>http://www1.nyc.gov/assets/fdny/downloads/pdf/business/tm-5-plan-review-rooftop-</w:t>
        </w:r>
      </w:hyperlink>
      <w:r>
        <w:rPr>
          <w:color w:val="303030"/>
        </w:rPr>
        <w:t> access.pdf.</w:t>
      </w:r>
    </w:p>
    <w:p>
      <w:pPr>
        <w:pStyle w:val="BodyText"/>
        <w:spacing w:before="3"/>
        <w:rPr>
          <w:sz w:val="29"/>
        </w:rPr>
      </w:pPr>
      <w:r>
        <w:rPr/>
        <w:pict>
          <v:line style="position:absolute;mso-position-horizontal-relative:page;mso-position-vertical-relative:paragraph;z-index:3880;mso-wrap-distance-left:0;mso-wrap-distance-right:0" from="83.650002pt,20.106821pt" to="528.250002pt,20.106821pt" stroked="true" strokeweight=".7pt" strokecolor="#818181">
            <v:stroke dashstyle="solid"/>
            <w10:wrap type="topAndBottom"/>
          </v:line>
        </w:pict>
      </w:r>
    </w:p>
    <w:p>
      <w:pPr>
        <w:spacing w:after="0"/>
        <w:rPr>
          <w:sz w:val="29"/>
        </w:rPr>
        <w:sectPr>
          <w:pgSz w:w="12240" w:h="15840"/>
          <w:pgMar w:header="0" w:footer="725" w:top="1020" w:bottom="920" w:left="1560" w:right="1320"/>
        </w:sectPr>
      </w:pPr>
    </w:p>
    <w:p>
      <w:pPr>
        <w:spacing w:before="79"/>
        <w:ind w:left="100" w:right="0" w:firstLine="0"/>
        <w:jc w:val="left"/>
        <w:rPr>
          <w:b/>
          <w:i/>
          <w:sz w:val="19"/>
        </w:rPr>
      </w:pPr>
      <w:r>
        <w:rPr>
          <w:b/>
          <w:i/>
          <w:color w:val="990000"/>
          <w:sz w:val="19"/>
        </w:rPr>
        <w:t>FC CHAPTER 6 - BUILDING SERVICES AND SYSTEMS</w:t>
      </w:r>
    </w:p>
    <w:p>
      <w:pPr>
        <w:pStyle w:val="BodyText"/>
        <w:spacing w:before="2"/>
        <w:rPr>
          <w:b/>
          <w:i/>
          <w:sz w:val="29"/>
        </w:rPr>
      </w:pPr>
    </w:p>
    <w:p>
      <w:pPr>
        <w:pStyle w:val="Heading3"/>
        <w:numPr>
          <w:ilvl w:val="1"/>
          <w:numId w:val="3"/>
        </w:numPr>
        <w:tabs>
          <w:tab w:pos="821" w:val="left" w:leader="none"/>
        </w:tabs>
        <w:spacing w:line="324" w:lineRule="auto" w:before="0" w:after="0"/>
        <w:ind w:left="820" w:right="115" w:hanging="360"/>
        <w:jc w:val="left"/>
        <w:rPr>
          <w:color w:val="303030"/>
        </w:rPr>
      </w:pPr>
      <w:r>
        <w:rPr>
          <w:color w:val="303030"/>
        </w:rPr>
        <w:t>Is FC604.2, which requires that emergency power systems comply with the requirements of NFPA 110 and NFPA 111, applicable to both existing and new</w:t>
      </w:r>
      <w:r>
        <w:rPr>
          <w:color w:val="303030"/>
          <w:spacing w:val="-29"/>
        </w:rPr>
        <w:t> </w:t>
      </w:r>
      <w:r>
        <w:rPr>
          <w:color w:val="303030"/>
        </w:rPr>
        <w:t>installations?</w:t>
      </w:r>
    </w:p>
    <w:p>
      <w:pPr>
        <w:pStyle w:val="BodyText"/>
        <w:rPr>
          <w:b/>
          <w:sz w:val="18"/>
        </w:rPr>
      </w:pPr>
    </w:p>
    <w:p>
      <w:pPr>
        <w:pStyle w:val="BodyText"/>
        <w:spacing w:line="256" w:lineRule="auto" w:before="1"/>
        <w:ind w:left="819"/>
      </w:pPr>
      <w:r>
        <w:rPr>
          <w:color w:val="303030"/>
        </w:rPr>
        <w:t>Yes. </w:t>
      </w:r>
      <w:r>
        <w:rPr>
          <w:b/>
          <w:color w:val="303030"/>
        </w:rPr>
        <w:t>FC604.2 </w:t>
      </w:r>
      <w:r>
        <w:rPr>
          <w:color w:val="303030"/>
        </w:rPr>
        <w:t>requires that emergency power systems for both new and existing installations be operated and maintained (not designed and installed) in accordance with NFPA 110 and NFPA 111.</w:t>
      </w:r>
    </w:p>
    <w:p>
      <w:pPr>
        <w:pStyle w:val="BodyText"/>
        <w:spacing w:before="5"/>
        <w:rPr>
          <w:sz w:val="29"/>
        </w:rPr>
      </w:pPr>
      <w:r>
        <w:rPr/>
        <w:pict>
          <v:line style="position:absolute;mso-position-horizontal-relative:page;mso-position-vertical-relative:paragraph;z-index:3904;mso-wrap-distance-left:0;mso-wrap-distance-right:0" from="100.800003pt,20.183714pt" to="511.200003pt,20.183714pt" stroked="true" strokeweight=".7pt" strokecolor="#818181">
            <v:stroke dashstyle="solid"/>
            <w10:wrap type="topAndBottom"/>
          </v:line>
        </w:pict>
      </w:r>
    </w:p>
    <w:p>
      <w:pPr>
        <w:pStyle w:val="BodyText"/>
        <w:spacing w:before="1"/>
        <w:rPr>
          <w:sz w:val="7"/>
        </w:rPr>
      </w:pPr>
    </w:p>
    <w:p>
      <w:pPr>
        <w:pStyle w:val="Heading3"/>
        <w:numPr>
          <w:ilvl w:val="1"/>
          <w:numId w:val="3"/>
        </w:numPr>
        <w:tabs>
          <w:tab w:pos="821" w:val="left" w:leader="none"/>
        </w:tabs>
        <w:spacing w:line="324" w:lineRule="auto" w:before="100" w:after="0"/>
        <w:ind w:left="820" w:right="114" w:hanging="360"/>
        <w:jc w:val="left"/>
        <w:rPr>
          <w:color w:val="303030"/>
        </w:rPr>
      </w:pPr>
      <w:r>
        <w:rPr>
          <w:color w:val="303030"/>
        </w:rPr>
        <w:t>Does the Fire Code require signs warning of electrical hazards in electrical control panel rooms (sometimes called electrical utility</w:t>
      </w:r>
      <w:r>
        <w:rPr>
          <w:color w:val="303030"/>
          <w:spacing w:val="-18"/>
        </w:rPr>
        <w:t> </w:t>
      </w:r>
      <w:r>
        <w:rPr>
          <w:color w:val="303030"/>
        </w:rPr>
        <w:t>closets)?</w:t>
      </w:r>
    </w:p>
    <w:p>
      <w:pPr>
        <w:pStyle w:val="BodyText"/>
        <w:spacing w:before="1"/>
        <w:rPr>
          <w:b/>
          <w:sz w:val="18"/>
        </w:rPr>
      </w:pPr>
    </w:p>
    <w:p>
      <w:pPr>
        <w:pStyle w:val="BodyText"/>
        <w:spacing w:line="256" w:lineRule="auto"/>
        <w:ind w:left="819" w:right="540"/>
      </w:pPr>
      <w:r>
        <w:rPr>
          <w:color w:val="303030"/>
        </w:rPr>
        <w:t>Yes. </w:t>
      </w:r>
      <w:r>
        <w:rPr>
          <w:b/>
          <w:color w:val="303030"/>
        </w:rPr>
        <w:t>FC605.3.1 </w:t>
      </w:r>
      <w:r>
        <w:rPr>
          <w:color w:val="303030"/>
        </w:rPr>
        <w:t>requires that doors into electrical control panel rooms be marked with a sign  stating “ELECTRICAL</w:t>
      </w:r>
      <w:r>
        <w:rPr>
          <w:color w:val="303030"/>
          <w:spacing w:val="-9"/>
        </w:rPr>
        <w:t> </w:t>
      </w:r>
      <w:r>
        <w:rPr>
          <w:color w:val="303030"/>
        </w:rPr>
        <w:t>ROOM.”</w:t>
      </w:r>
    </w:p>
    <w:p>
      <w:pPr>
        <w:pStyle w:val="BodyText"/>
        <w:spacing w:before="2"/>
        <w:rPr>
          <w:sz w:val="29"/>
        </w:rPr>
      </w:pPr>
      <w:r>
        <w:rPr/>
        <w:pict>
          <v:line style="position:absolute;mso-position-horizontal-relative:page;mso-position-vertical-relative:paragraph;z-index:3928;mso-wrap-distance-left:0;mso-wrap-distance-right:0" from="100.800003pt,20.036009pt" to="511.200003pt,20.036009pt" stroked="true" strokeweight=".7pt" strokecolor="#818181">
            <v:stroke dashstyle="solid"/>
            <w10:wrap type="topAndBottom"/>
          </v:line>
        </w:pict>
      </w:r>
    </w:p>
    <w:p>
      <w:pPr>
        <w:pStyle w:val="BodyText"/>
        <w:spacing w:before="3"/>
        <w:rPr>
          <w:sz w:val="7"/>
        </w:rPr>
      </w:pPr>
    </w:p>
    <w:p>
      <w:pPr>
        <w:pStyle w:val="Heading3"/>
        <w:numPr>
          <w:ilvl w:val="1"/>
          <w:numId w:val="3"/>
        </w:numPr>
        <w:tabs>
          <w:tab w:pos="821" w:val="left" w:leader="none"/>
        </w:tabs>
        <w:spacing w:line="324" w:lineRule="auto" w:before="101" w:after="0"/>
        <w:ind w:left="820" w:right="115" w:hanging="360"/>
        <w:jc w:val="both"/>
        <w:rPr>
          <w:color w:val="303030"/>
        </w:rPr>
      </w:pPr>
      <w:r>
        <w:rPr>
          <w:color w:val="303030"/>
        </w:rPr>
        <w:t>Does the Fire Code allow individuals working in an office building to plug in and use refrigerators, toasters, microwaves, coffee makers and/or electric space heaters in their offices?</w:t>
      </w:r>
    </w:p>
    <w:p>
      <w:pPr>
        <w:pStyle w:val="BodyText"/>
        <w:spacing w:before="1"/>
        <w:rPr>
          <w:b/>
          <w:sz w:val="18"/>
        </w:rPr>
      </w:pPr>
    </w:p>
    <w:p>
      <w:pPr>
        <w:pStyle w:val="BodyText"/>
        <w:spacing w:line="256" w:lineRule="auto"/>
        <w:ind w:left="820" w:right="114"/>
        <w:jc w:val="both"/>
      </w:pPr>
      <w:r>
        <w:rPr>
          <w:color w:val="303030"/>
        </w:rPr>
        <w:t>The New York City Electrical Code, not the Fire Code, directly addresses this issue. Table 210.21(B)(2) of the Electrical Code establishes maximum electrical loads where electrical appliances are connected to receptacles by cords and plugs. The table allows a maximum load of 12 amperes for a 15-ampere-rated circuit, and a maximum load of 16 amperes for a 20 ampere-rated circuit.</w:t>
      </w:r>
    </w:p>
    <w:p>
      <w:pPr>
        <w:pStyle w:val="BodyText"/>
        <w:spacing w:before="10"/>
        <w:rPr>
          <w:sz w:val="22"/>
        </w:rPr>
      </w:pPr>
    </w:p>
    <w:p>
      <w:pPr>
        <w:pStyle w:val="BodyText"/>
        <w:spacing w:line="256" w:lineRule="auto"/>
        <w:ind w:left="820" w:right="117"/>
        <w:jc w:val="both"/>
      </w:pPr>
      <w:r>
        <w:rPr>
          <w:color w:val="303030"/>
        </w:rPr>
        <w:t>Refrigerators, toasters, microwaves, coffee makers and electric space heaters typically draw a significant amount of current. For example, a 1500-watt electric space heater draws a current of</w:t>
      </w:r>
    </w:p>
    <w:p>
      <w:pPr>
        <w:pStyle w:val="BodyText"/>
        <w:spacing w:line="206" w:lineRule="exact"/>
        <w:ind w:left="820"/>
        <w:jc w:val="both"/>
      </w:pPr>
      <w:r>
        <w:rPr>
          <w:color w:val="303030"/>
        </w:rPr>
        <w:t>12.5 amperes, and toasters and toaster ovens often draw 12 amperes or more.</w:t>
      </w:r>
    </w:p>
    <w:p>
      <w:pPr>
        <w:pStyle w:val="BodyText"/>
        <w:spacing w:before="1"/>
        <w:rPr>
          <w:sz w:val="24"/>
        </w:rPr>
      </w:pPr>
    </w:p>
    <w:p>
      <w:pPr>
        <w:pStyle w:val="BodyText"/>
        <w:spacing w:line="254" w:lineRule="auto"/>
        <w:ind w:left="820" w:right="115"/>
        <w:jc w:val="both"/>
      </w:pPr>
      <w:r>
        <w:rPr>
          <w:color w:val="303030"/>
        </w:rPr>
        <w:t>Accordingly, to avoid creating a hazardous condition that could cause a fire, building occupants should consult with the building owner or manager before plugging in and using any portable electrical appliance.</w:t>
      </w:r>
    </w:p>
    <w:p>
      <w:pPr>
        <w:pStyle w:val="BodyText"/>
        <w:spacing w:before="6"/>
        <w:rPr>
          <w:sz w:val="29"/>
        </w:rPr>
      </w:pPr>
      <w:r>
        <w:rPr/>
        <w:pict>
          <v:line style="position:absolute;mso-position-horizontal-relative:page;mso-position-vertical-relative:paragraph;z-index:3952;mso-wrap-distance-left:0;mso-wrap-distance-right:0" from="101.150002pt,20.22394pt" to="528.699002pt,20.22394pt" stroked="true" strokeweight=".7pt" strokecolor="#818181">
            <v:stroke dashstyle="solid"/>
            <w10:wrap type="topAndBottom"/>
          </v:line>
        </w:pict>
      </w:r>
    </w:p>
    <w:p>
      <w:pPr>
        <w:pStyle w:val="BodyText"/>
        <w:spacing w:before="1"/>
        <w:rPr>
          <w:sz w:val="7"/>
        </w:rPr>
      </w:pPr>
    </w:p>
    <w:p>
      <w:pPr>
        <w:pStyle w:val="Heading3"/>
        <w:numPr>
          <w:ilvl w:val="1"/>
          <w:numId w:val="3"/>
        </w:numPr>
        <w:tabs>
          <w:tab w:pos="821" w:val="left" w:leader="none"/>
        </w:tabs>
        <w:spacing w:line="324" w:lineRule="auto" w:before="101" w:after="0"/>
        <w:ind w:left="820" w:right="116" w:hanging="360"/>
        <w:jc w:val="both"/>
        <w:rPr>
          <w:color w:val="303030"/>
        </w:rPr>
      </w:pPr>
      <w:r>
        <w:rPr>
          <w:color w:val="303030"/>
        </w:rPr>
        <w:t>I am a building owner/manager. I am responsible for compliance with the Fire Code requirement that building elevators be tested every month to confirm that elevator firefighter service is operable “at all times.” Building elevators are programmed to operate in various modes, including out-of-service modes used for servicing and repair. Can you clarify what is meant by firefighter service being operable at all</w:t>
      </w:r>
      <w:r>
        <w:rPr>
          <w:color w:val="303030"/>
          <w:spacing w:val="-27"/>
        </w:rPr>
        <w:t> </w:t>
      </w:r>
      <w:r>
        <w:rPr>
          <w:color w:val="303030"/>
        </w:rPr>
        <w:t>times?</w:t>
      </w:r>
    </w:p>
    <w:p>
      <w:pPr>
        <w:pStyle w:val="BodyText"/>
        <w:spacing w:before="4"/>
        <w:rPr>
          <w:b/>
          <w:sz w:val="18"/>
        </w:rPr>
      </w:pPr>
    </w:p>
    <w:p>
      <w:pPr>
        <w:pStyle w:val="BodyText"/>
        <w:spacing w:line="254" w:lineRule="auto"/>
        <w:ind w:left="820" w:right="114"/>
        <w:jc w:val="both"/>
      </w:pPr>
      <w:r>
        <w:rPr>
          <w:color w:val="303030"/>
        </w:rPr>
        <w:t>The equipping and programming of an elevator for firefighter emergency operation (commonly referred to as “firefighter service”) is a life safety measure intended for the exclusive use of firefighters and emergency medical personnel during emergencies. Firefighter service should override all other modes of automatic elevator operation, with a few limited exceptions,  as explained below.</w:t>
      </w:r>
    </w:p>
    <w:p>
      <w:pPr>
        <w:pStyle w:val="BodyText"/>
        <w:spacing w:before="2"/>
        <w:rPr>
          <w:sz w:val="23"/>
        </w:rPr>
      </w:pPr>
    </w:p>
    <w:p>
      <w:pPr>
        <w:pStyle w:val="BodyText"/>
        <w:ind w:left="820"/>
        <w:jc w:val="both"/>
      </w:pPr>
      <w:r>
        <w:rPr>
          <w:color w:val="303030"/>
          <w:u w:val="single" w:color="303030"/>
        </w:rPr>
        <w:t>Firefighter Service</w:t>
      </w:r>
    </w:p>
    <w:p>
      <w:pPr>
        <w:pStyle w:val="BodyText"/>
        <w:spacing w:before="9"/>
        <w:rPr>
          <w:sz w:val="15"/>
        </w:rPr>
      </w:pPr>
    </w:p>
    <w:p>
      <w:pPr>
        <w:pStyle w:val="BodyText"/>
        <w:spacing w:line="254" w:lineRule="auto" w:before="100"/>
        <w:ind w:left="820" w:right="116"/>
        <w:jc w:val="both"/>
      </w:pPr>
      <w:r>
        <w:rPr>
          <w:color w:val="303030"/>
        </w:rPr>
        <w:t>In accordance with New York City Building Code Sections BC3003.2 and BC3003.3, elevators are equipped and programmed for firefighter service. There are two aspects of firefighter service: emergency recall operation (Phase I) and emergency in-car operation (Phase II).</w:t>
      </w:r>
    </w:p>
    <w:p>
      <w:pPr>
        <w:spacing w:after="0" w:line="254" w:lineRule="auto"/>
        <w:jc w:val="both"/>
        <w:sectPr>
          <w:pgSz w:w="12240" w:h="15840"/>
          <w:pgMar w:header="0" w:footer="725" w:top="1280" w:bottom="920" w:left="1340" w:right="1320"/>
        </w:sectPr>
      </w:pPr>
    </w:p>
    <w:p>
      <w:pPr>
        <w:pStyle w:val="BodyText"/>
        <w:spacing w:line="254" w:lineRule="auto" w:before="74"/>
        <w:ind w:left="439" w:right="116"/>
        <w:jc w:val="both"/>
      </w:pPr>
      <w:r>
        <w:rPr>
          <w:color w:val="303030"/>
        </w:rPr>
        <w:t>Phase I firefighter service can be activated automatically by the building’s fire alarm system, or manually, using key-operated switches at approved locations that recall all elevators in a bank to a designated level.</w:t>
      </w:r>
    </w:p>
    <w:p>
      <w:pPr>
        <w:pStyle w:val="BodyText"/>
        <w:spacing w:before="3"/>
        <w:rPr>
          <w:sz w:val="23"/>
        </w:rPr>
      </w:pPr>
    </w:p>
    <w:p>
      <w:pPr>
        <w:pStyle w:val="BodyText"/>
        <w:spacing w:line="254" w:lineRule="auto"/>
        <w:ind w:left="439" w:right="117"/>
        <w:jc w:val="both"/>
      </w:pPr>
      <w:r>
        <w:rPr>
          <w:color w:val="303030"/>
        </w:rPr>
        <w:t>Phase II firefighter service requires that each elevator car have a key-operated switch inside the car that allows the emergency responder to operate the car manually.</w:t>
      </w:r>
    </w:p>
    <w:p>
      <w:pPr>
        <w:pStyle w:val="BodyText"/>
        <w:spacing w:before="2"/>
        <w:rPr>
          <w:sz w:val="23"/>
        </w:rPr>
      </w:pPr>
    </w:p>
    <w:p>
      <w:pPr>
        <w:pStyle w:val="BodyText"/>
        <w:ind w:left="440"/>
        <w:jc w:val="both"/>
      </w:pPr>
      <w:r>
        <w:rPr>
          <w:color w:val="303030"/>
          <w:u w:val="single" w:color="303030"/>
        </w:rPr>
        <w:t>Maintenance Requirements</w:t>
      </w:r>
    </w:p>
    <w:p>
      <w:pPr>
        <w:pStyle w:val="BodyText"/>
        <w:spacing w:before="9"/>
        <w:rPr>
          <w:sz w:val="15"/>
        </w:rPr>
      </w:pPr>
    </w:p>
    <w:p>
      <w:pPr>
        <w:pStyle w:val="BodyText"/>
        <w:spacing w:line="254" w:lineRule="auto" w:before="100"/>
        <w:ind w:left="440" w:right="115"/>
        <w:jc w:val="both"/>
      </w:pPr>
      <w:r>
        <w:rPr>
          <w:color w:val="303030"/>
        </w:rPr>
        <w:t>New York City Fire Code Section </w:t>
      </w:r>
      <w:r>
        <w:rPr>
          <w:b/>
          <w:color w:val="303030"/>
        </w:rPr>
        <w:t>FC607</w:t>
      </w:r>
      <w:r>
        <w:rPr>
          <w:color w:val="303030"/>
        </w:rPr>
        <w:t>, entitled “Elevators in Readiness,” regulates maintenance of elevators.  </w:t>
      </w:r>
      <w:r>
        <w:rPr>
          <w:b/>
          <w:color w:val="303030"/>
        </w:rPr>
        <w:t>FC607.4 </w:t>
      </w:r>
      <w:r>
        <w:rPr>
          <w:color w:val="303030"/>
        </w:rPr>
        <w:t>requires that elevators equipped with firefighter service be maintained in  proper working order “such that the emergency elevator operations are operable at all</w:t>
      </w:r>
      <w:r>
        <w:rPr>
          <w:color w:val="303030"/>
          <w:spacing w:val="-37"/>
        </w:rPr>
        <w:t> </w:t>
      </w:r>
      <w:r>
        <w:rPr>
          <w:color w:val="303030"/>
        </w:rPr>
        <w:t>times.”</w:t>
      </w:r>
    </w:p>
    <w:p>
      <w:pPr>
        <w:pStyle w:val="BodyText"/>
        <w:spacing w:before="2"/>
        <w:rPr>
          <w:sz w:val="23"/>
        </w:rPr>
      </w:pPr>
    </w:p>
    <w:p>
      <w:pPr>
        <w:pStyle w:val="BodyText"/>
        <w:spacing w:line="254" w:lineRule="auto"/>
        <w:ind w:left="440" w:right="115"/>
        <w:jc w:val="both"/>
      </w:pPr>
      <w:r>
        <w:rPr>
          <w:b/>
          <w:color w:val="303030"/>
        </w:rPr>
        <w:t>FC607.4 </w:t>
      </w:r>
      <w:r>
        <w:rPr>
          <w:color w:val="303030"/>
        </w:rPr>
        <w:t>further provides that, on at least a monthly basis, “all elevators” equipped with Phase I firefighter service be subjected to a recall test, and all elevators equipped with Phase II firefighter service be subjected to a minimum of a one-floor operational test.</w:t>
      </w:r>
    </w:p>
    <w:p>
      <w:pPr>
        <w:pStyle w:val="BodyText"/>
        <w:rPr>
          <w:sz w:val="23"/>
        </w:rPr>
      </w:pPr>
    </w:p>
    <w:p>
      <w:pPr>
        <w:pStyle w:val="BodyText"/>
        <w:spacing w:line="256" w:lineRule="auto"/>
        <w:ind w:left="440" w:right="114"/>
        <w:jc w:val="both"/>
      </w:pPr>
      <w:r>
        <w:rPr>
          <w:color w:val="303030"/>
        </w:rPr>
        <w:t>The Building Code’s Referenced Standard for elevators (Section 8.6.10 of ASME Standard A17.1 (2000 edition, with 2002 and 2003 addenda), as modified by Building Code Appendix K) contains identical requirements. Both the Building Code Referenced Standard and </w:t>
      </w:r>
      <w:r>
        <w:rPr>
          <w:b/>
          <w:color w:val="303030"/>
        </w:rPr>
        <w:t>FC107.7 </w:t>
      </w:r>
      <w:r>
        <w:rPr>
          <w:color w:val="303030"/>
        </w:rPr>
        <w:t>require that a record be kept of the inspection and made available to agency representatives upon request.</w:t>
      </w:r>
    </w:p>
    <w:p>
      <w:pPr>
        <w:pStyle w:val="BodyText"/>
        <w:rPr>
          <w:sz w:val="23"/>
        </w:rPr>
      </w:pPr>
    </w:p>
    <w:p>
      <w:pPr>
        <w:pStyle w:val="BodyText"/>
        <w:ind w:left="440"/>
        <w:jc w:val="both"/>
      </w:pPr>
      <w:r>
        <w:rPr>
          <w:color w:val="303030"/>
          <w:u w:val="single" w:color="303030"/>
        </w:rPr>
        <w:t>Other Modes of Elevator Operation</w:t>
      </w:r>
    </w:p>
    <w:p>
      <w:pPr>
        <w:pStyle w:val="BodyText"/>
        <w:spacing w:before="9"/>
        <w:rPr>
          <w:sz w:val="15"/>
        </w:rPr>
      </w:pPr>
    </w:p>
    <w:p>
      <w:pPr>
        <w:pStyle w:val="BodyText"/>
        <w:spacing w:line="254" w:lineRule="auto" w:before="101"/>
        <w:ind w:left="440" w:right="115"/>
        <w:jc w:val="both"/>
      </w:pPr>
      <w:r>
        <w:rPr>
          <w:color w:val="303030"/>
        </w:rPr>
        <w:t>Automatic elevators may be programmed to operate in a manner that meets the needs of building occupants.  This could include: express service, when floors are bypassed; automatically stopping  on all floors, such as during Sabbath observance; hospital emergency service, that overrides normal automatic operation and allows the elevator to be operated manually; occupant evacuation service, specially-designed elevators that bypass floors during emergency evacuation of building occupants; and inspection and hoistway access service, for elevator servicing and</w:t>
      </w:r>
      <w:r>
        <w:rPr>
          <w:color w:val="303030"/>
          <w:spacing w:val="-32"/>
        </w:rPr>
        <w:t> </w:t>
      </w:r>
      <w:r>
        <w:rPr>
          <w:color w:val="303030"/>
        </w:rPr>
        <w:t>repair.</w:t>
      </w:r>
    </w:p>
    <w:p>
      <w:pPr>
        <w:pStyle w:val="BodyText"/>
        <w:spacing w:before="2"/>
        <w:rPr>
          <w:sz w:val="23"/>
        </w:rPr>
      </w:pPr>
    </w:p>
    <w:p>
      <w:pPr>
        <w:pStyle w:val="BodyText"/>
        <w:spacing w:before="1"/>
        <w:ind w:left="440"/>
        <w:jc w:val="both"/>
      </w:pPr>
      <w:r>
        <w:rPr>
          <w:color w:val="303030"/>
          <w:u w:val="single" w:color="303030"/>
        </w:rPr>
        <w:t>Priority of Elevator Programming</w:t>
      </w:r>
    </w:p>
    <w:p>
      <w:pPr>
        <w:pStyle w:val="BodyText"/>
        <w:spacing w:before="10"/>
        <w:rPr>
          <w:sz w:val="15"/>
        </w:rPr>
      </w:pPr>
    </w:p>
    <w:p>
      <w:pPr>
        <w:pStyle w:val="BodyText"/>
        <w:spacing w:line="254" w:lineRule="auto" w:before="100"/>
        <w:ind w:left="440" w:right="115"/>
        <w:jc w:val="both"/>
      </w:pPr>
      <w:r>
        <w:rPr>
          <w:b/>
          <w:color w:val="303030"/>
        </w:rPr>
        <w:t>FC607.4</w:t>
      </w:r>
      <w:r>
        <w:rPr>
          <w:color w:val="303030"/>
        </w:rPr>
        <w:t>’s requirement that emergency elevator operations be operable “at all times”  mandates that Phase I and Phase II firefighter service override </w:t>
      </w:r>
      <w:r>
        <w:rPr>
          <w:color w:val="303030"/>
          <w:u w:val="single" w:color="303030"/>
        </w:rPr>
        <w:t>all </w:t>
      </w:r>
      <w:r>
        <w:rPr>
          <w:color w:val="303030"/>
        </w:rPr>
        <w:t>other elevator functions except for elevator inspection and hoistway access and the hospital emergency service, as follows:</w:t>
      </w:r>
    </w:p>
    <w:p>
      <w:pPr>
        <w:pStyle w:val="BodyText"/>
        <w:spacing w:before="2"/>
        <w:rPr>
          <w:sz w:val="23"/>
        </w:rPr>
      </w:pPr>
    </w:p>
    <w:p>
      <w:pPr>
        <w:pStyle w:val="ListParagraph"/>
        <w:numPr>
          <w:ilvl w:val="2"/>
          <w:numId w:val="3"/>
        </w:numPr>
        <w:tabs>
          <w:tab w:pos="1161" w:val="left" w:leader="none"/>
        </w:tabs>
        <w:spacing w:line="254" w:lineRule="auto" w:before="0" w:after="0"/>
        <w:ind w:left="1160" w:right="115" w:hanging="360"/>
        <w:jc w:val="both"/>
        <w:rPr>
          <w:sz w:val="17"/>
        </w:rPr>
      </w:pPr>
      <w:r>
        <w:rPr>
          <w:color w:val="303030"/>
          <w:sz w:val="17"/>
        </w:rPr>
        <w:t>Inspection and Hoistway Access service. Firefighter service does not override these modes of operation, as causing the elevator to respond could endanger personnel engaged in elevator servicing and repair. The Building Code Referenced Standard requires that an  alarm sound to alert service personnel that firefighter service is requested when the elevator is in these modes. Inspection and hoistway access service cannot be  initiated  when the elevator is already in firefighter</w:t>
      </w:r>
      <w:r>
        <w:rPr>
          <w:color w:val="303030"/>
          <w:spacing w:val="-24"/>
          <w:sz w:val="17"/>
        </w:rPr>
        <w:t> </w:t>
      </w:r>
      <w:r>
        <w:rPr>
          <w:color w:val="303030"/>
          <w:sz w:val="17"/>
        </w:rPr>
        <w:t>service.</w:t>
      </w:r>
    </w:p>
    <w:p>
      <w:pPr>
        <w:pStyle w:val="ListParagraph"/>
        <w:numPr>
          <w:ilvl w:val="2"/>
          <w:numId w:val="3"/>
        </w:numPr>
        <w:tabs>
          <w:tab w:pos="1161" w:val="left" w:leader="none"/>
        </w:tabs>
        <w:spacing w:line="254" w:lineRule="auto" w:before="121" w:after="0"/>
        <w:ind w:left="1160" w:right="117" w:hanging="360"/>
        <w:jc w:val="both"/>
        <w:rPr>
          <w:sz w:val="17"/>
        </w:rPr>
      </w:pPr>
      <w:r>
        <w:rPr>
          <w:color w:val="303030"/>
          <w:sz w:val="17"/>
        </w:rPr>
        <w:t>Hospital Emergency service. Elevators in hospitals and other medical facilities are equipped to function in a manner similar to firefighter service, allowing medical personnel to override regular elevator operation for emergency patient care. Firefighter service does not override hospital emergency service as delaying emergency patient care may endanger the patient. Hospital emergency service cannot be initiated when the elevator is already in firefighter service.</w:t>
      </w:r>
    </w:p>
    <w:p>
      <w:pPr>
        <w:pStyle w:val="BodyText"/>
        <w:rPr>
          <w:sz w:val="23"/>
        </w:rPr>
      </w:pPr>
    </w:p>
    <w:p>
      <w:pPr>
        <w:pStyle w:val="BodyText"/>
        <w:spacing w:line="256" w:lineRule="auto"/>
        <w:ind w:left="439" w:right="117"/>
        <w:jc w:val="both"/>
      </w:pPr>
      <w:r>
        <w:rPr>
          <w:color w:val="303030"/>
        </w:rPr>
        <w:t>The monthly elevator test should ensure that all of the building’s elevators have been programmed to operate in compliance with these requirements. All of the different modes of elevator service currently in use in the building should be overridden by firefighter service, with the exception of elevators operating in the inspection and hoistway access and hospital service modes.</w:t>
      </w:r>
    </w:p>
    <w:p>
      <w:pPr>
        <w:spacing w:after="0" w:line="256" w:lineRule="auto"/>
        <w:jc w:val="both"/>
        <w:sectPr>
          <w:pgSz w:w="12240" w:h="15840"/>
          <w:pgMar w:header="0" w:footer="725" w:top="1020" w:bottom="920" w:left="1720" w:right="1320"/>
        </w:sectPr>
      </w:pPr>
    </w:p>
    <w:p>
      <w:pPr>
        <w:pStyle w:val="BodyText"/>
        <w:spacing w:before="74"/>
        <w:ind w:left="440"/>
      </w:pPr>
      <w:r>
        <w:rPr>
          <w:color w:val="303030"/>
          <w:u w:val="single" w:color="303030"/>
        </w:rPr>
        <w:t>Further Guidance</w:t>
      </w:r>
    </w:p>
    <w:p>
      <w:pPr>
        <w:pStyle w:val="BodyText"/>
        <w:spacing w:before="10"/>
        <w:rPr>
          <w:sz w:val="15"/>
        </w:rPr>
      </w:pPr>
    </w:p>
    <w:p>
      <w:pPr>
        <w:pStyle w:val="BodyText"/>
        <w:spacing w:line="256" w:lineRule="auto" w:before="100"/>
        <w:ind w:left="440" w:right="115"/>
        <w:jc w:val="both"/>
      </w:pPr>
      <w:r>
        <w:rPr>
          <w:color w:val="303030"/>
        </w:rPr>
        <w:t>Further guidance about Fire Code requirements may be obtained using the Fire Code and Rules Public Inquiry form, available on the Fire Code page of the Fire Department’s website, </w:t>
      </w:r>
      <w:hyperlink r:id="rId8">
        <w:r>
          <w:rPr>
            <w:color w:val="A91326"/>
            <w:u w:val="single" w:color="A91326"/>
          </w:rPr>
          <w:t>www.nyc.gov/fdny</w:t>
        </w:r>
      </w:hyperlink>
      <w:r>
        <w:rPr>
          <w:color w:val="303030"/>
        </w:rPr>
        <w:t>.</w:t>
      </w:r>
    </w:p>
    <w:p>
      <w:pPr>
        <w:pStyle w:val="BodyText"/>
        <w:spacing w:before="7"/>
        <w:rPr>
          <w:sz w:val="14"/>
        </w:rPr>
      </w:pPr>
    </w:p>
    <w:p>
      <w:pPr>
        <w:pStyle w:val="BodyText"/>
        <w:spacing w:line="256" w:lineRule="auto" w:before="100"/>
        <w:ind w:left="440"/>
      </w:pPr>
      <w:r>
        <w:rPr>
          <w:color w:val="303030"/>
        </w:rPr>
        <w:t>Guidance about Building Code requirements may be obtained from the Elevator Division of the New York City Department of Buildings.</w:t>
      </w:r>
    </w:p>
    <w:p>
      <w:pPr>
        <w:pStyle w:val="BodyText"/>
        <w:spacing w:before="2"/>
        <w:rPr>
          <w:sz w:val="29"/>
        </w:rPr>
      </w:pPr>
      <w:r>
        <w:rPr/>
        <w:pict>
          <v:line style="position:absolute;mso-position-horizontal-relative:page;mso-position-vertical-relative:paragraph;z-index:3976;mso-wrap-distance-left:0;mso-wrap-distance-right:0" from="101.150002pt,20.035254pt" to="528.699002pt,20.035254pt" stroked="true" strokeweight=".7pt" strokecolor="#818181">
            <v:stroke dashstyle="solid"/>
            <w10:wrap type="topAndBottom"/>
          </v:line>
        </w:pict>
      </w:r>
    </w:p>
    <w:p>
      <w:pPr>
        <w:spacing w:after="0"/>
        <w:rPr>
          <w:sz w:val="29"/>
        </w:rPr>
        <w:sectPr>
          <w:pgSz w:w="12240" w:h="15840"/>
          <w:pgMar w:header="0" w:footer="725" w:top="1020" w:bottom="920" w:left="1720" w:right="1320"/>
        </w:sectPr>
      </w:pPr>
    </w:p>
    <w:p>
      <w:pPr>
        <w:pStyle w:val="Heading2"/>
        <w:rPr>
          <w:i/>
        </w:rPr>
      </w:pPr>
      <w:r>
        <w:rPr>
          <w:i/>
          <w:color w:val="990000"/>
        </w:rPr>
        <w:t>FC CHAPTER 8 –INTERIOR FURNISHINGS, DECORATIONS AND SCENERY</w:t>
      </w:r>
    </w:p>
    <w:p>
      <w:pPr>
        <w:pStyle w:val="BodyText"/>
        <w:spacing w:before="3"/>
        <w:rPr>
          <w:b/>
          <w:i/>
          <w:sz w:val="24"/>
        </w:rPr>
      </w:pPr>
    </w:p>
    <w:p>
      <w:pPr>
        <w:pStyle w:val="Heading3"/>
        <w:numPr>
          <w:ilvl w:val="0"/>
          <w:numId w:val="8"/>
        </w:numPr>
        <w:tabs>
          <w:tab w:pos="821" w:val="left" w:leader="none"/>
        </w:tabs>
        <w:spacing w:line="256" w:lineRule="auto" w:before="0" w:after="0"/>
        <w:ind w:left="820" w:right="114" w:hanging="360"/>
        <w:jc w:val="both"/>
      </w:pPr>
      <w:r>
        <w:rPr/>
        <w:t>It has come to my attention that a number of retail stores are storing and selling Christmas trees indoors. It was my understanding that the Fire Code prohibits the indoor retail storage and sale of conifers, including Christmas trees. Could you clarify whether indoor storage and sale of Christmas trees is</w:t>
      </w:r>
      <w:r>
        <w:rPr>
          <w:spacing w:val="-19"/>
        </w:rPr>
        <w:t> </w:t>
      </w:r>
      <w:r>
        <w:rPr/>
        <w:t>allowed?</w:t>
      </w:r>
    </w:p>
    <w:p>
      <w:pPr>
        <w:pStyle w:val="BodyText"/>
        <w:spacing w:before="10"/>
        <w:rPr>
          <w:b/>
          <w:sz w:val="22"/>
        </w:rPr>
      </w:pPr>
    </w:p>
    <w:p>
      <w:pPr>
        <w:pStyle w:val="BodyText"/>
        <w:spacing w:line="256" w:lineRule="auto"/>
        <w:ind w:left="819" w:right="118"/>
        <w:jc w:val="both"/>
      </w:pPr>
      <w:r>
        <w:rPr>
          <w:color w:val="303030"/>
        </w:rPr>
        <w:t>You are correct. Indoor </w:t>
      </w:r>
      <w:r>
        <w:rPr>
          <w:i/>
          <w:color w:val="303030"/>
        </w:rPr>
        <w:t>storage </w:t>
      </w:r>
      <w:r>
        <w:rPr>
          <w:color w:val="303030"/>
        </w:rPr>
        <w:t>of Christmas trees (including storage for sale) is prohibited. Christmas trees must be stored outdoors.</w:t>
      </w:r>
    </w:p>
    <w:p>
      <w:pPr>
        <w:pStyle w:val="BodyText"/>
        <w:spacing w:before="10"/>
        <w:rPr>
          <w:sz w:val="22"/>
        </w:rPr>
      </w:pPr>
    </w:p>
    <w:p>
      <w:pPr>
        <w:pStyle w:val="BodyText"/>
        <w:spacing w:line="254" w:lineRule="auto"/>
        <w:ind w:left="819" w:right="116"/>
        <w:jc w:val="both"/>
      </w:pPr>
      <w:r>
        <w:rPr>
          <w:color w:val="303030"/>
        </w:rPr>
        <w:t>Indoor </w:t>
      </w:r>
      <w:r>
        <w:rPr>
          <w:i/>
          <w:color w:val="303030"/>
        </w:rPr>
        <w:t>display </w:t>
      </w:r>
      <w:r>
        <w:rPr>
          <w:color w:val="303030"/>
        </w:rPr>
        <w:t>of Christmas trees is also prohibited in retail stores and most other occupancies. However, indoor display of cut Christmas trees is allowed in one and two family homes; in dwelling units in apartment buildings; and in houses of worship.</w:t>
      </w:r>
    </w:p>
    <w:p>
      <w:pPr>
        <w:pStyle w:val="BodyText"/>
        <w:spacing w:before="2"/>
        <w:rPr>
          <w:sz w:val="23"/>
        </w:rPr>
      </w:pPr>
    </w:p>
    <w:p>
      <w:pPr>
        <w:pStyle w:val="BodyText"/>
        <w:spacing w:line="254" w:lineRule="auto"/>
        <w:ind w:left="819" w:right="117"/>
        <w:jc w:val="both"/>
      </w:pPr>
      <w:r>
        <w:rPr>
          <w:b/>
          <w:color w:val="303030"/>
        </w:rPr>
        <w:t>FC804 </w:t>
      </w:r>
      <w:r>
        <w:rPr>
          <w:color w:val="303030"/>
        </w:rPr>
        <w:t>regulates decorative vegetation, including the storage and display Christmas trees and other conifers, which are a fire hazard because they contain pitch, which burns rapidly.</w:t>
      </w:r>
    </w:p>
    <w:p>
      <w:pPr>
        <w:pStyle w:val="BodyText"/>
        <w:spacing w:before="2"/>
        <w:rPr>
          <w:sz w:val="23"/>
        </w:rPr>
      </w:pPr>
    </w:p>
    <w:p>
      <w:pPr>
        <w:pStyle w:val="BodyText"/>
        <w:spacing w:line="254" w:lineRule="auto"/>
        <w:ind w:left="819" w:right="115"/>
        <w:jc w:val="both"/>
      </w:pPr>
      <w:r>
        <w:rPr>
          <w:b/>
          <w:color w:val="303030"/>
        </w:rPr>
        <w:t>FC804.1.1, FC804.1.2 </w:t>
      </w:r>
      <w:r>
        <w:rPr>
          <w:color w:val="303030"/>
        </w:rPr>
        <w:t>and </w:t>
      </w:r>
      <w:r>
        <w:rPr>
          <w:b/>
          <w:color w:val="303030"/>
        </w:rPr>
        <w:t>FC804.1.3 </w:t>
      </w:r>
      <w:r>
        <w:rPr>
          <w:color w:val="303030"/>
        </w:rPr>
        <w:t>prohibit the </w:t>
      </w:r>
      <w:r>
        <w:rPr>
          <w:i/>
          <w:color w:val="303030"/>
        </w:rPr>
        <w:t>indoor </w:t>
      </w:r>
      <w:r>
        <w:rPr>
          <w:color w:val="303030"/>
        </w:rPr>
        <w:t>storage and display of conifers, whether cut or a natural tree (rooted in soil), except as allowed in the dwellings and houses of worship noted above. The Fire Code does not define “indoor.” However, the plain meaning of that term would encompass any area inside of a building. (A “building” is defined by </w:t>
      </w:r>
      <w:r>
        <w:rPr>
          <w:b/>
          <w:color w:val="303030"/>
        </w:rPr>
        <w:t>FC202 </w:t>
      </w:r>
      <w:r>
        <w:rPr>
          <w:color w:val="303030"/>
        </w:rPr>
        <w:t>as an “enclosed structure.”)</w:t>
      </w:r>
    </w:p>
    <w:p>
      <w:pPr>
        <w:pStyle w:val="BodyText"/>
        <w:spacing w:before="2"/>
        <w:rPr>
          <w:sz w:val="23"/>
        </w:rPr>
      </w:pPr>
    </w:p>
    <w:p>
      <w:pPr>
        <w:pStyle w:val="BodyText"/>
        <w:spacing w:line="256" w:lineRule="auto"/>
        <w:ind w:left="819" w:right="115"/>
        <w:jc w:val="both"/>
      </w:pPr>
      <w:r>
        <w:rPr>
          <w:color w:val="303030"/>
        </w:rPr>
        <w:t>Whether an area of a building that is only partially enclosed (open on one or more sides and/or not covered by a roof) is an “indoor” area for purposes of conifer storage and display is a determination that the Fire Department would make on a case-by-case basis. Further guidance may be obtained using the public inquiry form on the Fire Code page of the Fire Department’s website.</w:t>
      </w:r>
    </w:p>
    <w:p>
      <w:pPr>
        <w:pStyle w:val="BodyText"/>
        <w:spacing w:before="10"/>
        <w:rPr>
          <w:sz w:val="22"/>
        </w:rPr>
      </w:pPr>
    </w:p>
    <w:p>
      <w:pPr>
        <w:pStyle w:val="BodyText"/>
        <w:spacing w:line="254" w:lineRule="auto"/>
        <w:ind w:left="819" w:right="115"/>
        <w:jc w:val="both"/>
      </w:pPr>
      <w:r>
        <w:rPr>
          <w:b/>
          <w:color w:val="303030"/>
        </w:rPr>
        <w:t>FC804 </w:t>
      </w:r>
      <w:r>
        <w:rPr>
          <w:color w:val="303030"/>
        </w:rPr>
        <w:t>sets forth certain fire safety requirements for Christmas tree display, including proper support and maintenance.  </w:t>
      </w:r>
      <w:r>
        <w:rPr/>
        <w:t>Safe maintenance requires a freshly cut tree trunk at time of purchase  or display; keeping the tree trunk in the water at all times; keeping the tree away from any flames or heat source; and prompt disposal of the tree upon significant needle loss or brittleness (as described in </w:t>
      </w:r>
      <w:r>
        <w:rPr>
          <w:b/>
        </w:rPr>
        <w:t>FC804.1.5</w:t>
      </w:r>
      <w:r>
        <w:rPr/>
        <w:t>). </w:t>
      </w:r>
      <w:r>
        <w:rPr>
          <w:b/>
          <w:color w:val="303030"/>
        </w:rPr>
        <w:t>FC804.1.6 </w:t>
      </w:r>
      <w:r>
        <w:rPr>
          <w:color w:val="303030"/>
        </w:rPr>
        <w:t>requires that merchants selling cut Christmas trees </w:t>
      </w:r>
      <w:r>
        <w:rPr/>
        <w:t>attach to the tree a printed tag containing such fire safety</w:t>
      </w:r>
      <w:r>
        <w:rPr>
          <w:spacing w:val="-20"/>
        </w:rPr>
        <w:t> </w:t>
      </w:r>
      <w:r>
        <w:rPr/>
        <w:t>instructions.</w:t>
      </w:r>
    </w:p>
    <w:p>
      <w:pPr>
        <w:pStyle w:val="BodyText"/>
        <w:spacing w:before="2"/>
        <w:rPr>
          <w:sz w:val="23"/>
        </w:rPr>
      </w:pPr>
    </w:p>
    <w:p>
      <w:pPr>
        <w:pStyle w:val="BodyText"/>
        <w:spacing w:line="254" w:lineRule="auto" w:before="1"/>
        <w:ind w:left="819" w:right="117"/>
        <w:jc w:val="both"/>
      </w:pPr>
      <w:r>
        <w:rPr>
          <w:color w:val="303030"/>
        </w:rPr>
        <w:t>Any complaints regarding the indoor storage or display of Christmas trees can be reported to the Fire  Department’s  Bureau  of  Fire  Prevention  Field  Public   Operations   Support   Unit   at   (718)</w:t>
      </w:r>
      <w:r>
        <w:rPr>
          <w:color w:val="303030"/>
          <w:spacing w:val="-11"/>
        </w:rPr>
        <w:t> </w:t>
      </w:r>
      <w:r>
        <w:rPr>
          <w:color w:val="303030"/>
        </w:rPr>
        <w:t>999-2541.</w:t>
      </w:r>
    </w:p>
    <w:p>
      <w:pPr>
        <w:pStyle w:val="BodyText"/>
        <w:spacing w:before="3"/>
        <w:rPr>
          <w:sz w:val="29"/>
        </w:rPr>
      </w:pPr>
      <w:r>
        <w:rPr/>
        <w:pict>
          <v:line style="position:absolute;mso-position-horizontal-relative:page;mso-position-vertical-relative:paragraph;z-index:4000;mso-wrap-distance-left:0;mso-wrap-distance-right:0" from="83.650002pt,20.081793pt" to="528.250002pt,20.081793pt" stroked="true" strokeweight=".7pt" strokecolor="#818181">
            <v:stroke dashstyle="solid"/>
            <w10:wrap type="topAndBottom"/>
          </v:line>
        </w:pict>
      </w:r>
    </w:p>
    <w:p>
      <w:pPr>
        <w:pStyle w:val="BodyText"/>
        <w:spacing w:before="11"/>
      </w:pPr>
    </w:p>
    <w:p>
      <w:pPr>
        <w:pStyle w:val="Heading3"/>
        <w:numPr>
          <w:ilvl w:val="0"/>
          <w:numId w:val="8"/>
        </w:numPr>
        <w:tabs>
          <w:tab w:pos="821" w:val="left" w:leader="none"/>
        </w:tabs>
        <w:spacing w:line="240" w:lineRule="auto" w:before="101" w:after="0"/>
        <w:ind w:left="820" w:right="0" w:hanging="360"/>
        <w:jc w:val="left"/>
      </w:pPr>
      <w:r>
        <w:rPr>
          <w:color w:val="303030"/>
        </w:rPr>
        <w:t>Does the Fire Code regulate furnishings and decorations in hotel guest</w:t>
      </w:r>
      <w:r>
        <w:rPr>
          <w:color w:val="303030"/>
          <w:spacing w:val="-23"/>
        </w:rPr>
        <w:t> </w:t>
      </w:r>
      <w:r>
        <w:rPr>
          <w:color w:val="303030"/>
        </w:rPr>
        <w:t>rooms?</w:t>
      </w:r>
    </w:p>
    <w:p>
      <w:pPr>
        <w:pStyle w:val="BodyText"/>
        <w:rPr>
          <w:b/>
          <w:sz w:val="24"/>
        </w:rPr>
      </w:pPr>
    </w:p>
    <w:p>
      <w:pPr>
        <w:pStyle w:val="BodyText"/>
        <w:spacing w:line="256" w:lineRule="auto"/>
        <w:ind w:left="820" w:right="118"/>
        <w:jc w:val="both"/>
      </w:pPr>
      <w:r>
        <w:rPr>
          <w:color w:val="303030"/>
        </w:rPr>
        <w:t>No. The Fire Code and the Fire Department rules do not regulate furnishing and decoration inside guest rooms in hotels and motels (Group R-1 occupancies). However, </w:t>
      </w:r>
      <w:r>
        <w:rPr>
          <w:b/>
          <w:color w:val="303030"/>
        </w:rPr>
        <w:t>FC Chapter 8 </w:t>
      </w:r>
      <w:r>
        <w:rPr>
          <w:color w:val="303030"/>
        </w:rPr>
        <w:t>does regulate curtains, drapes and other decorations in the public areas of hotels and motels, including places of assembly and places of public gathering.</w:t>
      </w:r>
    </w:p>
    <w:p>
      <w:pPr>
        <w:pStyle w:val="BodyText"/>
        <w:spacing w:before="1"/>
        <w:rPr>
          <w:sz w:val="29"/>
        </w:rPr>
      </w:pPr>
      <w:r>
        <w:rPr/>
        <w:pict>
          <v:line style="position:absolute;mso-position-horizontal-relative:page;mso-position-vertical-relative:paragraph;z-index:4024;mso-wrap-distance-left:0;mso-wrap-distance-right:0" from="83.650002pt,19.99737pt" to="528.250002pt,19.99737pt" stroked="true" strokeweight=".699pt" strokecolor="#818181">
            <v:stroke dashstyle="solid"/>
            <w10:wrap type="topAndBottom"/>
          </v:line>
        </w:pict>
      </w:r>
    </w:p>
    <w:p>
      <w:pPr>
        <w:spacing w:after="0"/>
        <w:rPr>
          <w:sz w:val="29"/>
        </w:rPr>
        <w:sectPr>
          <w:pgSz w:w="12240" w:h="15840"/>
          <w:pgMar w:header="0" w:footer="725" w:top="1280" w:bottom="920" w:left="1340" w:right="1320"/>
        </w:sectPr>
      </w:pPr>
    </w:p>
    <w:p>
      <w:pPr>
        <w:pStyle w:val="Heading3"/>
        <w:numPr>
          <w:ilvl w:val="0"/>
          <w:numId w:val="8"/>
        </w:numPr>
        <w:tabs>
          <w:tab w:pos="461" w:val="left" w:leader="none"/>
        </w:tabs>
        <w:spacing w:line="256" w:lineRule="auto" w:before="74" w:after="0"/>
        <w:ind w:left="460" w:right="116" w:hanging="360"/>
        <w:jc w:val="both"/>
      </w:pPr>
      <w:r>
        <w:rPr>
          <w:color w:val="303030"/>
        </w:rPr>
        <w:t>I am a managing agent for office and residential buildings, many of which have assembly and mercantile tenants. Every year building owners and  tenants make inquiries about  Fire Department regulations relating to the display of Christmas and other holiday decorations.  Can you assist me in providing appropriate</w:t>
      </w:r>
      <w:r>
        <w:rPr>
          <w:color w:val="303030"/>
          <w:spacing w:val="-24"/>
        </w:rPr>
        <w:t> </w:t>
      </w:r>
      <w:r>
        <w:rPr>
          <w:color w:val="303030"/>
        </w:rPr>
        <w:t>guidance?</w:t>
      </w:r>
    </w:p>
    <w:p>
      <w:pPr>
        <w:pStyle w:val="BodyText"/>
        <w:spacing w:before="10"/>
        <w:rPr>
          <w:b/>
          <w:sz w:val="22"/>
        </w:rPr>
      </w:pPr>
    </w:p>
    <w:p>
      <w:pPr>
        <w:pStyle w:val="BodyText"/>
        <w:ind w:left="460"/>
        <w:jc w:val="both"/>
      </w:pPr>
      <w:r>
        <w:rPr>
          <w:color w:val="303030"/>
        </w:rPr>
        <w:t>Thank you for requesting our guidance.</w:t>
      </w:r>
    </w:p>
    <w:p>
      <w:pPr>
        <w:pStyle w:val="BodyText"/>
        <w:rPr>
          <w:sz w:val="24"/>
        </w:rPr>
      </w:pPr>
    </w:p>
    <w:p>
      <w:pPr>
        <w:pStyle w:val="BodyText"/>
        <w:spacing w:line="256" w:lineRule="auto" w:before="1"/>
        <w:ind w:left="460" w:right="116"/>
        <w:jc w:val="both"/>
      </w:pPr>
      <w:r>
        <w:rPr>
          <w:color w:val="303030"/>
        </w:rPr>
        <w:t>The requirements for the display of decorations, including Christmas and other holiday decorations, are set forth in </w:t>
      </w:r>
      <w:r>
        <w:rPr>
          <w:b/>
          <w:color w:val="303030"/>
        </w:rPr>
        <w:t>FC 801, 804 </w:t>
      </w:r>
      <w:r>
        <w:rPr>
          <w:color w:val="303030"/>
        </w:rPr>
        <w:t>and </w:t>
      </w:r>
      <w:r>
        <w:rPr>
          <w:b/>
          <w:color w:val="303030"/>
        </w:rPr>
        <w:t>805</w:t>
      </w:r>
      <w:r>
        <w:rPr>
          <w:color w:val="303030"/>
        </w:rPr>
        <w:t>, and Fire Department rule 3 RCNY 805-01.</w:t>
      </w:r>
    </w:p>
    <w:p>
      <w:pPr>
        <w:pStyle w:val="BodyText"/>
        <w:spacing w:before="11"/>
        <w:rPr>
          <w:sz w:val="22"/>
        </w:rPr>
      </w:pPr>
    </w:p>
    <w:p>
      <w:pPr>
        <w:pStyle w:val="BodyText"/>
        <w:spacing w:line="256" w:lineRule="auto"/>
        <w:ind w:left="460" w:right="115"/>
        <w:jc w:val="both"/>
      </w:pPr>
      <w:r>
        <w:rPr>
          <w:color w:val="303030"/>
        </w:rPr>
        <w:t>This response is intended to highlight and summarize the requirements for display of decorations in assembly, business, educational, institutional, mercantile and residential buildings and occupancies. See </w:t>
      </w:r>
      <w:r>
        <w:rPr>
          <w:b/>
          <w:color w:val="303030"/>
        </w:rPr>
        <w:t>FC202.1 </w:t>
      </w:r>
      <w:r>
        <w:rPr>
          <w:color w:val="303030"/>
        </w:rPr>
        <w:t>for a definition of each of these types of occupancies.</w:t>
      </w:r>
    </w:p>
    <w:p>
      <w:pPr>
        <w:pStyle w:val="BodyText"/>
        <w:spacing w:before="10"/>
        <w:rPr>
          <w:sz w:val="22"/>
        </w:rPr>
      </w:pPr>
    </w:p>
    <w:p>
      <w:pPr>
        <w:pStyle w:val="BodyText"/>
        <w:spacing w:line="254" w:lineRule="auto" w:before="1"/>
        <w:ind w:left="460" w:right="118"/>
        <w:jc w:val="both"/>
      </w:pPr>
      <w:r>
        <w:rPr>
          <w:color w:val="303030"/>
        </w:rPr>
        <w:t>Be sure to review the Fire Code and rule provisions themselves (which can be viewed on the Fire Department’s website) to check for requirements that may be applicable to specific circumstances in the buildings you manage.</w:t>
      </w:r>
    </w:p>
    <w:p>
      <w:pPr>
        <w:pStyle w:val="BodyText"/>
        <w:spacing w:before="3"/>
        <w:rPr>
          <w:sz w:val="23"/>
        </w:rPr>
      </w:pPr>
    </w:p>
    <w:p>
      <w:pPr>
        <w:pStyle w:val="BodyText"/>
        <w:spacing w:line="256" w:lineRule="auto"/>
        <w:ind w:left="460" w:right="117"/>
        <w:jc w:val="both"/>
      </w:pPr>
      <w:r>
        <w:rPr>
          <w:color w:val="303030"/>
        </w:rPr>
        <w:t>There are different requirements for display of decorations in other types of buildings and occupancies. Please check the Fire Code and rule provisions if you are responding to an inquiry relating to a building or occupancy other than an assembly, business, educational, institutional, mercantile or residential building or occupancy.</w:t>
      </w:r>
    </w:p>
    <w:p>
      <w:pPr>
        <w:pStyle w:val="BodyText"/>
        <w:spacing w:before="9"/>
        <w:rPr>
          <w:sz w:val="22"/>
        </w:rPr>
      </w:pPr>
    </w:p>
    <w:p>
      <w:pPr>
        <w:pStyle w:val="Heading3"/>
        <w:spacing w:before="0"/>
        <w:ind w:left="460" w:right="0" w:firstLine="0"/>
        <w:jc w:val="both"/>
      </w:pPr>
      <w:r>
        <w:rPr>
          <w:color w:val="303030"/>
          <w:u w:val="single" w:color="303030"/>
        </w:rPr>
        <w:t>Cut Christmas Trees</w:t>
      </w:r>
    </w:p>
    <w:p>
      <w:pPr>
        <w:pStyle w:val="BodyText"/>
        <w:spacing w:before="9"/>
        <w:rPr>
          <w:b/>
          <w:sz w:val="15"/>
        </w:rPr>
      </w:pPr>
    </w:p>
    <w:p>
      <w:pPr>
        <w:pStyle w:val="BodyText"/>
        <w:spacing w:line="256" w:lineRule="auto" w:before="100"/>
        <w:ind w:left="460" w:right="115"/>
        <w:jc w:val="both"/>
      </w:pPr>
      <w:r>
        <w:rPr>
          <w:color w:val="303030"/>
        </w:rPr>
        <w:t>Cut Christmas trees (real trees that have been cut down) are easily ignitable once they dry out. They must be properly maintained and removed from the building at the first evidence that they have become</w:t>
      </w:r>
      <w:r>
        <w:rPr>
          <w:color w:val="303030"/>
          <w:spacing w:val="-7"/>
        </w:rPr>
        <w:t> </w:t>
      </w:r>
      <w:r>
        <w:rPr>
          <w:color w:val="303030"/>
        </w:rPr>
        <w:t>dry.</w:t>
      </w:r>
    </w:p>
    <w:p>
      <w:pPr>
        <w:pStyle w:val="BodyText"/>
        <w:spacing w:before="10"/>
        <w:rPr>
          <w:sz w:val="22"/>
        </w:rPr>
      </w:pPr>
    </w:p>
    <w:p>
      <w:pPr>
        <w:pStyle w:val="BodyText"/>
        <w:spacing w:line="254" w:lineRule="auto"/>
        <w:ind w:left="460" w:right="115"/>
        <w:jc w:val="both"/>
      </w:pPr>
      <w:r>
        <w:rPr>
          <w:color w:val="303030"/>
        </w:rPr>
        <w:t>Because they are a potentially serious fire hazard, cut Christmas trees are </w:t>
      </w:r>
      <w:r>
        <w:rPr>
          <w:color w:val="303030"/>
          <w:u w:val="single" w:color="303030"/>
        </w:rPr>
        <w:t>not </w:t>
      </w:r>
      <w:r>
        <w:rPr>
          <w:color w:val="303030"/>
        </w:rPr>
        <w:t>allowed in any part of the types of buildings this response addresses, including building lobbies, offices, stores, or assembly</w:t>
      </w:r>
      <w:r>
        <w:rPr>
          <w:color w:val="303030"/>
          <w:spacing w:val="-4"/>
        </w:rPr>
        <w:t> </w:t>
      </w:r>
      <w:r>
        <w:rPr>
          <w:color w:val="303030"/>
        </w:rPr>
        <w:t>spaces.</w:t>
      </w:r>
    </w:p>
    <w:p>
      <w:pPr>
        <w:pStyle w:val="BodyText"/>
        <w:spacing w:before="2"/>
        <w:rPr>
          <w:sz w:val="23"/>
        </w:rPr>
      </w:pPr>
    </w:p>
    <w:p>
      <w:pPr>
        <w:pStyle w:val="BodyText"/>
        <w:spacing w:line="254" w:lineRule="auto" w:before="1"/>
        <w:ind w:left="460" w:right="118"/>
        <w:jc w:val="both"/>
      </w:pPr>
      <w:r>
        <w:rPr>
          <w:color w:val="303030"/>
        </w:rPr>
        <w:t>The only exceptions to this rule are in one and two family dwellings, individual residential apartments and houses of worship. Cut Christmas trees may be displayed in these places subject to the fire safety requirements set forth below.</w:t>
      </w:r>
    </w:p>
    <w:p>
      <w:pPr>
        <w:pStyle w:val="BodyText"/>
        <w:rPr>
          <w:sz w:val="23"/>
        </w:rPr>
      </w:pPr>
    </w:p>
    <w:p>
      <w:pPr>
        <w:pStyle w:val="BodyText"/>
        <w:spacing w:line="256" w:lineRule="auto"/>
        <w:ind w:left="460" w:right="116"/>
        <w:jc w:val="both"/>
      </w:pPr>
      <w:r>
        <w:rPr>
          <w:color w:val="303030"/>
        </w:rPr>
        <w:t>The Christmas trees that you see in office lobbies and other building locations should be artificial (a plastic or other material that is flame-resistant or flameproofed). (The requirements for artificial holiday decorations are discussed below.)</w:t>
      </w:r>
    </w:p>
    <w:p>
      <w:pPr>
        <w:pStyle w:val="BodyText"/>
        <w:spacing w:before="10"/>
        <w:rPr>
          <w:sz w:val="22"/>
        </w:rPr>
      </w:pPr>
    </w:p>
    <w:p>
      <w:pPr>
        <w:pStyle w:val="BodyText"/>
        <w:spacing w:line="254" w:lineRule="auto"/>
        <w:ind w:left="460" w:right="115"/>
        <w:jc w:val="both"/>
      </w:pPr>
      <w:r>
        <w:rPr>
          <w:color w:val="303030"/>
        </w:rPr>
        <w:t>If you are buying a cut Christmas tree for your house or apartment, it should bear a printed tag containing instructions for its safe and lawful display and disposal. Retail merchants are required to attach such instructions, which are readily available from a variety of reputable sources.</w:t>
      </w:r>
    </w:p>
    <w:p>
      <w:pPr>
        <w:pStyle w:val="BodyText"/>
        <w:spacing w:before="3"/>
        <w:rPr>
          <w:sz w:val="23"/>
        </w:rPr>
      </w:pPr>
    </w:p>
    <w:p>
      <w:pPr>
        <w:pStyle w:val="BodyText"/>
        <w:spacing w:line="254" w:lineRule="auto"/>
        <w:ind w:left="460" w:right="114"/>
        <w:jc w:val="both"/>
      </w:pPr>
      <w:r>
        <w:rPr>
          <w:color w:val="303030"/>
        </w:rPr>
        <w:t>If you are displaying a cut Christmas tree in your house or apartment, be sure to comply with the following fire safety measures:</w:t>
      </w:r>
    </w:p>
    <w:p>
      <w:pPr>
        <w:pStyle w:val="BodyText"/>
        <w:spacing w:before="3"/>
        <w:rPr>
          <w:sz w:val="22"/>
        </w:rPr>
      </w:pPr>
    </w:p>
    <w:p>
      <w:pPr>
        <w:pStyle w:val="ListParagraph"/>
        <w:numPr>
          <w:ilvl w:val="1"/>
          <w:numId w:val="8"/>
        </w:numPr>
        <w:tabs>
          <w:tab w:pos="1180" w:val="left" w:leader="none"/>
          <w:tab w:pos="1181" w:val="left" w:leader="none"/>
        </w:tabs>
        <w:spacing w:line="240" w:lineRule="auto" w:before="0" w:after="0"/>
        <w:ind w:left="1180" w:right="118" w:hanging="360"/>
        <w:jc w:val="left"/>
        <w:rPr>
          <w:sz w:val="17"/>
        </w:rPr>
      </w:pPr>
      <w:r>
        <w:rPr>
          <w:sz w:val="17"/>
        </w:rPr>
        <w:t>Use a device that securely supports the tree and that contains at least a two day supply of water.</w:t>
      </w:r>
    </w:p>
    <w:p>
      <w:pPr>
        <w:pStyle w:val="BodyText"/>
        <w:spacing w:before="11"/>
        <w:rPr>
          <w:sz w:val="16"/>
        </w:rPr>
      </w:pPr>
    </w:p>
    <w:p>
      <w:pPr>
        <w:pStyle w:val="ListParagraph"/>
        <w:numPr>
          <w:ilvl w:val="1"/>
          <w:numId w:val="8"/>
        </w:numPr>
        <w:tabs>
          <w:tab w:pos="1180" w:val="left" w:leader="none"/>
          <w:tab w:pos="1181" w:val="left" w:leader="none"/>
          <w:tab w:pos="4381" w:val="left" w:leader="none"/>
        </w:tabs>
        <w:spacing w:line="240" w:lineRule="auto" w:before="0" w:after="0"/>
        <w:ind w:left="1180" w:right="114" w:hanging="360"/>
        <w:jc w:val="left"/>
        <w:rPr>
          <w:sz w:val="17"/>
        </w:rPr>
      </w:pPr>
      <w:r>
        <w:rPr>
          <w:sz w:val="17"/>
        </w:rPr>
        <w:t>Check  the  tree  daily</w:t>
      </w:r>
      <w:r>
        <w:rPr>
          <w:spacing w:val="-25"/>
          <w:sz w:val="17"/>
        </w:rPr>
        <w:t> </w:t>
      </w:r>
      <w:r>
        <w:rPr>
          <w:sz w:val="17"/>
        </w:rPr>
        <w:t>for</w:t>
      </w:r>
      <w:r>
        <w:rPr>
          <w:spacing w:val="38"/>
          <w:sz w:val="17"/>
        </w:rPr>
        <w:t> </w:t>
      </w:r>
      <w:r>
        <w:rPr>
          <w:sz w:val="17"/>
        </w:rPr>
        <w:t>dryness.</w:t>
        <w:tab/>
        <w:t>Upon</w:t>
      </w:r>
      <w:r>
        <w:rPr>
          <w:spacing w:val="37"/>
          <w:sz w:val="17"/>
        </w:rPr>
        <w:t> </w:t>
      </w:r>
      <w:r>
        <w:rPr>
          <w:sz w:val="17"/>
        </w:rPr>
        <w:t>first</w:t>
      </w:r>
      <w:r>
        <w:rPr>
          <w:spacing w:val="39"/>
          <w:sz w:val="17"/>
        </w:rPr>
        <w:t> </w:t>
      </w:r>
      <w:r>
        <w:rPr>
          <w:sz w:val="17"/>
        </w:rPr>
        <w:t>evidence</w:t>
      </w:r>
      <w:r>
        <w:rPr>
          <w:spacing w:val="38"/>
          <w:sz w:val="17"/>
        </w:rPr>
        <w:t> </w:t>
      </w:r>
      <w:r>
        <w:rPr>
          <w:sz w:val="17"/>
        </w:rPr>
        <w:t>that</w:t>
      </w:r>
      <w:r>
        <w:rPr>
          <w:spacing w:val="39"/>
          <w:sz w:val="17"/>
        </w:rPr>
        <w:t> </w:t>
      </w:r>
      <w:r>
        <w:rPr>
          <w:sz w:val="17"/>
        </w:rPr>
        <w:t>the</w:t>
      </w:r>
      <w:r>
        <w:rPr>
          <w:spacing w:val="38"/>
          <w:sz w:val="17"/>
        </w:rPr>
        <w:t> </w:t>
      </w:r>
      <w:r>
        <w:rPr>
          <w:sz w:val="17"/>
        </w:rPr>
        <w:t>tree</w:t>
      </w:r>
      <w:r>
        <w:rPr>
          <w:spacing w:val="38"/>
          <w:sz w:val="17"/>
        </w:rPr>
        <w:t> </w:t>
      </w:r>
      <w:r>
        <w:rPr>
          <w:sz w:val="17"/>
        </w:rPr>
        <w:t>is</w:t>
      </w:r>
      <w:r>
        <w:rPr>
          <w:spacing w:val="39"/>
          <w:sz w:val="17"/>
        </w:rPr>
        <w:t> </w:t>
      </w:r>
      <w:r>
        <w:rPr>
          <w:sz w:val="17"/>
        </w:rPr>
        <w:t>getting</w:t>
      </w:r>
      <w:r>
        <w:rPr>
          <w:spacing w:val="38"/>
          <w:sz w:val="17"/>
        </w:rPr>
        <w:t> </w:t>
      </w:r>
      <w:r>
        <w:rPr>
          <w:sz w:val="17"/>
        </w:rPr>
        <w:t>dry</w:t>
      </w:r>
      <w:r>
        <w:rPr>
          <w:spacing w:val="39"/>
          <w:sz w:val="17"/>
        </w:rPr>
        <w:t> </w:t>
      </w:r>
      <w:r>
        <w:rPr>
          <w:sz w:val="17"/>
        </w:rPr>
        <w:t>and</w:t>
      </w:r>
      <w:r>
        <w:rPr>
          <w:w w:val="100"/>
          <w:sz w:val="17"/>
        </w:rPr>
        <w:t> </w:t>
      </w:r>
      <w:r>
        <w:rPr>
          <w:sz w:val="17"/>
        </w:rPr>
        <w:t>dropping needles, remove it from the</w:t>
      </w:r>
      <w:r>
        <w:rPr>
          <w:spacing w:val="-22"/>
          <w:sz w:val="17"/>
        </w:rPr>
        <w:t> </w:t>
      </w:r>
      <w:r>
        <w:rPr>
          <w:sz w:val="17"/>
        </w:rPr>
        <w:t>building.</w:t>
      </w:r>
    </w:p>
    <w:p>
      <w:pPr>
        <w:pStyle w:val="BodyText"/>
        <w:spacing w:before="11"/>
        <w:rPr>
          <w:sz w:val="16"/>
        </w:rPr>
      </w:pPr>
    </w:p>
    <w:p>
      <w:pPr>
        <w:pStyle w:val="ListParagraph"/>
        <w:numPr>
          <w:ilvl w:val="1"/>
          <w:numId w:val="8"/>
        </w:numPr>
        <w:tabs>
          <w:tab w:pos="1180" w:val="left" w:leader="none"/>
          <w:tab w:pos="1181" w:val="left" w:leader="none"/>
        </w:tabs>
        <w:spacing w:line="240" w:lineRule="auto" w:before="0" w:after="0"/>
        <w:ind w:left="1180" w:right="0" w:hanging="360"/>
        <w:jc w:val="left"/>
        <w:rPr>
          <w:sz w:val="17"/>
        </w:rPr>
      </w:pPr>
      <w:r>
        <w:rPr>
          <w:sz w:val="17"/>
        </w:rPr>
        <w:t>Do not place candles or other open flames on or near the</w:t>
      </w:r>
      <w:r>
        <w:rPr>
          <w:spacing w:val="-26"/>
          <w:sz w:val="17"/>
        </w:rPr>
        <w:t> </w:t>
      </w:r>
      <w:r>
        <w:rPr>
          <w:sz w:val="17"/>
        </w:rPr>
        <w:t>tree.</w:t>
      </w:r>
    </w:p>
    <w:p>
      <w:pPr>
        <w:spacing w:after="0" w:line="240" w:lineRule="auto"/>
        <w:jc w:val="left"/>
        <w:rPr>
          <w:sz w:val="17"/>
        </w:rPr>
        <w:sectPr>
          <w:pgSz w:w="12240" w:h="15840"/>
          <w:pgMar w:header="0" w:footer="725" w:top="1300" w:bottom="920" w:left="1700" w:right="1320"/>
        </w:sectPr>
      </w:pPr>
    </w:p>
    <w:p>
      <w:pPr>
        <w:pStyle w:val="ListParagraph"/>
        <w:numPr>
          <w:ilvl w:val="1"/>
          <w:numId w:val="8"/>
        </w:numPr>
        <w:tabs>
          <w:tab w:pos="1159" w:val="left" w:leader="none"/>
          <w:tab w:pos="1161" w:val="left" w:leader="none"/>
        </w:tabs>
        <w:spacing w:line="240" w:lineRule="auto" w:before="82" w:after="0"/>
        <w:ind w:left="1160" w:right="117" w:hanging="360"/>
        <w:jc w:val="left"/>
        <w:rPr>
          <w:sz w:val="17"/>
        </w:rPr>
      </w:pPr>
      <w:r>
        <w:rPr>
          <w:sz w:val="17"/>
        </w:rPr>
        <w:t>Keep the tree away from heat sources, including fireplaces, portable heaters, heat vents, stoves and other heat-producing</w:t>
      </w:r>
      <w:r>
        <w:rPr>
          <w:spacing w:val="-17"/>
          <w:sz w:val="17"/>
        </w:rPr>
        <w:t> </w:t>
      </w:r>
      <w:r>
        <w:rPr>
          <w:sz w:val="17"/>
        </w:rPr>
        <w:t>devices.</w:t>
      </w:r>
    </w:p>
    <w:p>
      <w:pPr>
        <w:pStyle w:val="BodyText"/>
        <w:spacing w:before="11"/>
        <w:rPr>
          <w:sz w:val="16"/>
        </w:rPr>
      </w:pPr>
    </w:p>
    <w:p>
      <w:pPr>
        <w:pStyle w:val="ListParagraph"/>
        <w:numPr>
          <w:ilvl w:val="1"/>
          <w:numId w:val="8"/>
        </w:numPr>
        <w:tabs>
          <w:tab w:pos="1159" w:val="left" w:leader="none"/>
          <w:tab w:pos="1161" w:val="left" w:leader="none"/>
        </w:tabs>
        <w:spacing w:line="240" w:lineRule="auto" w:before="0" w:after="0"/>
        <w:ind w:left="1160" w:right="117" w:hanging="360"/>
        <w:jc w:val="left"/>
        <w:rPr>
          <w:sz w:val="17"/>
        </w:rPr>
      </w:pPr>
      <w:r>
        <w:rPr>
          <w:sz w:val="17"/>
        </w:rPr>
        <w:t>Use only electrical wiring and lighting that bears a “UL” (Underwriters Laboratories) label or the label of another recognized testing</w:t>
      </w:r>
      <w:r>
        <w:rPr>
          <w:spacing w:val="-23"/>
          <w:sz w:val="17"/>
        </w:rPr>
        <w:t> </w:t>
      </w:r>
      <w:r>
        <w:rPr>
          <w:sz w:val="17"/>
        </w:rPr>
        <w:t>laboratory.</w:t>
      </w:r>
    </w:p>
    <w:p>
      <w:pPr>
        <w:pStyle w:val="BodyText"/>
        <w:rPr>
          <w:sz w:val="24"/>
        </w:rPr>
      </w:pPr>
    </w:p>
    <w:p>
      <w:pPr>
        <w:pStyle w:val="BodyText"/>
        <w:spacing w:line="256" w:lineRule="auto"/>
        <w:ind w:left="440" w:right="120"/>
        <w:jc w:val="both"/>
      </w:pPr>
      <w:r>
        <w:rPr>
          <w:color w:val="303030"/>
        </w:rPr>
        <w:t>Cut Christmas trees for sale or that are being discarded may </w:t>
      </w:r>
      <w:r>
        <w:rPr>
          <w:color w:val="303030"/>
          <w:u w:val="single" w:color="303030"/>
        </w:rPr>
        <w:t>not </w:t>
      </w:r>
      <w:r>
        <w:rPr>
          <w:color w:val="303030"/>
        </w:rPr>
        <w:t>be stored inside the building. They must be kept outdoors.</w:t>
      </w:r>
    </w:p>
    <w:p>
      <w:pPr>
        <w:pStyle w:val="BodyText"/>
        <w:spacing w:before="10"/>
        <w:rPr>
          <w:sz w:val="22"/>
        </w:rPr>
      </w:pPr>
    </w:p>
    <w:p>
      <w:pPr>
        <w:pStyle w:val="BodyText"/>
        <w:spacing w:line="254" w:lineRule="auto"/>
        <w:ind w:left="440" w:right="113"/>
        <w:jc w:val="both"/>
      </w:pPr>
      <w:r>
        <w:rPr>
          <w:color w:val="303030"/>
        </w:rPr>
        <w:t>If you are thinking of getting a living tree planted in soil for your home or place of business, the basic rule is as follows: natural (live) trees that have not been cut can be kept indoors in all occupancies, except for Christmas trees (conifers). Conifers have pitch, a sticky substance that will burn, even if the tree is watered. As set forth in </w:t>
      </w:r>
      <w:r>
        <w:rPr>
          <w:b/>
          <w:color w:val="303030"/>
        </w:rPr>
        <w:t>FC801.4.3, </w:t>
      </w:r>
      <w:r>
        <w:rPr>
          <w:color w:val="303030"/>
        </w:rPr>
        <w:t>live trees must be regularly watered and kept healthy to avoid becoming a fire hazard. A live tree that becomes dry must be removed from the building.</w:t>
      </w:r>
    </w:p>
    <w:p>
      <w:pPr>
        <w:pStyle w:val="BodyText"/>
        <w:spacing w:before="2"/>
        <w:rPr>
          <w:sz w:val="23"/>
        </w:rPr>
      </w:pPr>
    </w:p>
    <w:p>
      <w:pPr>
        <w:pStyle w:val="Heading3"/>
        <w:spacing w:before="0"/>
        <w:ind w:left="440" w:right="0" w:firstLine="0"/>
        <w:jc w:val="both"/>
      </w:pPr>
      <w:r>
        <w:rPr>
          <w:color w:val="303030"/>
          <w:u w:val="single" w:color="303030"/>
        </w:rPr>
        <w:t>Artificial Holiday Decorations</w:t>
      </w:r>
    </w:p>
    <w:p>
      <w:pPr>
        <w:pStyle w:val="BodyText"/>
        <w:spacing w:before="9"/>
        <w:rPr>
          <w:b/>
          <w:sz w:val="15"/>
        </w:rPr>
      </w:pPr>
    </w:p>
    <w:p>
      <w:pPr>
        <w:pStyle w:val="BodyText"/>
        <w:spacing w:line="256" w:lineRule="auto" w:before="101"/>
        <w:ind w:left="440" w:right="114"/>
        <w:jc w:val="both"/>
      </w:pPr>
      <w:r>
        <w:rPr>
          <w:color w:val="303030"/>
        </w:rPr>
        <w:t>Artificial Christmas trees, holiday wreaths and other artificial decorative vegetation must meet one of the following</w:t>
      </w:r>
      <w:r>
        <w:rPr>
          <w:color w:val="303030"/>
          <w:spacing w:val="-11"/>
        </w:rPr>
        <w:t> </w:t>
      </w:r>
      <w:r>
        <w:rPr>
          <w:color w:val="303030"/>
        </w:rPr>
        <w:t>standards:</w:t>
      </w:r>
    </w:p>
    <w:p>
      <w:pPr>
        <w:pStyle w:val="BodyText"/>
        <w:spacing w:before="11"/>
        <w:rPr>
          <w:sz w:val="21"/>
        </w:rPr>
      </w:pPr>
    </w:p>
    <w:p>
      <w:pPr>
        <w:pStyle w:val="ListParagraph"/>
        <w:numPr>
          <w:ilvl w:val="1"/>
          <w:numId w:val="8"/>
        </w:numPr>
        <w:tabs>
          <w:tab w:pos="1161" w:val="left" w:leader="none"/>
        </w:tabs>
        <w:spacing w:line="240" w:lineRule="auto" w:before="0" w:after="0"/>
        <w:ind w:left="1160" w:right="114" w:hanging="360"/>
        <w:jc w:val="both"/>
        <w:rPr>
          <w:sz w:val="17"/>
        </w:rPr>
      </w:pPr>
      <w:r>
        <w:rPr>
          <w:sz w:val="17"/>
        </w:rPr>
        <w:t>The tree or other decoration must be “inherently flame resistant,” meaning that the materials used to make the item do not catch fire under normal circumstances. There  should be a label, tag or other documentation from the manufacturer certifying that it meets this</w:t>
      </w:r>
      <w:r>
        <w:rPr>
          <w:spacing w:val="-5"/>
          <w:sz w:val="17"/>
        </w:rPr>
        <w:t> </w:t>
      </w:r>
      <w:r>
        <w:rPr>
          <w:sz w:val="17"/>
        </w:rPr>
        <w:t>standard.</w:t>
      </w:r>
    </w:p>
    <w:p>
      <w:pPr>
        <w:pStyle w:val="BodyText"/>
        <w:spacing w:before="1"/>
      </w:pPr>
    </w:p>
    <w:p>
      <w:pPr>
        <w:pStyle w:val="ListParagraph"/>
        <w:numPr>
          <w:ilvl w:val="1"/>
          <w:numId w:val="8"/>
        </w:numPr>
        <w:tabs>
          <w:tab w:pos="1161" w:val="left" w:leader="none"/>
        </w:tabs>
        <w:spacing w:line="240" w:lineRule="auto" w:before="1" w:after="0"/>
        <w:ind w:left="1160" w:right="114" w:hanging="360"/>
        <w:jc w:val="both"/>
        <w:rPr>
          <w:sz w:val="17"/>
        </w:rPr>
      </w:pPr>
      <w:r>
        <w:rPr>
          <w:sz w:val="17"/>
        </w:rPr>
        <w:t>If not inherently flame resistant, the tree or other decoration must be certified as having a “limited heat release rate.” Again, there should be a label, tag or other documentation to this</w:t>
      </w:r>
      <w:r>
        <w:rPr>
          <w:spacing w:val="-3"/>
          <w:sz w:val="17"/>
        </w:rPr>
        <w:t> </w:t>
      </w:r>
      <w:r>
        <w:rPr>
          <w:sz w:val="17"/>
        </w:rPr>
        <w:t>effect.</w:t>
      </w:r>
    </w:p>
    <w:p>
      <w:pPr>
        <w:pStyle w:val="BodyText"/>
        <w:spacing w:before="11"/>
        <w:rPr>
          <w:sz w:val="16"/>
        </w:rPr>
      </w:pPr>
    </w:p>
    <w:p>
      <w:pPr>
        <w:pStyle w:val="ListParagraph"/>
        <w:numPr>
          <w:ilvl w:val="1"/>
          <w:numId w:val="8"/>
        </w:numPr>
        <w:tabs>
          <w:tab w:pos="1161" w:val="left" w:leader="none"/>
        </w:tabs>
        <w:spacing w:line="240" w:lineRule="auto" w:before="0" w:after="0"/>
        <w:ind w:left="1160" w:right="115" w:hanging="360"/>
        <w:jc w:val="both"/>
        <w:rPr>
          <w:sz w:val="17"/>
        </w:rPr>
      </w:pPr>
      <w:r>
        <w:rPr>
          <w:sz w:val="17"/>
        </w:rPr>
        <w:t>If not inherently flame resistant, the tree or other decoration must have been treated with  a flameproofing chemical to render the decoration flame resistant.  Typically, this would be  a custom decoration, not an item purchased in a store. The chemical used to flameproof  the decoration must be approved by the Fire Department and the person certifying that it has been flameproofed must hold a Fire Department Certificate of Fitness for this</w:t>
      </w:r>
      <w:r>
        <w:rPr>
          <w:spacing w:val="-37"/>
          <w:sz w:val="17"/>
        </w:rPr>
        <w:t> </w:t>
      </w:r>
      <w:r>
        <w:rPr>
          <w:sz w:val="17"/>
        </w:rPr>
        <w:t>purpose.</w:t>
      </w:r>
    </w:p>
    <w:p>
      <w:pPr>
        <w:pStyle w:val="BodyText"/>
        <w:rPr>
          <w:sz w:val="24"/>
        </w:rPr>
      </w:pPr>
    </w:p>
    <w:p>
      <w:pPr>
        <w:pStyle w:val="BodyText"/>
        <w:spacing w:line="256" w:lineRule="auto"/>
        <w:ind w:left="440" w:right="117" w:hanging="1"/>
        <w:jc w:val="both"/>
      </w:pPr>
      <w:r>
        <w:rPr>
          <w:color w:val="303030"/>
        </w:rPr>
        <w:t>Consult Fire Department rule 3 RCNY 805-01 for full details about flame resistance and flameproofing.</w:t>
      </w:r>
    </w:p>
    <w:p>
      <w:pPr>
        <w:pStyle w:val="BodyText"/>
        <w:spacing w:before="10"/>
        <w:rPr>
          <w:sz w:val="22"/>
        </w:rPr>
      </w:pPr>
    </w:p>
    <w:p>
      <w:pPr>
        <w:pStyle w:val="BodyText"/>
        <w:spacing w:line="254" w:lineRule="auto"/>
        <w:ind w:left="440" w:right="115"/>
        <w:jc w:val="both"/>
      </w:pPr>
      <w:r>
        <w:rPr>
          <w:color w:val="303030"/>
        </w:rPr>
        <w:t>Building owners, commercial tenants and other business owners must maintain documentation on the premises confirming compliance with the above requirements, and provide such documentation to Fire Department representatives upon request.</w:t>
      </w:r>
    </w:p>
    <w:p>
      <w:pPr>
        <w:pStyle w:val="BodyText"/>
        <w:spacing w:before="2"/>
        <w:rPr>
          <w:sz w:val="23"/>
        </w:rPr>
      </w:pPr>
    </w:p>
    <w:p>
      <w:pPr>
        <w:pStyle w:val="Heading3"/>
        <w:spacing w:before="0"/>
        <w:ind w:left="440" w:right="0" w:firstLine="0"/>
        <w:jc w:val="both"/>
      </w:pPr>
      <w:r>
        <w:rPr>
          <w:color w:val="303030"/>
          <w:u w:val="single" w:color="303030"/>
        </w:rPr>
        <w:t>Natural Decorative Greens</w:t>
      </w:r>
    </w:p>
    <w:p>
      <w:pPr>
        <w:pStyle w:val="BodyText"/>
        <w:spacing w:before="9"/>
        <w:rPr>
          <w:b/>
          <w:sz w:val="15"/>
        </w:rPr>
      </w:pPr>
    </w:p>
    <w:p>
      <w:pPr>
        <w:pStyle w:val="BodyText"/>
        <w:spacing w:line="254" w:lineRule="auto" w:before="100"/>
        <w:ind w:left="440" w:right="115"/>
        <w:jc w:val="both"/>
      </w:pPr>
      <w:r>
        <w:rPr>
          <w:color w:val="303030"/>
        </w:rPr>
        <w:t>While “natural” decorative greens (actual tree boughs) are the most authentic and fragrant of decorations, many commonly available decorative greens are </w:t>
      </w:r>
      <w:r>
        <w:rPr>
          <w:color w:val="303030"/>
          <w:u w:val="single" w:color="303030"/>
        </w:rPr>
        <w:t>not </w:t>
      </w:r>
      <w:r>
        <w:rPr>
          <w:color w:val="303030"/>
        </w:rPr>
        <w:t>allowed in any building. Balsam, hemlock, pine and Spanish moss and any other decorative green containing “pitch” (a sticky “pine tar” substance) are not fire safe.</w:t>
      </w:r>
    </w:p>
    <w:p>
      <w:pPr>
        <w:pStyle w:val="BodyText"/>
        <w:rPr>
          <w:sz w:val="23"/>
        </w:rPr>
      </w:pPr>
    </w:p>
    <w:p>
      <w:pPr>
        <w:pStyle w:val="BodyText"/>
        <w:spacing w:line="256" w:lineRule="auto"/>
        <w:ind w:left="440" w:right="115"/>
        <w:jc w:val="both"/>
      </w:pPr>
      <w:r>
        <w:rPr>
          <w:color w:val="303030"/>
        </w:rPr>
        <w:t>The only decorative greens that can displayed are those that do not contain pitch. This would include, among other items, grapevine, boxwood and berries.</w:t>
      </w:r>
    </w:p>
    <w:p>
      <w:pPr>
        <w:pStyle w:val="BodyText"/>
        <w:spacing w:before="10"/>
        <w:rPr>
          <w:sz w:val="22"/>
        </w:rPr>
      </w:pPr>
    </w:p>
    <w:p>
      <w:pPr>
        <w:pStyle w:val="BodyText"/>
        <w:spacing w:line="256" w:lineRule="auto"/>
        <w:ind w:left="440" w:right="115"/>
        <w:jc w:val="both"/>
      </w:pPr>
      <w:r>
        <w:rPr>
          <w:color w:val="303030"/>
        </w:rPr>
        <w:t>Decorative greens cannot readily be watered and quickly become dry. Once dry, they are readily ignitable and can set other decorations and furnishings on fire. Dry decorative greens must be removed from the building.</w:t>
      </w:r>
    </w:p>
    <w:p>
      <w:pPr>
        <w:spacing w:after="0" w:line="256" w:lineRule="auto"/>
        <w:jc w:val="both"/>
        <w:sectPr>
          <w:pgSz w:w="12240" w:h="15840"/>
          <w:pgMar w:header="0" w:footer="725" w:top="1000" w:bottom="920" w:left="1720" w:right="1320"/>
        </w:sectPr>
      </w:pPr>
    </w:p>
    <w:p>
      <w:pPr>
        <w:pStyle w:val="BodyText"/>
        <w:spacing w:line="256" w:lineRule="auto" w:before="74"/>
        <w:ind w:left="599" w:right="111"/>
      </w:pPr>
      <w:r>
        <w:rPr>
          <w:color w:val="303030"/>
        </w:rPr>
        <w:t>Decorative greens, except conifers, can be displayed and stored for sale in mercantile establishments, but must be removed when they become dry.</w:t>
      </w:r>
    </w:p>
    <w:p>
      <w:pPr>
        <w:pStyle w:val="BodyText"/>
        <w:spacing w:before="10"/>
        <w:rPr>
          <w:sz w:val="22"/>
        </w:rPr>
      </w:pPr>
    </w:p>
    <w:p>
      <w:pPr>
        <w:pStyle w:val="Heading3"/>
        <w:spacing w:before="1"/>
        <w:ind w:left="600" w:right="0" w:firstLine="0"/>
      </w:pPr>
      <w:r>
        <w:rPr>
          <w:color w:val="303030"/>
          <w:u w:val="single" w:color="303030"/>
        </w:rPr>
        <w:t>Questions and Complaints</w:t>
      </w:r>
    </w:p>
    <w:p>
      <w:pPr>
        <w:pStyle w:val="BodyText"/>
        <w:spacing w:before="9"/>
        <w:rPr>
          <w:b/>
          <w:sz w:val="15"/>
        </w:rPr>
      </w:pPr>
    </w:p>
    <w:p>
      <w:pPr>
        <w:pStyle w:val="BodyText"/>
        <w:spacing w:line="256" w:lineRule="auto" w:before="101"/>
        <w:ind w:left="600" w:right="111"/>
      </w:pPr>
      <w:r>
        <w:rPr>
          <w:color w:val="303030"/>
        </w:rPr>
        <w:t>Questions about holiday decorations may be submitted to the Fire Department using the public inquiry form on the Fire Department’s website.</w:t>
      </w:r>
    </w:p>
    <w:p>
      <w:pPr>
        <w:pStyle w:val="BodyText"/>
        <w:spacing w:before="10"/>
        <w:rPr>
          <w:sz w:val="22"/>
        </w:rPr>
      </w:pPr>
    </w:p>
    <w:p>
      <w:pPr>
        <w:pStyle w:val="BodyText"/>
        <w:spacing w:line="256" w:lineRule="auto"/>
        <w:ind w:left="600" w:right="111"/>
      </w:pPr>
      <w:r>
        <w:rPr>
          <w:color w:val="303030"/>
        </w:rPr>
        <w:t>Complaints of potential Fire Code violations may be submitted to the Fire Department’s Field Public Operations Support Unit at (718) 999-2541.</w:t>
      </w:r>
    </w:p>
    <w:p>
      <w:pPr>
        <w:pStyle w:val="BodyText"/>
        <w:spacing w:before="1"/>
        <w:rPr>
          <w:sz w:val="29"/>
        </w:rPr>
      </w:pPr>
      <w:r>
        <w:rPr/>
        <w:pict>
          <v:line style="position:absolute;mso-position-horizontal-relative:page;mso-position-vertical-relative:paragraph;z-index:4048;mso-wrap-distance-left:0;mso-wrap-distance-right:0" from="83.650002pt,20.020889pt" to="528.250002pt,20.020889pt" stroked="true" strokeweight=".7pt" strokecolor="#818181">
            <v:stroke dashstyle="solid"/>
            <w10:wrap type="topAndBottom"/>
          </v:line>
        </w:pict>
      </w:r>
    </w:p>
    <w:p>
      <w:pPr>
        <w:spacing w:after="0"/>
        <w:rPr>
          <w:sz w:val="29"/>
        </w:rPr>
        <w:sectPr>
          <w:pgSz w:w="12240" w:h="15840"/>
          <w:pgMar w:header="0" w:footer="725" w:top="1020" w:bottom="920" w:left="1560" w:right="1320"/>
        </w:sectPr>
      </w:pPr>
    </w:p>
    <w:p>
      <w:pPr>
        <w:pStyle w:val="Heading2"/>
        <w:rPr>
          <w:i/>
        </w:rPr>
      </w:pPr>
      <w:r>
        <w:rPr>
          <w:i/>
          <w:color w:val="990000"/>
        </w:rPr>
        <w:t>FC CHAPTER 9 - FIRE PROTECTION SYSTEMS</w:t>
      </w:r>
    </w:p>
    <w:p>
      <w:pPr>
        <w:pStyle w:val="BodyText"/>
        <w:spacing w:before="2"/>
        <w:rPr>
          <w:b/>
          <w:i/>
          <w:sz w:val="29"/>
        </w:rPr>
      </w:pPr>
    </w:p>
    <w:p>
      <w:pPr>
        <w:pStyle w:val="Heading3"/>
        <w:numPr>
          <w:ilvl w:val="0"/>
          <w:numId w:val="9"/>
        </w:numPr>
        <w:tabs>
          <w:tab w:pos="821" w:val="left" w:leader="none"/>
        </w:tabs>
        <w:spacing w:line="324" w:lineRule="auto" w:before="0" w:after="0"/>
        <w:ind w:left="820" w:right="115" w:hanging="360"/>
        <w:jc w:val="both"/>
        <w:rPr>
          <w:color w:val="303030"/>
        </w:rPr>
      </w:pPr>
      <w:r>
        <w:rPr>
          <w:color w:val="303030"/>
        </w:rPr>
        <w:t>I can’t find in the Fire Code detailed requirements for the design and installation of sprinkler systems, standpipe systems, fire alarm systems and means of egress. Where are these</w:t>
      </w:r>
      <w:r>
        <w:rPr>
          <w:color w:val="303030"/>
          <w:spacing w:val="-7"/>
        </w:rPr>
        <w:t> </w:t>
      </w:r>
      <w:r>
        <w:rPr>
          <w:color w:val="303030"/>
        </w:rPr>
        <w:t>requirements?</w:t>
      </w:r>
    </w:p>
    <w:p>
      <w:pPr>
        <w:pStyle w:val="BodyText"/>
        <w:rPr>
          <w:b/>
          <w:sz w:val="18"/>
        </w:rPr>
      </w:pPr>
    </w:p>
    <w:p>
      <w:pPr>
        <w:pStyle w:val="BodyText"/>
        <w:spacing w:line="256" w:lineRule="auto" w:before="1"/>
        <w:ind w:left="820" w:right="114"/>
        <w:jc w:val="both"/>
      </w:pPr>
      <w:r>
        <w:rPr>
          <w:color w:val="303030"/>
        </w:rPr>
        <w:t>In the New York City Building Code. The requirements for the design and installation of such systems and means of egress are part of the requirements for building construction set forth in the Building Code, which can be viewed on the New York City Department of Buildings’ web site, </w:t>
      </w:r>
      <w:hyperlink r:id="rId12">
        <w:r>
          <w:rPr>
            <w:color w:val="A91326"/>
            <w:u w:val="single" w:color="A91326"/>
          </w:rPr>
          <w:t>www.nyc.gov/buildings</w:t>
        </w:r>
      </w:hyperlink>
      <w:r>
        <w:rPr>
          <w:color w:val="303030"/>
        </w:rPr>
        <w:t>.</w:t>
      </w:r>
    </w:p>
    <w:p>
      <w:pPr>
        <w:pStyle w:val="BodyText"/>
        <w:spacing w:before="9"/>
        <w:rPr>
          <w:sz w:val="14"/>
        </w:rPr>
      </w:pPr>
    </w:p>
    <w:p>
      <w:pPr>
        <w:pStyle w:val="BodyText"/>
        <w:spacing w:line="256" w:lineRule="auto" w:before="101"/>
        <w:ind w:left="820" w:right="115"/>
        <w:jc w:val="both"/>
      </w:pPr>
      <w:r>
        <w:rPr>
          <w:color w:val="303030"/>
        </w:rPr>
        <w:t>While the Fire Code does not contain the design and installation requirements for sprinkler systems, standpipe systems, fire alarm systems and means of egress, it does set forth operational and maintenance requirements for such systems and means of egress. For additional information about such requirements, see Chapter 1 Frequently Asked Question #9.</w:t>
      </w:r>
    </w:p>
    <w:p>
      <w:pPr>
        <w:pStyle w:val="BodyText"/>
        <w:rPr>
          <w:sz w:val="20"/>
        </w:rPr>
      </w:pPr>
    </w:p>
    <w:p>
      <w:pPr>
        <w:pStyle w:val="BodyText"/>
        <w:spacing w:before="2"/>
        <w:rPr>
          <w:sz w:val="10"/>
        </w:rPr>
      </w:pPr>
      <w:r>
        <w:rPr/>
        <w:pict>
          <v:line style="position:absolute;mso-position-horizontal-relative:page;mso-position-vertical-relative:paragraph;z-index:4072;mso-wrap-distance-left:0;mso-wrap-distance-right:0" from="100.800003pt,8.477124pt" to="511.200003pt,8.477124pt" stroked="true" strokeweight=".7pt" strokecolor="#818181">
            <v:stroke dashstyle="solid"/>
            <w10:wrap type="topAndBottom"/>
          </v:line>
        </w:pict>
      </w:r>
    </w:p>
    <w:p>
      <w:pPr>
        <w:pStyle w:val="BodyText"/>
        <w:spacing w:before="1"/>
        <w:rPr>
          <w:sz w:val="7"/>
        </w:rPr>
      </w:pPr>
    </w:p>
    <w:p>
      <w:pPr>
        <w:pStyle w:val="Heading3"/>
        <w:numPr>
          <w:ilvl w:val="0"/>
          <w:numId w:val="9"/>
        </w:numPr>
        <w:tabs>
          <w:tab w:pos="821" w:val="left" w:leader="none"/>
        </w:tabs>
        <w:spacing w:line="324" w:lineRule="auto" w:before="100" w:after="0"/>
        <w:ind w:left="820" w:right="120" w:hanging="360"/>
        <w:jc w:val="left"/>
        <w:rPr>
          <w:color w:val="303030"/>
        </w:rPr>
      </w:pPr>
      <w:r>
        <w:rPr>
          <w:color w:val="303030"/>
        </w:rPr>
        <w:t>Is a portable fire extinguisher required to be installed in an area that contains stationary oil-burning</w:t>
      </w:r>
      <w:r>
        <w:rPr>
          <w:color w:val="303030"/>
          <w:spacing w:val="-8"/>
        </w:rPr>
        <w:t> </w:t>
      </w:r>
      <w:r>
        <w:rPr>
          <w:color w:val="303030"/>
        </w:rPr>
        <w:t>equipment?</w:t>
      </w:r>
    </w:p>
    <w:p>
      <w:pPr>
        <w:pStyle w:val="BodyText"/>
        <w:rPr>
          <w:b/>
          <w:sz w:val="18"/>
        </w:rPr>
      </w:pPr>
    </w:p>
    <w:p>
      <w:pPr>
        <w:pStyle w:val="BodyText"/>
        <w:spacing w:line="256" w:lineRule="auto" w:before="1"/>
        <w:ind w:left="820" w:right="114"/>
        <w:jc w:val="both"/>
      </w:pPr>
      <w:r>
        <w:rPr>
          <w:color w:val="FF0000"/>
        </w:rPr>
        <w:t>The interpretation provided in this response was offered in connection with the 2008 Fire Code and has since been incorporated, with certain changes, into </w:t>
      </w:r>
      <w:r>
        <w:rPr>
          <w:b/>
          <w:color w:val="FF0000"/>
        </w:rPr>
        <w:t>FC603.3.1 </w:t>
      </w:r>
      <w:r>
        <w:rPr>
          <w:color w:val="FF0000"/>
        </w:rPr>
        <w:t>of the 2014 Fire Code. This response is intended to provide an understanding of reasoning underlying the Fire Code requirements. Be sure to check the 2014 Fire Code for all applicable requirements.</w:t>
      </w:r>
    </w:p>
    <w:p>
      <w:pPr>
        <w:pStyle w:val="BodyText"/>
        <w:spacing w:before="1"/>
        <w:rPr>
          <w:sz w:val="23"/>
        </w:rPr>
      </w:pPr>
    </w:p>
    <w:p>
      <w:pPr>
        <w:pStyle w:val="BodyText"/>
        <w:spacing w:line="254" w:lineRule="auto"/>
        <w:ind w:left="820" w:right="118"/>
        <w:jc w:val="both"/>
      </w:pPr>
      <w:r>
        <w:rPr>
          <w:color w:val="303030"/>
        </w:rPr>
        <w:t>Yes. Building owners seeking to replace sand pails with a portable fire extinguisher should install a dry chemical extinguisher with a minimum 20 B:C rating, or a carbon dioxide extinguisher with a minimum 2 B:C rating.</w:t>
      </w:r>
    </w:p>
    <w:p>
      <w:pPr>
        <w:pStyle w:val="BodyText"/>
        <w:rPr>
          <w:sz w:val="23"/>
        </w:rPr>
      </w:pPr>
    </w:p>
    <w:p>
      <w:pPr>
        <w:pStyle w:val="BodyText"/>
        <w:spacing w:line="256" w:lineRule="auto"/>
        <w:ind w:left="820" w:right="114"/>
        <w:jc w:val="both"/>
      </w:pPr>
      <w:r>
        <w:rPr>
          <w:color w:val="303030"/>
        </w:rPr>
        <w:t>Previously, the requirement for a portable fire extinguisher to be provided in an area that contains oil-burning equipment was set forth in the rules of the New York City Board of Standards and Appeals (BSA), 2 RCNY 16-01(n)(7). Such provision required one approved hand held fire extinguisher of not less than a two quart capacity suitable for oil fires, or two rounded bottom pails filled with sand. This BSA provision has long been interpreted to require either a 10 pound carbon dioxide (CO2), or a 5 pound dry chemical portable fire extinguisher, or the two sand pails.</w:t>
      </w:r>
    </w:p>
    <w:p>
      <w:pPr>
        <w:pStyle w:val="BodyText"/>
        <w:spacing w:before="10"/>
        <w:rPr>
          <w:sz w:val="22"/>
        </w:rPr>
      </w:pPr>
    </w:p>
    <w:p>
      <w:pPr>
        <w:pStyle w:val="BodyText"/>
        <w:spacing w:line="254" w:lineRule="auto"/>
        <w:ind w:left="820" w:right="117"/>
        <w:jc w:val="both"/>
      </w:pPr>
      <w:r>
        <w:rPr>
          <w:color w:val="303030"/>
        </w:rPr>
        <w:t>The new Fire Code no longer accepts sand pails as an approved portable fire extinguishing medium, and effective July 1, 2008, sand pails must be replaced with a portable fire extinguisher of an appropriate size and type.</w:t>
      </w:r>
    </w:p>
    <w:p>
      <w:pPr>
        <w:pStyle w:val="BodyText"/>
        <w:spacing w:before="2"/>
        <w:rPr>
          <w:sz w:val="23"/>
        </w:rPr>
      </w:pPr>
    </w:p>
    <w:p>
      <w:pPr>
        <w:pStyle w:val="BodyText"/>
        <w:spacing w:line="256" w:lineRule="auto" w:before="1"/>
        <w:ind w:left="820" w:right="115"/>
        <w:jc w:val="both"/>
      </w:pPr>
      <w:r>
        <w:rPr>
          <w:color w:val="303030"/>
        </w:rPr>
        <w:t>The industry standard applicable to portable fire extinguishers, NFPA 10, which has been adopted by reference in </w:t>
      </w:r>
      <w:r>
        <w:rPr>
          <w:b/>
          <w:color w:val="303030"/>
        </w:rPr>
        <w:t>FC906.2</w:t>
      </w:r>
      <w:r>
        <w:rPr>
          <w:color w:val="303030"/>
        </w:rPr>
        <w:t>, classifies such extinguishers based upon the type and capacity of fires that they are suitable for extinguishing, and the travel distance to the extinguishers. Consistent with the BSA rule and the NFPA standard, the Fire Department has adopted a new rule, 3 RCNY 906-02, requiring a minimum 20 B:C rated dry chemical type portable fire extinguisher, or a minimum 2 B:C rated carbon dioxide portable fire extinguisher, in areas containing stationary oil-burning  equipment.</w:t>
      </w:r>
    </w:p>
    <w:p>
      <w:pPr>
        <w:pStyle w:val="BodyText"/>
        <w:rPr>
          <w:sz w:val="20"/>
        </w:rPr>
      </w:pPr>
    </w:p>
    <w:p>
      <w:pPr>
        <w:pStyle w:val="BodyText"/>
        <w:spacing w:before="1"/>
        <w:rPr>
          <w:sz w:val="10"/>
        </w:rPr>
      </w:pPr>
      <w:r>
        <w:rPr/>
        <w:pict>
          <v:line style="position:absolute;mso-position-horizontal-relative:page;mso-position-vertical-relative:paragraph;z-index:4096;mso-wrap-distance-left:0;mso-wrap-distance-right:0" from="100.800003pt,8.443812pt" to="511.200003pt,8.443812pt" stroked="true" strokeweight=".7pt" strokecolor="#818181">
            <v:stroke dashstyle="solid"/>
            <w10:wrap type="topAndBottom"/>
          </v:line>
        </w:pict>
      </w:r>
    </w:p>
    <w:p>
      <w:pPr>
        <w:spacing w:after="0"/>
        <w:rPr>
          <w:sz w:val="10"/>
        </w:rPr>
        <w:sectPr>
          <w:pgSz w:w="12240" w:h="15840"/>
          <w:pgMar w:header="0" w:footer="725" w:top="1280" w:bottom="920" w:left="1340" w:right="1320"/>
        </w:sectPr>
      </w:pPr>
    </w:p>
    <w:p>
      <w:pPr>
        <w:pStyle w:val="Heading3"/>
        <w:numPr>
          <w:ilvl w:val="0"/>
          <w:numId w:val="9"/>
        </w:numPr>
        <w:tabs>
          <w:tab w:pos="481" w:val="left" w:leader="none"/>
        </w:tabs>
        <w:spacing w:line="324" w:lineRule="auto" w:before="85" w:after="0"/>
        <w:ind w:left="480" w:right="114" w:hanging="360"/>
        <w:jc w:val="both"/>
        <w:rPr>
          <w:color w:val="303030"/>
        </w:rPr>
      </w:pPr>
      <w:r>
        <w:rPr>
          <w:color w:val="303030"/>
        </w:rPr>
        <w:t>I live in a multiple dwelling and the building has no portable fire extinguishers. How can I find out if my building is required to have portable fire extinguishers, and if it does require them, how high off the floor do they have to be</w:t>
      </w:r>
      <w:r>
        <w:rPr>
          <w:color w:val="303030"/>
          <w:spacing w:val="-16"/>
        </w:rPr>
        <w:t> </w:t>
      </w:r>
      <w:r>
        <w:rPr>
          <w:color w:val="303030"/>
        </w:rPr>
        <w:t>mounted?</w:t>
      </w:r>
    </w:p>
    <w:p>
      <w:pPr>
        <w:pStyle w:val="BodyText"/>
        <w:spacing w:before="1"/>
        <w:rPr>
          <w:b/>
          <w:sz w:val="18"/>
        </w:rPr>
      </w:pPr>
    </w:p>
    <w:p>
      <w:pPr>
        <w:pStyle w:val="BodyText"/>
        <w:spacing w:line="256" w:lineRule="auto"/>
        <w:ind w:left="480" w:right="115"/>
        <w:jc w:val="both"/>
      </w:pPr>
      <w:r>
        <w:rPr>
          <w:color w:val="303030"/>
        </w:rPr>
        <w:t>The types of occupancies in which portable fire extinguishers must be provided are set forth in </w:t>
      </w:r>
      <w:r>
        <w:rPr>
          <w:b/>
          <w:color w:val="303030"/>
        </w:rPr>
        <w:t>FC906</w:t>
      </w:r>
      <w:r>
        <w:rPr>
          <w:color w:val="303030"/>
        </w:rPr>
        <w:t>.  Portable fire extinguishers are not required to be provided in multiple dwellings.  If they  are provided, such extinguishers are required to be mounted so that the top of the extinguisher is not more than 5 feet off the floor for extinguishers weighing 40 pounds or less, and not more than 3½ feet off the floor for extinguishers weighing more than 40 pounds, but in no case less than 4 inches off the</w:t>
      </w:r>
      <w:r>
        <w:rPr>
          <w:color w:val="303030"/>
          <w:spacing w:val="-7"/>
        </w:rPr>
        <w:t> </w:t>
      </w:r>
      <w:r>
        <w:rPr>
          <w:color w:val="303030"/>
        </w:rPr>
        <w:t>floor.</w:t>
      </w:r>
    </w:p>
    <w:p>
      <w:pPr>
        <w:pStyle w:val="BodyText"/>
        <w:rPr>
          <w:sz w:val="20"/>
        </w:rPr>
      </w:pPr>
    </w:p>
    <w:p>
      <w:pPr>
        <w:pStyle w:val="BodyText"/>
        <w:spacing w:before="1"/>
        <w:rPr>
          <w:sz w:val="10"/>
        </w:rPr>
      </w:pPr>
      <w:r>
        <w:rPr/>
        <w:pict>
          <v:line style="position:absolute;mso-position-horizontal-relative:page;mso-position-vertical-relative:paragraph;z-index:4120;mso-wrap-distance-left:0;mso-wrap-distance-right:0" from="100.800003pt,8.446934pt" to="511.200003pt,8.446934pt" stroked="true" strokeweight=".7pt" strokecolor="#818181">
            <v:stroke dashstyle="solid"/>
            <w10:wrap type="topAndBottom"/>
          </v:line>
        </w:pict>
      </w:r>
    </w:p>
    <w:p>
      <w:pPr>
        <w:pStyle w:val="BodyText"/>
        <w:spacing w:before="1"/>
        <w:rPr>
          <w:sz w:val="7"/>
        </w:rPr>
      </w:pPr>
    </w:p>
    <w:p>
      <w:pPr>
        <w:pStyle w:val="Heading3"/>
        <w:numPr>
          <w:ilvl w:val="0"/>
          <w:numId w:val="9"/>
        </w:numPr>
        <w:tabs>
          <w:tab w:pos="481" w:val="left" w:leader="none"/>
        </w:tabs>
        <w:spacing w:line="324" w:lineRule="auto" w:before="101" w:after="0"/>
        <w:ind w:left="480" w:right="116" w:hanging="360"/>
        <w:jc w:val="both"/>
        <w:rPr>
          <w:color w:val="303030"/>
        </w:rPr>
      </w:pPr>
      <w:r>
        <w:rPr>
          <w:color w:val="303030"/>
        </w:rPr>
        <w:t>FC901.6.3.2 requires companies engaged in the business of selling portable fire extinguishers door to door to owners of buildings or business for use on their premises to obtain a portable fire extinguisher sales company certificate. FC901.6.3.3 requires that companies engaged in the business of inspecting and cleaning commercial cooking exhaust systems to obtain a commercial cooking exhaust system company certificate. How can I obtain these</w:t>
      </w:r>
      <w:r>
        <w:rPr>
          <w:color w:val="303030"/>
          <w:spacing w:val="-17"/>
        </w:rPr>
        <w:t> </w:t>
      </w:r>
      <w:r>
        <w:rPr>
          <w:color w:val="303030"/>
        </w:rPr>
        <w:t>certificates?</w:t>
      </w:r>
    </w:p>
    <w:p>
      <w:pPr>
        <w:pStyle w:val="BodyText"/>
        <w:spacing w:before="1"/>
        <w:rPr>
          <w:b/>
          <w:sz w:val="18"/>
        </w:rPr>
      </w:pPr>
    </w:p>
    <w:p>
      <w:pPr>
        <w:pStyle w:val="BodyText"/>
        <w:spacing w:line="256" w:lineRule="auto"/>
        <w:ind w:left="480" w:right="115"/>
        <w:jc w:val="both"/>
      </w:pPr>
      <w:r>
        <w:rPr>
          <w:b/>
          <w:color w:val="303030"/>
        </w:rPr>
        <w:t>FC115 </w:t>
      </w:r>
      <w:r>
        <w:rPr>
          <w:color w:val="303030"/>
        </w:rPr>
        <w:t>sets forth basic requirements for such company certificates. Fire Department rule 3 RCNY 115-01 sets forth the standards, requirements and procedures for issuance of company certificates, including fire extinguisher sales and inspecting and cleaning commercial cooking exhaust systems. Application forms for and information about such company certificates are posted on the Fire Department web site.</w:t>
      </w:r>
    </w:p>
    <w:p>
      <w:pPr>
        <w:pStyle w:val="BodyText"/>
        <w:rPr>
          <w:sz w:val="20"/>
        </w:rPr>
      </w:pPr>
    </w:p>
    <w:p>
      <w:pPr>
        <w:pStyle w:val="BodyText"/>
        <w:spacing w:before="1"/>
        <w:rPr>
          <w:sz w:val="10"/>
        </w:rPr>
      </w:pPr>
      <w:r>
        <w:rPr/>
        <w:pict>
          <v:line style="position:absolute;mso-position-horizontal-relative:page;mso-position-vertical-relative:paragraph;z-index:4144;mso-wrap-distance-left:0;mso-wrap-distance-right:0" from="100.800003pt,8.431602pt" to="511.200003pt,8.431602pt" stroked="true" strokeweight=".7pt" strokecolor="#818181">
            <v:stroke dashstyle="solid"/>
            <w10:wrap type="topAndBottom"/>
          </v:line>
        </w:pict>
      </w:r>
    </w:p>
    <w:p>
      <w:pPr>
        <w:pStyle w:val="BodyText"/>
        <w:spacing w:before="1"/>
        <w:rPr>
          <w:sz w:val="7"/>
        </w:rPr>
      </w:pPr>
    </w:p>
    <w:p>
      <w:pPr>
        <w:pStyle w:val="Heading3"/>
        <w:numPr>
          <w:ilvl w:val="0"/>
          <w:numId w:val="9"/>
        </w:numPr>
        <w:tabs>
          <w:tab w:pos="481" w:val="left" w:leader="none"/>
        </w:tabs>
        <w:spacing w:line="324" w:lineRule="auto" w:before="101" w:after="0"/>
        <w:ind w:left="480" w:right="115" w:hanging="360"/>
        <w:jc w:val="both"/>
        <w:rPr>
          <w:color w:val="303030"/>
        </w:rPr>
      </w:pPr>
      <w:r>
        <w:rPr>
          <w:color w:val="303030"/>
        </w:rPr>
        <w:t>FC901.6.3.3 requires that the person conducting the quarterly inspection and cleaning of commercial cooking exhaust systems must be performed by a Certificate of  Fitness holder, while FC904.11.6.3 requires that such inspection and cleaning be conducted under the personal supervision of a certificate of fitness holder. Can you please clarify these requirements?</w:t>
      </w:r>
    </w:p>
    <w:p>
      <w:pPr>
        <w:pStyle w:val="BodyText"/>
        <w:spacing w:before="4"/>
        <w:rPr>
          <w:b/>
          <w:sz w:val="18"/>
        </w:rPr>
      </w:pPr>
    </w:p>
    <w:p>
      <w:pPr>
        <w:pStyle w:val="BodyText"/>
        <w:spacing w:line="256" w:lineRule="auto"/>
        <w:ind w:left="480" w:right="114"/>
        <w:jc w:val="both"/>
      </w:pPr>
      <w:r>
        <w:rPr>
          <w:color w:val="FF0000"/>
        </w:rPr>
        <w:t>The interpretation provided in this response was offered in connection with the 2008 Fire Code and has since been incorporated, with certain changes, into </w:t>
      </w:r>
      <w:r>
        <w:rPr>
          <w:b/>
          <w:color w:val="FF0000"/>
        </w:rPr>
        <w:t>FC609.4.1 </w:t>
      </w:r>
      <w:r>
        <w:rPr>
          <w:color w:val="FF0000"/>
        </w:rPr>
        <w:t>of the 2014 Fire Code. This response is intended to provide an understanding of reasoning underlying the Fire Code requirements. Be sure to check the 2014 Fire Code for all applicable requirements.</w:t>
      </w:r>
    </w:p>
    <w:p>
      <w:pPr>
        <w:pStyle w:val="BodyText"/>
        <w:spacing w:before="10"/>
        <w:rPr>
          <w:sz w:val="22"/>
        </w:rPr>
      </w:pPr>
    </w:p>
    <w:p>
      <w:pPr>
        <w:pStyle w:val="BodyText"/>
        <w:spacing w:line="254" w:lineRule="auto"/>
        <w:ind w:left="480" w:right="117"/>
        <w:jc w:val="both"/>
      </w:pPr>
      <w:r>
        <w:rPr>
          <w:color w:val="303030"/>
        </w:rPr>
        <w:t>Consistent with the requirements of </w:t>
      </w:r>
      <w:r>
        <w:rPr>
          <w:b/>
          <w:color w:val="303030"/>
        </w:rPr>
        <w:t>FC102.9 </w:t>
      </w:r>
      <w:r>
        <w:rPr>
          <w:color w:val="303030"/>
        </w:rPr>
        <w:t>that inconsistent provisions be harmonized, the Fire Department interprets these provisions to require that the quarterly inspection and cleaning of commercial cooking exhaust systems must be performed by a certificate of fitness holder.</w:t>
      </w:r>
    </w:p>
    <w:p>
      <w:pPr>
        <w:pStyle w:val="BodyText"/>
        <w:rPr>
          <w:sz w:val="20"/>
        </w:rPr>
      </w:pPr>
    </w:p>
    <w:p>
      <w:pPr>
        <w:pStyle w:val="BodyText"/>
        <w:spacing w:before="5"/>
        <w:rPr>
          <w:sz w:val="10"/>
        </w:rPr>
      </w:pPr>
      <w:r>
        <w:rPr/>
        <w:pict>
          <v:line style="position:absolute;mso-position-horizontal-relative:page;mso-position-vertical-relative:paragraph;z-index:4168;mso-wrap-distance-left:0;mso-wrap-distance-right:0" from="100.800003pt,8.673761pt" to="511.200003pt,8.673761pt" stroked="true" strokeweight=".699pt" strokecolor="#818181">
            <v:stroke dashstyle="solid"/>
            <w10:wrap type="topAndBottom"/>
          </v:line>
        </w:pict>
      </w:r>
    </w:p>
    <w:p>
      <w:pPr>
        <w:pStyle w:val="BodyText"/>
        <w:spacing w:before="1"/>
        <w:rPr>
          <w:sz w:val="7"/>
        </w:rPr>
      </w:pPr>
    </w:p>
    <w:p>
      <w:pPr>
        <w:pStyle w:val="Heading3"/>
        <w:numPr>
          <w:ilvl w:val="0"/>
          <w:numId w:val="9"/>
        </w:numPr>
        <w:tabs>
          <w:tab w:pos="481" w:val="left" w:leader="none"/>
        </w:tabs>
        <w:spacing w:line="324" w:lineRule="auto" w:before="100" w:after="0"/>
        <w:ind w:left="480" w:right="115" w:hanging="360"/>
        <w:jc w:val="left"/>
        <w:rPr>
          <w:color w:val="303030"/>
        </w:rPr>
      </w:pPr>
      <w:r>
        <w:rPr>
          <w:color w:val="303030"/>
        </w:rPr>
        <w:t>I recently installed a fire pump as part of a standpipe system installation. Do I need to arrange for a Fire Department inspection of the</w:t>
      </w:r>
      <w:r>
        <w:rPr>
          <w:color w:val="303030"/>
          <w:spacing w:val="-21"/>
        </w:rPr>
        <w:t> </w:t>
      </w:r>
      <w:r>
        <w:rPr>
          <w:color w:val="303030"/>
        </w:rPr>
        <w:t>installation?</w:t>
      </w:r>
    </w:p>
    <w:p>
      <w:pPr>
        <w:pStyle w:val="BodyText"/>
        <w:spacing w:before="1"/>
        <w:rPr>
          <w:b/>
          <w:sz w:val="18"/>
        </w:rPr>
      </w:pPr>
    </w:p>
    <w:p>
      <w:pPr>
        <w:pStyle w:val="BodyText"/>
        <w:ind w:left="480"/>
        <w:jc w:val="both"/>
      </w:pPr>
      <w:r>
        <w:rPr>
          <w:color w:val="303030"/>
        </w:rPr>
        <w:t>Yes. A Fire Department inspection is required upon the installation of any fire pump pursuant to</w:t>
      </w:r>
    </w:p>
    <w:p>
      <w:pPr>
        <w:pStyle w:val="BodyText"/>
        <w:spacing w:before="14"/>
        <w:ind w:left="480"/>
        <w:jc w:val="both"/>
      </w:pPr>
      <w:r>
        <w:rPr>
          <w:b/>
          <w:color w:val="303030"/>
        </w:rPr>
        <w:t>FC913.5.1</w:t>
      </w:r>
      <w:r>
        <w:rPr>
          <w:color w:val="303030"/>
        </w:rPr>
        <w:t>. That section provides: “Acceptance testing shall be done in accordance with Section</w:t>
      </w:r>
    </w:p>
    <w:p>
      <w:pPr>
        <w:pStyle w:val="BodyText"/>
        <w:spacing w:line="256" w:lineRule="auto" w:before="14"/>
        <w:ind w:left="480" w:right="115"/>
        <w:jc w:val="both"/>
      </w:pPr>
      <w:r>
        <w:rPr>
          <w:b/>
          <w:color w:val="303030"/>
        </w:rPr>
        <w:t>901.5 </w:t>
      </w:r>
      <w:r>
        <w:rPr>
          <w:color w:val="303030"/>
        </w:rPr>
        <w:t>and NFPA20….before a representative of the Department.” The Department will conduct an electrical inspection of the installation of the fire pump. A mechanical inspection is also conducted for installations located on waterfront properties. To obtain information on the required filings and  to schedule an inspection, contact the Fire Alarm Inspection Unit of the Bureau of Fire Prevention</w:t>
      </w:r>
      <w:r>
        <w:rPr>
          <w:color w:val="303030"/>
          <w:spacing w:val="38"/>
        </w:rPr>
        <w:t> </w:t>
      </w:r>
      <w:r>
        <w:rPr>
          <w:color w:val="303030"/>
        </w:rPr>
        <w:t>at</w:t>
      </w:r>
    </w:p>
    <w:p>
      <w:pPr>
        <w:spacing w:after="0" w:line="256" w:lineRule="auto"/>
        <w:jc w:val="both"/>
        <w:sectPr>
          <w:pgSz w:w="12240" w:h="15840"/>
          <w:pgMar w:header="0" w:footer="725" w:top="1160" w:bottom="920" w:left="1680" w:right="1320"/>
        </w:sectPr>
      </w:pPr>
    </w:p>
    <w:p>
      <w:pPr>
        <w:pStyle w:val="BodyText"/>
        <w:spacing w:line="256" w:lineRule="auto" w:before="74"/>
        <w:ind w:left="599" w:right="111"/>
      </w:pPr>
      <w:r>
        <w:rPr>
          <w:color w:val="303030"/>
        </w:rPr>
        <w:t>(718) 999-2467 (for electrical inspections) and the Fire Suppression Unit of the Bureau of Fire Prevention at (718) 999-2519 (for mechanical inspections).</w:t>
      </w:r>
    </w:p>
    <w:p>
      <w:pPr>
        <w:pStyle w:val="BodyText"/>
        <w:rPr>
          <w:sz w:val="20"/>
        </w:rPr>
      </w:pPr>
    </w:p>
    <w:p>
      <w:pPr>
        <w:pStyle w:val="BodyText"/>
        <w:spacing w:before="2"/>
        <w:rPr>
          <w:sz w:val="10"/>
        </w:rPr>
      </w:pPr>
      <w:r>
        <w:rPr/>
        <w:pict>
          <v:line style="position:absolute;mso-position-horizontal-relative:page;mso-position-vertical-relative:paragraph;z-index:4192;mso-wrap-distance-left:0;mso-wrap-distance-right:0" from="83.650002pt,8.518125pt" to="528.250002pt,8.518125pt" stroked="true" strokeweight=".7pt" strokecolor="#818181">
            <v:stroke dashstyle="solid"/>
            <w10:wrap type="topAndBottom"/>
          </v:line>
        </w:pict>
      </w:r>
    </w:p>
    <w:p>
      <w:pPr>
        <w:pStyle w:val="Heading3"/>
        <w:numPr>
          <w:ilvl w:val="0"/>
          <w:numId w:val="9"/>
        </w:numPr>
        <w:tabs>
          <w:tab w:pos="601" w:val="left" w:leader="none"/>
        </w:tabs>
        <w:spacing w:line="240" w:lineRule="auto" w:before="23" w:after="0"/>
        <w:ind w:left="600" w:right="116" w:hanging="360"/>
        <w:jc w:val="left"/>
      </w:pPr>
      <w:r>
        <w:rPr/>
        <w:t>When is an impairment coordinator required at a construction site, and at what point in the construction</w:t>
      </w:r>
      <w:r>
        <w:rPr>
          <w:spacing w:val="-11"/>
        </w:rPr>
        <w:t> </w:t>
      </w:r>
      <w:r>
        <w:rPr/>
        <w:t>process?</w:t>
      </w:r>
    </w:p>
    <w:p>
      <w:pPr>
        <w:pStyle w:val="BodyText"/>
        <w:spacing w:before="8"/>
        <w:rPr>
          <w:b/>
          <w:sz w:val="19"/>
        </w:rPr>
      </w:pPr>
    </w:p>
    <w:p>
      <w:pPr>
        <w:pStyle w:val="BodyText"/>
        <w:ind w:left="600" w:right="115"/>
        <w:jc w:val="both"/>
      </w:pPr>
      <w:r>
        <w:rPr/>
        <w:t>Fire Code Section </w:t>
      </w:r>
      <w:r>
        <w:rPr>
          <w:b/>
        </w:rPr>
        <w:t>FC901.7.1 </w:t>
      </w:r>
      <w:r>
        <w:rPr/>
        <w:t>requires that the owner of a building designate an “impairment coordinator” to take the actions required by the Fire Code in the event that a standpipe system, sprinkler system or fire alarm system is out of service. If no impairment coordinator is designated, the building owner is deemed to be the impairment coordinator and must fulfill the duties of the impairment coordinator.</w:t>
      </w:r>
    </w:p>
    <w:p>
      <w:pPr>
        <w:pStyle w:val="BodyText"/>
        <w:spacing w:before="8"/>
        <w:rPr>
          <w:sz w:val="19"/>
        </w:rPr>
      </w:pPr>
    </w:p>
    <w:p>
      <w:pPr>
        <w:pStyle w:val="BodyText"/>
        <w:ind w:left="599" w:right="118"/>
        <w:jc w:val="both"/>
      </w:pPr>
      <w:r>
        <w:rPr>
          <w:b/>
        </w:rPr>
        <w:t>FC1408.6 </w:t>
      </w:r>
      <w:r>
        <w:rPr/>
        <w:t>provides that, at a construction site, the fire safety manager or the impairment coordinator shall comply with the requirements of </w:t>
      </w:r>
      <w:r>
        <w:rPr>
          <w:b/>
        </w:rPr>
        <w:t>FC901 </w:t>
      </w:r>
      <w:r>
        <w:rPr/>
        <w:t>in the event that a fire protection system is impaired.  The fire safety manager can be designated as the impairment coordinator.</w:t>
      </w:r>
    </w:p>
    <w:p>
      <w:pPr>
        <w:pStyle w:val="BodyText"/>
        <w:spacing w:before="8"/>
        <w:rPr>
          <w:sz w:val="19"/>
        </w:rPr>
      </w:pPr>
    </w:p>
    <w:p>
      <w:pPr>
        <w:pStyle w:val="BodyText"/>
        <w:ind w:left="599" w:right="118"/>
        <w:jc w:val="both"/>
      </w:pPr>
      <w:r>
        <w:rPr>
          <w:b/>
        </w:rPr>
        <w:t>FC901.7 </w:t>
      </w:r>
      <w:r>
        <w:rPr/>
        <w:t>sets forth the actions to be taken in the event a fire protection system is removed from service for repair, maintenance or construction (planned removal from service) or unexpectedly malfunctions (unplanned out of service condition). </w:t>
      </w:r>
      <w:r>
        <w:rPr>
          <w:b/>
        </w:rPr>
        <w:t>FC901.7.7 </w:t>
      </w:r>
      <w:r>
        <w:rPr/>
        <w:t>specifically addresses the actions to be taken by the fire safety manager or impairment coordinator in the event of an out-of-service standpipe system at a construction site.</w:t>
      </w:r>
    </w:p>
    <w:p>
      <w:pPr>
        <w:pStyle w:val="BodyText"/>
        <w:spacing w:before="8"/>
        <w:rPr>
          <w:sz w:val="19"/>
        </w:rPr>
      </w:pPr>
    </w:p>
    <w:p>
      <w:pPr>
        <w:pStyle w:val="BodyText"/>
        <w:ind w:left="600" w:right="115"/>
        <w:jc w:val="both"/>
      </w:pPr>
      <w:r>
        <w:rPr/>
        <w:t>Accordingly, an impairment coordinator is required at a construction site that has an operational standpipe system, sprinkler system or fire alarm system. As detailed below, the  Fire  Code obligation to designate an impairment coordinator arises at such time, and continues for so long as, a fire protection system is operational at the site. For purposes of this Frequently Asked Question, “operational” means that the fire protection system has been installed (in whole or in part) and all required approvals have been obtained.</w:t>
      </w:r>
    </w:p>
    <w:p>
      <w:pPr>
        <w:pStyle w:val="BodyText"/>
        <w:spacing w:before="8"/>
        <w:rPr>
          <w:sz w:val="19"/>
        </w:rPr>
      </w:pPr>
    </w:p>
    <w:p>
      <w:pPr>
        <w:pStyle w:val="BodyText"/>
        <w:ind w:left="600" w:right="115"/>
        <w:jc w:val="both"/>
      </w:pPr>
      <w:r>
        <w:rPr/>
        <w:t>In a building under construction, the impairment coordinator will be primarily responsible for the standpipe system, which is installed early in the construction process and provides fire protection during the construction process. The impairment coordinator must be designated at such time as the Building Code requires that the construction site standpipe system be</w:t>
      </w:r>
      <w:r>
        <w:rPr>
          <w:spacing w:val="-32"/>
        </w:rPr>
        <w:t> </w:t>
      </w:r>
      <w:r>
        <w:rPr/>
        <w:t>operational.</w:t>
      </w:r>
    </w:p>
    <w:p>
      <w:pPr>
        <w:pStyle w:val="BodyText"/>
        <w:spacing w:before="8"/>
        <w:rPr>
          <w:sz w:val="19"/>
        </w:rPr>
      </w:pPr>
    </w:p>
    <w:p>
      <w:pPr>
        <w:pStyle w:val="BodyText"/>
        <w:ind w:left="600" w:right="116"/>
        <w:jc w:val="both"/>
      </w:pPr>
      <w:r>
        <w:rPr/>
        <w:t>An impairment coordinator is required for a sprinkler system and/or a fire alarm system upon the system(s) becoming operational. Generally, such systems are not operational until the building is nearing completion. An impairment coordinator must be designated no later than the date of the certificate of occupancy or temporary certificate of occupancy that authorizes the building, or a portion of the building, to be occupied.</w:t>
      </w:r>
    </w:p>
    <w:p>
      <w:pPr>
        <w:pStyle w:val="BodyText"/>
        <w:spacing w:before="8"/>
        <w:rPr>
          <w:sz w:val="19"/>
        </w:rPr>
      </w:pPr>
    </w:p>
    <w:p>
      <w:pPr>
        <w:pStyle w:val="BodyText"/>
        <w:ind w:left="600" w:right="116"/>
        <w:jc w:val="both"/>
      </w:pPr>
      <w:r>
        <w:rPr/>
        <w:t>For a table outlining impairment coordinator, fire watch and hot work requirements at construction sites, see the NYC Fire Code Guide, Chapter 9, Frequently Asked Question #12, addressing fire watch requirements at construction sites.</w:t>
      </w:r>
    </w:p>
    <w:p>
      <w:pPr>
        <w:pStyle w:val="BodyText"/>
        <w:rPr>
          <w:sz w:val="20"/>
        </w:rPr>
      </w:pPr>
    </w:p>
    <w:p>
      <w:pPr>
        <w:pStyle w:val="BodyText"/>
        <w:spacing w:before="8"/>
        <w:rPr>
          <w:sz w:val="16"/>
        </w:rPr>
      </w:pPr>
    </w:p>
    <w:p>
      <w:pPr>
        <w:pStyle w:val="Heading3"/>
        <w:numPr>
          <w:ilvl w:val="0"/>
          <w:numId w:val="9"/>
        </w:numPr>
        <w:tabs>
          <w:tab w:pos="601" w:val="left" w:leader="none"/>
        </w:tabs>
        <w:spacing w:line="240" w:lineRule="auto" w:before="0" w:after="0"/>
        <w:ind w:left="600" w:right="0" w:hanging="360"/>
        <w:jc w:val="left"/>
      </w:pPr>
      <w:r>
        <w:rPr/>
        <w:t>Is an impairment coordinator required on other construction</w:t>
      </w:r>
      <w:r>
        <w:rPr>
          <w:spacing w:val="-23"/>
        </w:rPr>
        <w:t> </w:t>
      </w:r>
      <w:r>
        <w:rPr/>
        <w:t>sites?</w:t>
      </w:r>
    </w:p>
    <w:p>
      <w:pPr>
        <w:pStyle w:val="BodyText"/>
        <w:spacing w:before="8"/>
        <w:rPr>
          <w:b/>
          <w:sz w:val="19"/>
        </w:rPr>
      </w:pPr>
    </w:p>
    <w:p>
      <w:pPr>
        <w:pStyle w:val="BodyText"/>
        <w:spacing w:before="1"/>
        <w:ind w:left="600" w:right="120"/>
        <w:jc w:val="both"/>
      </w:pPr>
      <w:r>
        <w:rPr/>
        <w:t>Yes. The Fire Code’s definition of “construction site” (in </w:t>
      </w:r>
      <w:r>
        <w:rPr>
          <w:b/>
        </w:rPr>
        <w:t>FC1402.1</w:t>
      </w:r>
      <w:r>
        <w:rPr/>
        <w:t>) is not limited to new  construction but encompasses demolition and alteration</w:t>
      </w:r>
      <w:r>
        <w:rPr>
          <w:spacing w:val="-26"/>
        </w:rPr>
        <w:t> </w:t>
      </w:r>
      <w:r>
        <w:rPr/>
        <w:t>projects.</w:t>
      </w:r>
    </w:p>
    <w:p>
      <w:pPr>
        <w:pStyle w:val="BodyText"/>
        <w:spacing w:before="9"/>
        <w:rPr>
          <w:sz w:val="19"/>
        </w:rPr>
      </w:pPr>
    </w:p>
    <w:p>
      <w:pPr>
        <w:pStyle w:val="BodyText"/>
        <w:ind w:left="600" w:right="115"/>
        <w:jc w:val="both"/>
      </w:pPr>
      <w:r>
        <w:rPr/>
        <w:t>The Building Code (in BC 3303.7 and 3303.8) generally requires that standpipe and sprinkler systems be removed in a building under demolition on a floor-by-floor basis (except for “wrecking ball” and other mechanical demolitions that do not proceed floor-by-floor), so an impairment coordinator must be maintained at a demolition construction site until all fire protection systems are lawfully rendered inoperable.</w:t>
      </w:r>
    </w:p>
    <w:p>
      <w:pPr>
        <w:pStyle w:val="BodyText"/>
        <w:spacing w:before="8"/>
        <w:rPr>
          <w:sz w:val="19"/>
        </w:rPr>
      </w:pPr>
    </w:p>
    <w:p>
      <w:pPr>
        <w:pStyle w:val="BodyText"/>
        <w:spacing w:before="1"/>
        <w:ind w:left="600" w:right="113"/>
        <w:jc w:val="both"/>
      </w:pPr>
      <w:r>
        <w:rPr/>
        <w:t>An impairment coordinator is required on alteration projects if the building has an operational standpipe, sprinkler or fire alarm system.</w:t>
      </w:r>
    </w:p>
    <w:p>
      <w:pPr>
        <w:spacing w:after="0"/>
        <w:jc w:val="both"/>
        <w:sectPr>
          <w:pgSz w:w="12240" w:h="15840"/>
          <w:pgMar w:header="0" w:footer="725" w:top="1020" w:bottom="920" w:left="1560" w:right="1320"/>
        </w:sectPr>
      </w:pPr>
    </w:p>
    <w:p>
      <w:pPr>
        <w:pStyle w:val="Heading3"/>
        <w:numPr>
          <w:ilvl w:val="0"/>
          <w:numId w:val="9"/>
        </w:numPr>
        <w:tabs>
          <w:tab w:pos="481" w:val="left" w:leader="none"/>
        </w:tabs>
        <w:spacing w:line="240" w:lineRule="auto" w:before="82" w:after="0"/>
        <w:ind w:left="480" w:right="118" w:hanging="360"/>
        <w:jc w:val="both"/>
      </w:pPr>
      <w:r>
        <w:rPr/>
        <w:t>Is an impairment coordinator required when a sprinkler system or fire alarm system is being removed in connection with building</w:t>
      </w:r>
      <w:r>
        <w:rPr>
          <w:spacing w:val="-14"/>
        </w:rPr>
        <w:t> </w:t>
      </w:r>
      <w:r>
        <w:rPr/>
        <w:t>alterations?</w:t>
      </w:r>
    </w:p>
    <w:p>
      <w:pPr>
        <w:pStyle w:val="BodyText"/>
        <w:spacing w:before="9"/>
        <w:rPr>
          <w:b/>
          <w:sz w:val="19"/>
        </w:rPr>
      </w:pPr>
    </w:p>
    <w:p>
      <w:pPr>
        <w:pStyle w:val="BodyText"/>
        <w:ind w:left="480"/>
        <w:jc w:val="both"/>
      </w:pPr>
      <w:r>
        <w:rPr/>
        <w:t>Yes, in almost all circumstances.</w:t>
      </w:r>
    </w:p>
    <w:p>
      <w:pPr>
        <w:pStyle w:val="BodyText"/>
        <w:spacing w:before="8"/>
        <w:rPr>
          <w:sz w:val="19"/>
        </w:rPr>
      </w:pPr>
    </w:p>
    <w:p>
      <w:pPr>
        <w:pStyle w:val="BodyText"/>
        <w:spacing w:before="1"/>
        <w:ind w:left="479" w:right="115"/>
        <w:jc w:val="both"/>
      </w:pPr>
      <w:r>
        <w:rPr>
          <w:b/>
        </w:rPr>
        <w:t>FC311.2.2 </w:t>
      </w:r>
      <w:r>
        <w:rPr/>
        <w:t>requires that fire protection systems in a temporarily vacant floor or other space of an existing building be maintained in good working order. Removal of building fire protection systems must be authorized by the Department of Buildings (DOB) by issuance of work permit with the concurrence of the Fire Department and/or in accordance with Fire Department requirements. (See Building Code Sections BC 3303.7.4.3 and 3303.9.)</w:t>
      </w:r>
    </w:p>
    <w:p>
      <w:pPr>
        <w:pStyle w:val="BodyText"/>
        <w:spacing w:before="9"/>
        <w:rPr>
          <w:sz w:val="19"/>
        </w:rPr>
      </w:pPr>
    </w:p>
    <w:p>
      <w:pPr>
        <w:pStyle w:val="BodyText"/>
        <w:ind w:left="479" w:right="115"/>
        <w:jc w:val="both"/>
      </w:pPr>
      <w:r>
        <w:rPr/>
        <w:t>When building renovations require removal of existing fire protection systems, it is DOB policy (set forth in DOB Buildings Bulletin 2012-009) to mandate installation of a temporary loop sprinkler system around the building core. DOB policy also requires that fire alarm systems be maintained during alteration work to the maximum extent feasible. Fire alarm system detectors may be  covered or removed to prevent unnecessary alarms resulting from construction work, but DOB  policy generally requires that other fire alarm system components, including sprinkler flow alarms and manual pull stations, be maintained in an operational</w:t>
      </w:r>
      <w:r>
        <w:rPr>
          <w:spacing w:val="-31"/>
        </w:rPr>
        <w:t> </w:t>
      </w:r>
      <w:r>
        <w:rPr/>
        <w:t>condition.</w:t>
      </w:r>
    </w:p>
    <w:p>
      <w:pPr>
        <w:pStyle w:val="BodyText"/>
        <w:spacing w:before="8"/>
        <w:rPr>
          <w:sz w:val="19"/>
        </w:rPr>
      </w:pPr>
    </w:p>
    <w:p>
      <w:pPr>
        <w:pStyle w:val="BodyText"/>
        <w:spacing w:before="1"/>
        <w:ind w:left="479" w:right="114"/>
        <w:jc w:val="both"/>
      </w:pPr>
      <w:r>
        <w:rPr/>
        <w:t>In such circumstances, an impairment coordinator must be designated for the temporary loop sprinkler system and the fire alarm system components that remain operational, in addition to the building standpipe system, if the building has one. Designation of separate building and construction site impairment coordinators is addressed in NYC Fire Code Guide, Chapter 9, Frequently Asked Question #10.</w:t>
      </w:r>
    </w:p>
    <w:p>
      <w:pPr>
        <w:pStyle w:val="BodyText"/>
        <w:spacing w:before="9"/>
        <w:rPr>
          <w:sz w:val="19"/>
        </w:rPr>
      </w:pPr>
    </w:p>
    <w:p>
      <w:pPr>
        <w:pStyle w:val="BodyText"/>
        <w:ind w:left="479" w:right="114"/>
        <w:jc w:val="both"/>
      </w:pPr>
      <w:r>
        <w:rPr/>
        <w:t>In the rare circumstance that DOB authorizes removal of the building’s fire protection systems without installation of a temporary sprinkler system or maintenance of alarm system components, and the building has no standpipe system, no impairment coordinator is required. An impairment coordinator is required for any premises at which there is an operational standpipe, sprinkler system or fire alarm system. An impairment coordinator is not required at any premises that lawfully has none of these systems or lawfully removes the system(s).</w:t>
      </w:r>
    </w:p>
    <w:p>
      <w:pPr>
        <w:pStyle w:val="BodyText"/>
        <w:spacing w:before="8"/>
        <w:rPr>
          <w:sz w:val="19"/>
        </w:rPr>
      </w:pPr>
    </w:p>
    <w:p>
      <w:pPr>
        <w:pStyle w:val="Heading3"/>
        <w:numPr>
          <w:ilvl w:val="0"/>
          <w:numId w:val="9"/>
        </w:numPr>
        <w:tabs>
          <w:tab w:pos="480" w:val="left" w:leader="none"/>
        </w:tabs>
        <w:spacing w:line="240" w:lineRule="auto" w:before="1" w:after="0"/>
        <w:ind w:left="479" w:right="115" w:hanging="360"/>
        <w:jc w:val="both"/>
      </w:pPr>
      <w:r>
        <w:rPr/>
        <w:t>When alteration work is being performed in an existing building is the building’s impairment coordinator responsible for the construction site or can there be a separate impairment coordinator for the floors on which construction or alteration work is being performed?</w:t>
      </w:r>
    </w:p>
    <w:p>
      <w:pPr>
        <w:pStyle w:val="BodyText"/>
        <w:spacing w:before="11"/>
        <w:rPr>
          <w:b/>
          <w:sz w:val="19"/>
        </w:rPr>
      </w:pPr>
    </w:p>
    <w:p>
      <w:pPr>
        <w:pStyle w:val="BodyText"/>
        <w:ind w:left="479"/>
        <w:jc w:val="both"/>
      </w:pPr>
      <w:r>
        <w:rPr/>
        <w:t>Either arrangement is acceptable.</w:t>
      </w:r>
    </w:p>
    <w:p>
      <w:pPr>
        <w:pStyle w:val="BodyText"/>
        <w:spacing w:before="8"/>
        <w:rPr>
          <w:sz w:val="19"/>
        </w:rPr>
      </w:pPr>
    </w:p>
    <w:p>
      <w:pPr>
        <w:pStyle w:val="BodyText"/>
        <w:ind w:left="479" w:right="116"/>
        <w:jc w:val="both"/>
      </w:pPr>
      <w:r>
        <w:rPr/>
        <w:t>It is the building owner’s decision whether to make the building’s impairment coordinator responsible for out of service fire protection systems in the areas of the building undergoing alteration or to designate a separate impairment</w:t>
      </w:r>
      <w:r>
        <w:rPr>
          <w:spacing w:val="-22"/>
        </w:rPr>
        <w:t> </w:t>
      </w:r>
      <w:r>
        <w:rPr/>
        <w:t>coordinator.</w:t>
      </w:r>
    </w:p>
    <w:p>
      <w:pPr>
        <w:pStyle w:val="BodyText"/>
        <w:spacing w:before="8"/>
        <w:rPr>
          <w:sz w:val="19"/>
        </w:rPr>
      </w:pPr>
    </w:p>
    <w:p>
      <w:pPr>
        <w:pStyle w:val="BodyText"/>
        <w:ind w:left="479" w:right="120"/>
        <w:jc w:val="both"/>
      </w:pPr>
      <w:r>
        <w:rPr/>
        <w:t>If separate impairment coordinators are designated, the persons designated to perform this function must coordinate their respective responsibilities for the building’s fire protection systems.</w:t>
      </w:r>
    </w:p>
    <w:p>
      <w:pPr>
        <w:pStyle w:val="BodyText"/>
        <w:spacing w:before="8"/>
        <w:rPr>
          <w:sz w:val="19"/>
        </w:rPr>
      </w:pPr>
    </w:p>
    <w:p>
      <w:pPr>
        <w:pStyle w:val="Heading3"/>
        <w:numPr>
          <w:ilvl w:val="0"/>
          <w:numId w:val="9"/>
        </w:numPr>
        <w:tabs>
          <w:tab w:pos="481" w:val="left" w:leader="none"/>
        </w:tabs>
        <w:spacing w:line="240" w:lineRule="auto" w:before="0" w:after="0"/>
        <w:ind w:left="480" w:right="0" w:hanging="360"/>
        <w:jc w:val="left"/>
      </w:pPr>
      <w:r>
        <w:rPr/>
        <w:t>Must the impairment coordinator be present at the construction site at all</w:t>
      </w:r>
      <w:r>
        <w:rPr>
          <w:spacing w:val="-31"/>
        </w:rPr>
        <w:t> </w:t>
      </w:r>
      <w:r>
        <w:rPr/>
        <w:t>times?</w:t>
      </w:r>
    </w:p>
    <w:p>
      <w:pPr>
        <w:pStyle w:val="BodyText"/>
        <w:spacing w:before="8"/>
        <w:rPr>
          <w:b/>
          <w:sz w:val="19"/>
        </w:rPr>
      </w:pPr>
    </w:p>
    <w:p>
      <w:pPr>
        <w:pStyle w:val="BodyText"/>
        <w:ind w:left="480" w:right="115"/>
        <w:jc w:val="both"/>
      </w:pPr>
      <w:r>
        <w:rPr/>
        <w:t>No. An impairment coordinator does not need to be present at a construction site at all times. However, in the absence of the designated impairment coordinator, the owner is responsible for making the notifications and taking the other actions required by the Fire Code in the event that a fire protection system is out of service.  Accordingly, an owner may wish to designate more than  one individual to serve as the impairment coordinator so that there is a trained and knowledgeable person on the premises at all times during construction</w:t>
      </w:r>
      <w:r>
        <w:rPr>
          <w:spacing w:val="-26"/>
        </w:rPr>
        <w:t> </w:t>
      </w:r>
      <w:r>
        <w:rPr/>
        <w:t>activities.</w:t>
      </w:r>
    </w:p>
    <w:p>
      <w:pPr>
        <w:spacing w:after="0"/>
        <w:jc w:val="both"/>
        <w:sectPr>
          <w:pgSz w:w="12240" w:h="15840"/>
          <w:pgMar w:header="0" w:footer="725" w:top="1000" w:bottom="920" w:left="1680" w:right="1320"/>
        </w:sectPr>
      </w:pPr>
    </w:p>
    <w:p>
      <w:pPr>
        <w:pStyle w:val="Heading3"/>
        <w:numPr>
          <w:ilvl w:val="0"/>
          <w:numId w:val="9"/>
        </w:numPr>
        <w:tabs>
          <w:tab w:pos="461" w:val="left" w:leader="none"/>
        </w:tabs>
        <w:spacing w:line="240" w:lineRule="auto" w:before="82" w:after="0"/>
        <w:ind w:left="460" w:right="115" w:hanging="360"/>
        <w:jc w:val="both"/>
      </w:pPr>
      <w:r>
        <w:rPr/>
        <w:t>Except for standpipe systems, fire protection systems are typically not in service in buildings under construction, and sprinkler and fire alarm systems are commonly  removed from service, in whole or in part, during building alteration or demolition. When does the Fire Code require fire guards at a construction site for “out of service” fire protection</w:t>
      </w:r>
      <w:r>
        <w:rPr>
          <w:spacing w:val="-8"/>
        </w:rPr>
        <w:t> </w:t>
      </w:r>
      <w:r>
        <w:rPr/>
        <w:t>systems?</w:t>
      </w:r>
    </w:p>
    <w:p>
      <w:pPr>
        <w:pStyle w:val="BodyText"/>
        <w:spacing w:before="9"/>
        <w:rPr>
          <w:b/>
          <w:sz w:val="19"/>
        </w:rPr>
      </w:pPr>
    </w:p>
    <w:p>
      <w:pPr>
        <w:pStyle w:val="BodyText"/>
        <w:ind w:left="460" w:right="118"/>
        <w:jc w:val="both"/>
      </w:pPr>
      <w:r>
        <w:rPr/>
        <w:t>A fire watch must be maintained by fire guards at a construction site whenever a fire protection system is “out of service.” Whether and when a fire protection system is deemed to be out of  service at a construction site is discussed in this Frequently Asked Question and</w:t>
      </w:r>
      <w:r>
        <w:rPr>
          <w:spacing w:val="-30"/>
        </w:rPr>
        <w:t> </w:t>
      </w:r>
      <w:r>
        <w:rPr/>
        <w:t>response.</w:t>
      </w:r>
    </w:p>
    <w:p>
      <w:pPr>
        <w:pStyle w:val="BodyText"/>
        <w:spacing w:before="8"/>
        <w:rPr>
          <w:sz w:val="19"/>
        </w:rPr>
      </w:pPr>
    </w:p>
    <w:p>
      <w:pPr>
        <w:pStyle w:val="BodyText"/>
        <w:spacing w:before="1"/>
        <w:ind w:left="460" w:right="115"/>
        <w:jc w:val="both"/>
      </w:pPr>
      <w:r>
        <w:rPr/>
        <w:t>Fire Code Section </w:t>
      </w:r>
      <w:r>
        <w:rPr>
          <w:b/>
        </w:rPr>
        <w:t>FC901.7.2 </w:t>
      </w:r>
      <w:r>
        <w:rPr/>
        <w:t>generally requires that a building be “evacuated </w:t>
      </w:r>
      <w:r>
        <w:rPr>
          <w:i/>
        </w:rPr>
        <w:t>or </w:t>
      </w:r>
      <w:r>
        <w:rPr/>
        <w:t>a fire watch maintained in accordance with this section when a standpipe system, sprinkler system or fire alarm system is out of service.” </w:t>
      </w:r>
      <w:r>
        <w:rPr>
          <w:b/>
        </w:rPr>
        <w:t>FC901.7.7 </w:t>
      </w:r>
      <w:r>
        <w:rPr/>
        <w:t>specifically requires that a fire watch be maintained at a construction site when the standpipe system is out of service.</w:t>
      </w:r>
    </w:p>
    <w:p>
      <w:pPr>
        <w:pStyle w:val="BodyText"/>
        <w:spacing w:before="9"/>
        <w:rPr>
          <w:sz w:val="19"/>
        </w:rPr>
      </w:pPr>
    </w:p>
    <w:p>
      <w:pPr>
        <w:pStyle w:val="BodyText"/>
        <w:ind w:left="460" w:right="117"/>
        <w:jc w:val="both"/>
      </w:pPr>
      <w:r>
        <w:rPr>
          <w:b/>
        </w:rPr>
        <w:t>FC901.7.2.2 </w:t>
      </w:r>
      <w:r>
        <w:rPr/>
        <w:t>requires that a fire watch for an out of service fire protection system be maintained by a fire guard, an individual who has obtained a Fire Department certificate of fitness to perform this important fire safety function. </w:t>
      </w:r>
      <w:r>
        <w:rPr>
          <w:b/>
        </w:rPr>
        <w:t>FC901.7.2.1 </w:t>
      </w:r>
      <w:r>
        <w:rPr/>
        <w:t>and </w:t>
      </w:r>
      <w:r>
        <w:rPr>
          <w:b/>
        </w:rPr>
        <w:t>FC901.7.2.2 </w:t>
      </w:r>
      <w:r>
        <w:rPr/>
        <w:t>set forth the duties and responsibilities of a person conducting a fire watch at a premises with an out of service fire protection system.</w:t>
      </w:r>
    </w:p>
    <w:p>
      <w:pPr>
        <w:pStyle w:val="BodyText"/>
        <w:spacing w:before="8"/>
        <w:rPr>
          <w:sz w:val="19"/>
        </w:rPr>
      </w:pPr>
    </w:p>
    <w:p>
      <w:pPr>
        <w:pStyle w:val="BodyText"/>
        <w:spacing w:line="242" w:lineRule="auto" w:before="1"/>
        <w:ind w:left="460" w:right="119"/>
        <w:jc w:val="both"/>
      </w:pPr>
      <w:r>
        <w:rPr>
          <w:b/>
        </w:rPr>
        <w:t>FC1404.5 </w:t>
      </w:r>
      <w:r>
        <w:rPr/>
        <w:t>also authorizes the Fire Commissioner to require that a fire watch be maintained by fire guards at a demolition site or other construction site that is unusually hazardous in nature.</w:t>
      </w:r>
    </w:p>
    <w:p>
      <w:pPr>
        <w:pStyle w:val="BodyText"/>
        <w:spacing w:before="6"/>
        <w:rPr>
          <w:sz w:val="19"/>
        </w:rPr>
      </w:pPr>
    </w:p>
    <w:p>
      <w:pPr>
        <w:pStyle w:val="BodyText"/>
        <w:spacing w:before="1"/>
        <w:ind w:left="460" w:right="114"/>
        <w:jc w:val="both"/>
      </w:pPr>
      <w:r>
        <w:rPr/>
        <w:t>The issue of whether a fire protection system is “out of service” at a construction site is complicated by the fact that fire protection systems are not yet operational in new buildings under construction, and may be removed in connection with construction activity in an existing building undergoing demolition or alteration. For purposes of this Frequently Asked Question, “operational” means that the fire protection systems have been installed (in whole or in part) and all required approvals have been obtained.</w:t>
      </w:r>
    </w:p>
    <w:p>
      <w:pPr>
        <w:pStyle w:val="BodyText"/>
        <w:spacing w:before="8"/>
        <w:rPr>
          <w:sz w:val="19"/>
        </w:rPr>
      </w:pPr>
    </w:p>
    <w:p>
      <w:pPr>
        <w:pStyle w:val="BodyText"/>
        <w:spacing w:before="1"/>
        <w:ind w:left="460" w:right="115"/>
        <w:jc w:val="both"/>
      </w:pPr>
      <w:r>
        <w:rPr/>
        <w:t>As explained in the Frequently Asked Questions addressing impairment coordinator requirements at construction sites (NYC Fire Code Guide, Chapter 9, Frequently Asked Questions #7-11), removal of building fire protection systems must be authorized by the Department of Buildings (DOB) by issuance of a work permit (which is only issued with the concurrence of the Fire Department and/or in accordance with Fire Code requirements).  On demolition projects, the Building Code requires  that fire protection systems be maintained in an operational condition until demolition commences on the floor (except for “wrecking ball” and other mechanical demolitions that do not proceed floor- by-floor). When fire protection systems must be removed in connection with alteration work, DOB typically requires the installation of temporary sprinkler systems and retention of certain fire alarm system components, including sprinkler flow alarms and manual pull</w:t>
      </w:r>
      <w:r>
        <w:rPr>
          <w:spacing w:val="-26"/>
        </w:rPr>
        <w:t> </w:t>
      </w:r>
      <w:r>
        <w:rPr/>
        <w:t>stations.</w:t>
      </w:r>
    </w:p>
    <w:p>
      <w:pPr>
        <w:pStyle w:val="BodyText"/>
        <w:spacing w:before="8"/>
        <w:rPr>
          <w:sz w:val="19"/>
        </w:rPr>
      </w:pPr>
    </w:p>
    <w:p>
      <w:pPr>
        <w:pStyle w:val="BodyText"/>
        <w:spacing w:before="1"/>
        <w:ind w:left="460" w:right="114"/>
        <w:jc w:val="both"/>
      </w:pPr>
      <w:r>
        <w:rPr/>
        <w:t>Accordingly, whether a fire watch is required for an “out of service” fire protection system at a construction site depends on whether the fire protection system is operational; whether temporary fire protection systems have been authorized during construction work in lieu of the fire protection systems that are being removed in whole or in part; whether the building is occupied or vacant; and whether the Fire Department has determined that there are unusually hazardous circumstances at the construction site requiring a fire watch.</w:t>
      </w:r>
    </w:p>
    <w:p>
      <w:pPr>
        <w:pStyle w:val="BodyText"/>
        <w:spacing w:before="11"/>
        <w:rPr>
          <w:sz w:val="19"/>
        </w:rPr>
      </w:pPr>
    </w:p>
    <w:p>
      <w:pPr>
        <w:pStyle w:val="BodyText"/>
        <w:ind w:left="460" w:right="114"/>
        <w:jc w:val="both"/>
      </w:pPr>
      <w:r>
        <w:rPr/>
        <w:t>The following table sets forth fire watch requirements for out of service fire protection systems at three types of construction sites: (1) new buildings under construction, which are occupied only by construction personnel; (2) existing buildings undergoing alteration, and new buildings partially occupied pursuant to a temporary certificate of occupancy; and (3) buildings under demolition. The table also addresses impairment coordinator requirements at construction sites and hot work restrictions when construction site fire protection systems are out of service.</w:t>
      </w:r>
    </w:p>
    <w:p>
      <w:pPr>
        <w:pStyle w:val="BodyText"/>
        <w:spacing w:before="8"/>
        <w:rPr>
          <w:sz w:val="19"/>
        </w:rPr>
      </w:pPr>
    </w:p>
    <w:p>
      <w:pPr>
        <w:pStyle w:val="BodyText"/>
        <w:ind w:left="460" w:right="115"/>
        <w:jc w:val="both"/>
      </w:pPr>
      <w:r>
        <w:rPr/>
        <w:t>Fire Department recommends that, to ensure timely reporting of any fire, construction sites be monitored at all times, even when vacant and no formal fire watch is required. The “watchperson” required by the New York City Building Code, security personnel and other persons who are present at a construction site when work is not being conducted should be trained to watch for signs of fire and provided with a means to call 911.</w:t>
      </w:r>
    </w:p>
    <w:p>
      <w:pPr>
        <w:spacing w:after="0"/>
        <w:jc w:val="both"/>
        <w:sectPr>
          <w:pgSz w:w="12240" w:h="15840"/>
          <w:pgMar w:header="0" w:footer="725" w:top="1000" w:bottom="920" w:left="1700" w:right="1320"/>
        </w:sectPr>
      </w:pPr>
    </w:p>
    <w:p>
      <w:pPr>
        <w:spacing w:before="81"/>
        <w:ind w:left="6349" w:right="4892" w:firstLine="830"/>
        <w:jc w:val="left"/>
        <w:rPr>
          <w:sz w:val="18"/>
        </w:rPr>
      </w:pPr>
      <w:bookmarkStart w:name="_bookmark0" w:id="1"/>
      <w:bookmarkEnd w:id="1"/>
      <w:r>
        <w:rPr/>
      </w:r>
      <w:bookmarkStart w:name="_bookmark1" w:id="2"/>
      <w:bookmarkEnd w:id="2"/>
      <w:r>
        <w:rPr/>
      </w:r>
      <w:r>
        <w:rPr>
          <w:sz w:val="18"/>
        </w:rPr>
        <w:t>N</w:t>
      </w:r>
      <w:bookmarkStart w:name="_bookmark2" w:id="3"/>
      <w:bookmarkEnd w:id="3"/>
      <w:r>
        <w:rPr>
          <w:sz w:val="18"/>
        </w:rPr>
        <w:t>Y</w:t>
      </w:r>
      <w:r>
        <w:rPr>
          <w:sz w:val="18"/>
        </w:rPr>
        <w:t>C FIRE </w:t>
      </w:r>
      <w:bookmarkStart w:name="_bookmark3" w:id="4"/>
      <w:bookmarkEnd w:id="4"/>
      <w:r>
        <w:rPr>
          <w:sz w:val="18"/>
        </w:rPr>
        <w:t>C</w:t>
      </w:r>
      <w:r>
        <w:rPr>
          <w:sz w:val="18"/>
        </w:rPr>
        <w:t>OD</w:t>
      </w:r>
      <w:bookmarkStart w:name="_bookmark4" w:id="5"/>
      <w:bookmarkEnd w:id="5"/>
      <w:r>
        <w:rPr>
          <w:sz w:val="18"/>
        </w:rPr>
        <w:t>E</w:t>
      </w:r>
      <w:r>
        <w:rPr>
          <w:sz w:val="18"/>
        </w:rPr>
        <w:t> GUI</w:t>
      </w:r>
      <w:bookmarkStart w:name="_bookmark5" w:id="6"/>
      <w:bookmarkEnd w:id="6"/>
      <w:r>
        <w:rPr>
          <w:sz w:val="18"/>
        </w:rPr>
        <w:t>D</w:t>
      </w:r>
      <w:r>
        <w:rPr>
          <w:sz w:val="18"/>
        </w:rPr>
        <w:t>E – CHAPTER 9 FREQUENTLY ASKED QUESTION AND RESPONSE (#12)</w:t>
      </w:r>
    </w:p>
    <w:p>
      <w:pPr>
        <w:pStyle w:val="BodyText"/>
        <w:spacing w:before="10"/>
      </w:pPr>
    </w:p>
    <w:p>
      <w:pPr>
        <w:spacing w:line="242" w:lineRule="auto" w:before="1"/>
        <w:ind w:left="4974" w:right="2519" w:hanging="999"/>
        <w:jc w:val="left"/>
        <w:rPr>
          <w:b/>
          <w:sz w:val="18"/>
        </w:rPr>
      </w:pPr>
      <w:r>
        <w:rPr>
          <w:b/>
          <w:sz w:val="18"/>
        </w:rPr>
        <w:t>IMPAIRMENT COORDINATOR AND FIRE WATCH REQUIREMENTS AND HOT WORK RESTRICTIONS FOR OUT OF SERVICE FIRE PROTECTION SYSTEMS AT CONSTRUCTION SITES</w:t>
      </w:r>
    </w:p>
    <w:p>
      <w:pPr>
        <w:pStyle w:val="Heading4"/>
        <w:spacing w:before="192"/>
        <w:rPr>
          <w:i/>
        </w:rPr>
      </w:pPr>
      <w:r>
        <w:rPr>
          <w:i/>
        </w:rPr>
        <w:t>NEW BUILDINGS UNDER CONSTRUCTION (OCCUPIED BY CONSTRUCTION PERSONNEL ONLY)</w:t>
      </w:r>
    </w:p>
    <w:p>
      <w:pPr>
        <w:pStyle w:val="BodyText"/>
        <w:spacing w:before="9"/>
        <w:rPr>
          <w:b/>
          <w:i/>
          <w:sz w:val="15"/>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2520"/>
        <w:gridCol w:w="2429"/>
        <w:gridCol w:w="1390"/>
        <w:gridCol w:w="5822"/>
        <w:gridCol w:w="3319"/>
      </w:tblGrid>
      <w:tr>
        <w:trPr>
          <w:trHeight w:val="593" w:hRule="exact"/>
        </w:trPr>
        <w:tc>
          <w:tcPr>
            <w:tcW w:w="559" w:type="dxa"/>
          </w:tcPr>
          <w:p>
            <w:pPr/>
          </w:p>
        </w:tc>
        <w:tc>
          <w:tcPr>
            <w:tcW w:w="2520" w:type="dxa"/>
          </w:tcPr>
          <w:p>
            <w:pPr>
              <w:pStyle w:val="TableParagraph"/>
              <w:spacing w:line="240" w:lineRule="auto" w:before="2"/>
              <w:ind w:left="100"/>
              <w:rPr>
                <w:rFonts w:ascii="Verdana"/>
                <w:b/>
                <w:sz w:val="16"/>
              </w:rPr>
            </w:pPr>
            <w:r>
              <w:rPr>
                <w:rFonts w:ascii="Verdana"/>
                <w:b/>
                <w:sz w:val="16"/>
              </w:rPr>
              <w:t>Fire Protection System</w:t>
            </w:r>
          </w:p>
        </w:tc>
        <w:tc>
          <w:tcPr>
            <w:tcW w:w="2429" w:type="dxa"/>
          </w:tcPr>
          <w:p>
            <w:pPr>
              <w:pStyle w:val="TableParagraph"/>
              <w:spacing w:line="197" w:lineRule="exact"/>
              <w:ind w:left="100"/>
              <w:rPr>
                <w:rFonts w:ascii="Verdana"/>
                <w:b/>
                <w:sz w:val="10"/>
              </w:rPr>
            </w:pPr>
            <w:r>
              <w:rPr>
                <w:rFonts w:ascii="Verdana"/>
                <w:b/>
                <w:sz w:val="16"/>
              </w:rPr>
              <w:t>Status of Installation</w:t>
            </w:r>
            <w:hyperlink w:history="true" w:anchor="_bookmark0">
              <w:r>
                <w:rPr>
                  <w:rFonts w:ascii="Verdana"/>
                  <w:b/>
                  <w:position w:val="7"/>
                  <w:sz w:val="10"/>
                </w:rPr>
                <w:t>1</w:t>
              </w:r>
            </w:hyperlink>
          </w:p>
        </w:tc>
        <w:tc>
          <w:tcPr>
            <w:tcW w:w="1390" w:type="dxa"/>
          </w:tcPr>
          <w:p>
            <w:pPr>
              <w:pStyle w:val="TableParagraph"/>
              <w:spacing w:line="194" w:lineRule="exact" w:before="8"/>
              <w:ind w:left="103" w:right="200"/>
              <w:jc w:val="both"/>
              <w:rPr>
                <w:rFonts w:ascii="Verdana"/>
                <w:b/>
                <w:sz w:val="10"/>
              </w:rPr>
            </w:pPr>
            <w:r>
              <w:rPr>
                <w:rFonts w:ascii="Verdana"/>
                <w:b/>
                <w:sz w:val="16"/>
              </w:rPr>
              <w:t>Impairment Coordinator Required?</w:t>
            </w:r>
            <w:hyperlink w:history="true" w:anchor="_bookmark1">
              <w:r>
                <w:rPr>
                  <w:rFonts w:ascii="Verdana"/>
                  <w:b/>
                  <w:position w:val="7"/>
                  <w:sz w:val="10"/>
                </w:rPr>
                <w:t>2</w:t>
              </w:r>
            </w:hyperlink>
          </w:p>
        </w:tc>
        <w:tc>
          <w:tcPr>
            <w:tcW w:w="5822" w:type="dxa"/>
          </w:tcPr>
          <w:p>
            <w:pPr>
              <w:pStyle w:val="TableParagraph"/>
              <w:spacing w:line="194" w:lineRule="exact" w:before="8"/>
              <w:ind w:left="103" w:right="577"/>
              <w:rPr>
                <w:rFonts w:ascii="Verdana"/>
                <w:b/>
                <w:sz w:val="10"/>
              </w:rPr>
            </w:pPr>
            <w:r>
              <w:rPr>
                <w:rFonts w:ascii="Verdana"/>
                <w:b/>
                <w:sz w:val="16"/>
              </w:rPr>
              <w:t>Fire Watch Required When Fire Protection System Out of Service? </w:t>
            </w:r>
            <w:hyperlink w:history="true" w:anchor="_bookmark2">
              <w:r>
                <w:rPr>
                  <w:rFonts w:ascii="Verdana"/>
                  <w:b/>
                  <w:position w:val="7"/>
                  <w:sz w:val="10"/>
                </w:rPr>
                <w:t>3</w:t>
              </w:r>
            </w:hyperlink>
            <w:r>
              <w:rPr>
                <w:rFonts w:ascii="Verdana"/>
                <w:b/>
                <w:position w:val="7"/>
                <w:sz w:val="10"/>
              </w:rPr>
              <w:t>. </w:t>
            </w:r>
            <w:hyperlink w:history="true" w:anchor="_bookmark3">
              <w:r>
                <w:rPr>
                  <w:rFonts w:ascii="Verdana"/>
                  <w:b/>
                  <w:position w:val="7"/>
                  <w:sz w:val="10"/>
                </w:rPr>
                <w:t>4</w:t>
              </w:r>
            </w:hyperlink>
          </w:p>
        </w:tc>
        <w:tc>
          <w:tcPr>
            <w:tcW w:w="3319" w:type="dxa"/>
          </w:tcPr>
          <w:p>
            <w:pPr>
              <w:pStyle w:val="TableParagraph"/>
              <w:spacing w:line="194" w:lineRule="exact" w:before="8"/>
              <w:ind w:left="103" w:right="596"/>
              <w:rPr>
                <w:rFonts w:ascii="Verdana"/>
                <w:b/>
                <w:sz w:val="10"/>
              </w:rPr>
            </w:pPr>
            <w:r>
              <w:rPr>
                <w:rFonts w:ascii="Verdana"/>
                <w:b/>
                <w:sz w:val="16"/>
              </w:rPr>
              <w:t>Hot Work Allowed When Fire Protection System Out of Service?</w:t>
            </w:r>
            <w:hyperlink w:history="true" w:anchor="_bookmark4">
              <w:r>
                <w:rPr>
                  <w:rFonts w:ascii="Verdana"/>
                  <w:b/>
                  <w:position w:val="7"/>
                  <w:sz w:val="10"/>
                </w:rPr>
                <w:t>5</w:t>
              </w:r>
            </w:hyperlink>
          </w:p>
        </w:tc>
      </w:tr>
      <w:tr>
        <w:trPr>
          <w:trHeight w:val="204" w:hRule="exact"/>
        </w:trPr>
        <w:tc>
          <w:tcPr>
            <w:tcW w:w="559" w:type="dxa"/>
          </w:tcPr>
          <w:p>
            <w:pPr/>
          </w:p>
        </w:tc>
        <w:tc>
          <w:tcPr>
            <w:tcW w:w="2520" w:type="dxa"/>
          </w:tcPr>
          <w:p>
            <w:pPr/>
          </w:p>
        </w:tc>
        <w:tc>
          <w:tcPr>
            <w:tcW w:w="2429" w:type="dxa"/>
          </w:tcPr>
          <w:p>
            <w:pPr/>
          </w:p>
        </w:tc>
        <w:tc>
          <w:tcPr>
            <w:tcW w:w="1390" w:type="dxa"/>
          </w:tcPr>
          <w:p>
            <w:pPr/>
          </w:p>
        </w:tc>
        <w:tc>
          <w:tcPr>
            <w:tcW w:w="5822" w:type="dxa"/>
          </w:tcPr>
          <w:p>
            <w:pPr/>
          </w:p>
        </w:tc>
        <w:tc>
          <w:tcPr>
            <w:tcW w:w="3319" w:type="dxa"/>
          </w:tcPr>
          <w:p>
            <w:pPr/>
          </w:p>
        </w:tc>
      </w:tr>
      <w:tr>
        <w:trPr>
          <w:trHeight w:val="595" w:hRule="exact"/>
        </w:trPr>
        <w:tc>
          <w:tcPr>
            <w:tcW w:w="559" w:type="dxa"/>
          </w:tcPr>
          <w:p>
            <w:pPr>
              <w:pStyle w:val="TableParagraph"/>
              <w:spacing w:line="240" w:lineRule="auto" w:before="2"/>
              <w:ind w:left="103"/>
              <w:rPr>
                <w:rFonts w:ascii="Verdana"/>
                <w:sz w:val="16"/>
              </w:rPr>
            </w:pPr>
            <w:r>
              <w:rPr>
                <w:rFonts w:ascii="Verdana"/>
                <w:w w:val="100"/>
                <w:sz w:val="16"/>
              </w:rPr>
              <w:t>1</w:t>
            </w:r>
          </w:p>
        </w:tc>
        <w:tc>
          <w:tcPr>
            <w:tcW w:w="2520" w:type="dxa"/>
          </w:tcPr>
          <w:p>
            <w:pPr>
              <w:pStyle w:val="TableParagraph"/>
              <w:spacing w:line="240" w:lineRule="auto" w:before="2"/>
              <w:ind w:left="100"/>
              <w:rPr>
                <w:rFonts w:ascii="Verdana"/>
                <w:sz w:val="16"/>
              </w:rPr>
            </w:pPr>
            <w:r>
              <w:rPr>
                <w:rFonts w:ascii="Verdana"/>
                <w:sz w:val="16"/>
              </w:rPr>
              <w:t>Standpipe system</w:t>
            </w:r>
          </w:p>
        </w:tc>
        <w:tc>
          <w:tcPr>
            <w:tcW w:w="2429" w:type="dxa"/>
          </w:tcPr>
          <w:p>
            <w:pPr>
              <w:pStyle w:val="TableParagraph"/>
              <w:spacing w:line="240" w:lineRule="auto" w:before="2"/>
              <w:ind w:left="100"/>
              <w:rPr>
                <w:rFonts w:ascii="Verdana"/>
                <w:sz w:val="16"/>
              </w:rPr>
            </w:pPr>
            <w:r>
              <w:rPr>
                <w:rFonts w:ascii="Verdana"/>
                <w:sz w:val="16"/>
              </w:rPr>
              <w:t>Installed and approved</w:t>
            </w:r>
          </w:p>
        </w:tc>
        <w:tc>
          <w:tcPr>
            <w:tcW w:w="1390" w:type="dxa"/>
          </w:tcPr>
          <w:p>
            <w:pPr>
              <w:pStyle w:val="TableParagraph"/>
              <w:spacing w:line="240" w:lineRule="auto" w:before="2"/>
              <w:ind w:left="103"/>
              <w:rPr>
                <w:rFonts w:ascii="Verdana"/>
                <w:sz w:val="16"/>
              </w:rPr>
            </w:pPr>
            <w:r>
              <w:rPr>
                <w:rFonts w:ascii="Verdana"/>
                <w:sz w:val="16"/>
              </w:rPr>
              <w:t>Yes</w:t>
            </w:r>
          </w:p>
        </w:tc>
        <w:tc>
          <w:tcPr>
            <w:tcW w:w="5822" w:type="dxa"/>
          </w:tcPr>
          <w:p>
            <w:pPr>
              <w:pStyle w:val="TableParagraph"/>
              <w:spacing w:line="242" w:lineRule="auto" w:before="2"/>
              <w:ind w:left="103" w:right="213"/>
              <w:rPr>
                <w:rFonts w:ascii="Verdana"/>
                <w:sz w:val="16"/>
              </w:rPr>
            </w:pPr>
            <w:r>
              <w:rPr>
                <w:rFonts w:ascii="Verdana"/>
                <w:sz w:val="16"/>
              </w:rPr>
              <w:t>Yes. Fire watch required at all times (regardless of whether building vacant or occupied by construction personnel). Comply with FC901.7.7.</w:t>
            </w:r>
          </w:p>
        </w:tc>
        <w:tc>
          <w:tcPr>
            <w:tcW w:w="3319" w:type="dxa"/>
          </w:tcPr>
          <w:p>
            <w:pPr>
              <w:pStyle w:val="TableParagraph"/>
              <w:spacing w:line="240" w:lineRule="auto" w:before="2"/>
              <w:ind w:left="103"/>
              <w:rPr>
                <w:rFonts w:ascii="Verdana"/>
                <w:sz w:val="16"/>
              </w:rPr>
            </w:pPr>
            <w:r>
              <w:rPr>
                <w:rFonts w:ascii="Verdana"/>
                <w:sz w:val="16"/>
              </w:rPr>
              <w:t>No hot work allowed.</w:t>
            </w:r>
          </w:p>
        </w:tc>
      </w:tr>
      <w:tr>
        <w:trPr>
          <w:trHeight w:val="204" w:hRule="exact"/>
        </w:trPr>
        <w:tc>
          <w:tcPr>
            <w:tcW w:w="559" w:type="dxa"/>
          </w:tcPr>
          <w:p>
            <w:pPr/>
          </w:p>
        </w:tc>
        <w:tc>
          <w:tcPr>
            <w:tcW w:w="2520" w:type="dxa"/>
          </w:tcPr>
          <w:p>
            <w:pPr/>
          </w:p>
        </w:tc>
        <w:tc>
          <w:tcPr>
            <w:tcW w:w="2429" w:type="dxa"/>
          </w:tcPr>
          <w:p>
            <w:pPr/>
          </w:p>
        </w:tc>
        <w:tc>
          <w:tcPr>
            <w:tcW w:w="1390" w:type="dxa"/>
          </w:tcPr>
          <w:p>
            <w:pPr/>
          </w:p>
        </w:tc>
        <w:tc>
          <w:tcPr>
            <w:tcW w:w="5822" w:type="dxa"/>
          </w:tcPr>
          <w:p>
            <w:pPr/>
          </w:p>
        </w:tc>
        <w:tc>
          <w:tcPr>
            <w:tcW w:w="3319" w:type="dxa"/>
          </w:tcPr>
          <w:p>
            <w:pPr/>
          </w:p>
        </w:tc>
      </w:tr>
      <w:tr>
        <w:trPr>
          <w:trHeight w:val="398" w:hRule="exact"/>
        </w:trPr>
        <w:tc>
          <w:tcPr>
            <w:tcW w:w="559" w:type="dxa"/>
          </w:tcPr>
          <w:p>
            <w:pPr>
              <w:pStyle w:val="TableParagraph"/>
              <w:spacing w:line="240" w:lineRule="auto" w:before="2"/>
              <w:ind w:left="103"/>
              <w:rPr>
                <w:rFonts w:ascii="Verdana"/>
                <w:sz w:val="16"/>
              </w:rPr>
            </w:pPr>
            <w:r>
              <w:rPr>
                <w:rFonts w:ascii="Verdana"/>
                <w:sz w:val="16"/>
              </w:rPr>
              <w:t>2A</w:t>
            </w:r>
          </w:p>
        </w:tc>
        <w:tc>
          <w:tcPr>
            <w:tcW w:w="2520" w:type="dxa"/>
          </w:tcPr>
          <w:p>
            <w:pPr>
              <w:pStyle w:val="TableParagraph"/>
              <w:spacing w:line="240" w:lineRule="auto" w:before="2"/>
              <w:ind w:left="100"/>
              <w:rPr>
                <w:rFonts w:ascii="Verdana"/>
                <w:sz w:val="16"/>
              </w:rPr>
            </w:pPr>
            <w:r>
              <w:rPr>
                <w:rFonts w:ascii="Verdana"/>
                <w:sz w:val="16"/>
              </w:rPr>
              <w:t>Sprinkler system</w:t>
            </w:r>
          </w:p>
        </w:tc>
        <w:tc>
          <w:tcPr>
            <w:tcW w:w="2429" w:type="dxa"/>
          </w:tcPr>
          <w:p>
            <w:pPr>
              <w:pStyle w:val="TableParagraph"/>
              <w:spacing w:line="240" w:lineRule="auto" w:before="2"/>
              <w:ind w:left="100" w:right="392"/>
              <w:rPr>
                <w:rFonts w:ascii="Verdana"/>
                <w:sz w:val="16"/>
              </w:rPr>
            </w:pPr>
            <w:r>
              <w:rPr>
                <w:rFonts w:ascii="Verdana"/>
                <w:sz w:val="16"/>
              </w:rPr>
              <w:t>Not yet installed and/or approved</w:t>
            </w:r>
          </w:p>
        </w:tc>
        <w:tc>
          <w:tcPr>
            <w:tcW w:w="1390" w:type="dxa"/>
          </w:tcPr>
          <w:p>
            <w:pPr>
              <w:pStyle w:val="TableParagraph"/>
              <w:spacing w:line="240" w:lineRule="auto" w:before="2"/>
              <w:ind w:left="103"/>
              <w:rPr>
                <w:rFonts w:ascii="Verdana"/>
                <w:sz w:val="16"/>
              </w:rPr>
            </w:pPr>
            <w:r>
              <w:rPr>
                <w:rFonts w:ascii="Verdana"/>
                <w:sz w:val="16"/>
              </w:rPr>
              <w:t>No</w:t>
            </w:r>
          </w:p>
        </w:tc>
        <w:tc>
          <w:tcPr>
            <w:tcW w:w="5822" w:type="dxa"/>
          </w:tcPr>
          <w:p>
            <w:pPr>
              <w:pStyle w:val="TableParagraph"/>
              <w:spacing w:line="197" w:lineRule="exact"/>
              <w:ind w:left="103"/>
              <w:rPr>
                <w:rFonts w:ascii="Verdana"/>
                <w:sz w:val="10"/>
              </w:rPr>
            </w:pPr>
            <w:r>
              <w:rPr>
                <w:rFonts w:ascii="Verdana"/>
                <w:sz w:val="16"/>
              </w:rPr>
              <w:t>No fire watch required, except where special circumstances require. </w:t>
            </w:r>
            <w:hyperlink w:history="true" w:anchor="_bookmark5">
              <w:r>
                <w:rPr>
                  <w:rFonts w:ascii="Verdana"/>
                  <w:position w:val="7"/>
                  <w:sz w:val="10"/>
                </w:rPr>
                <w:t>6</w:t>
              </w:r>
            </w:hyperlink>
          </w:p>
        </w:tc>
        <w:tc>
          <w:tcPr>
            <w:tcW w:w="3319" w:type="dxa"/>
          </w:tcPr>
          <w:p>
            <w:pPr>
              <w:pStyle w:val="TableParagraph"/>
              <w:spacing w:line="240" w:lineRule="auto" w:before="2"/>
              <w:ind w:left="103"/>
              <w:rPr>
                <w:rFonts w:ascii="Verdana"/>
                <w:sz w:val="16"/>
              </w:rPr>
            </w:pPr>
            <w:r>
              <w:rPr>
                <w:rFonts w:ascii="Verdana"/>
                <w:sz w:val="16"/>
              </w:rPr>
              <w:t>Hot work allowed.</w:t>
            </w:r>
          </w:p>
        </w:tc>
      </w:tr>
      <w:tr>
        <w:trPr>
          <w:trHeight w:val="682" w:hRule="exact"/>
        </w:trPr>
        <w:tc>
          <w:tcPr>
            <w:tcW w:w="559" w:type="dxa"/>
          </w:tcPr>
          <w:p>
            <w:pPr>
              <w:pStyle w:val="TableParagraph"/>
              <w:spacing w:line="240" w:lineRule="auto" w:before="2"/>
              <w:ind w:left="103"/>
              <w:rPr>
                <w:rFonts w:ascii="Verdana"/>
                <w:sz w:val="16"/>
              </w:rPr>
            </w:pPr>
            <w:r>
              <w:rPr>
                <w:rFonts w:ascii="Verdana"/>
                <w:sz w:val="16"/>
              </w:rPr>
              <w:t>2B</w:t>
            </w:r>
          </w:p>
        </w:tc>
        <w:tc>
          <w:tcPr>
            <w:tcW w:w="2520" w:type="dxa"/>
          </w:tcPr>
          <w:p>
            <w:pPr/>
          </w:p>
        </w:tc>
        <w:tc>
          <w:tcPr>
            <w:tcW w:w="2429" w:type="dxa"/>
          </w:tcPr>
          <w:p>
            <w:pPr>
              <w:pStyle w:val="TableParagraph"/>
              <w:spacing w:line="240" w:lineRule="auto" w:before="2"/>
              <w:ind w:left="100"/>
              <w:rPr>
                <w:rFonts w:ascii="Verdana"/>
                <w:sz w:val="16"/>
              </w:rPr>
            </w:pPr>
            <w:r>
              <w:rPr>
                <w:rFonts w:ascii="Verdana"/>
                <w:sz w:val="16"/>
              </w:rPr>
              <w:t>Installed and approved</w:t>
            </w:r>
          </w:p>
        </w:tc>
        <w:tc>
          <w:tcPr>
            <w:tcW w:w="1390" w:type="dxa"/>
          </w:tcPr>
          <w:p>
            <w:pPr>
              <w:pStyle w:val="TableParagraph"/>
              <w:spacing w:line="240" w:lineRule="auto" w:before="2"/>
              <w:ind w:left="103"/>
              <w:rPr>
                <w:rFonts w:ascii="Verdana"/>
                <w:sz w:val="16"/>
              </w:rPr>
            </w:pPr>
            <w:r>
              <w:rPr>
                <w:rFonts w:ascii="Verdana"/>
                <w:sz w:val="16"/>
              </w:rPr>
              <w:t>Yes</w:t>
            </w:r>
          </w:p>
        </w:tc>
        <w:tc>
          <w:tcPr>
            <w:tcW w:w="5822" w:type="dxa"/>
          </w:tcPr>
          <w:p>
            <w:pPr>
              <w:pStyle w:val="TableParagraph"/>
              <w:spacing w:line="268" w:lineRule="auto" w:before="2"/>
              <w:ind w:left="103" w:right="281"/>
              <w:rPr>
                <w:rFonts w:ascii="Verdana"/>
                <w:sz w:val="10"/>
              </w:rPr>
            </w:pPr>
            <w:r>
              <w:rPr>
                <w:rFonts w:ascii="Verdana"/>
                <w:sz w:val="16"/>
              </w:rPr>
              <w:t>Yes, as required by FC901.7. No fire watch required when entire building vacant/evacuated of construction personnel, except where special circumstances require.</w:t>
            </w:r>
            <w:r>
              <w:rPr>
                <w:rFonts w:ascii="Verdana"/>
                <w:position w:val="7"/>
                <w:sz w:val="10"/>
              </w:rPr>
              <w:t>6</w:t>
            </w:r>
          </w:p>
        </w:tc>
        <w:tc>
          <w:tcPr>
            <w:tcW w:w="3319" w:type="dxa"/>
          </w:tcPr>
          <w:p>
            <w:pPr>
              <w:pStyle w:val="TableParagraph"/>
              <w:spacing w:line="240" w:lineRule="auto" w:before="2"/>
              <w:ind w:left="103"/>
              <w:rPr>
                <w:rFonts w:ascii="Verdana"/>
                <w:sz w:val="16"/>
              </w:rPr>
            </w:pPr>
            <w:r>
              <w:rPr>
                <w:rFonts w:ascii="Verdana"/>
                <w:sz w:val="16"/>
              </w:rPr>
              <w:t>No hot work allowed.</w:t>
            </w:r>
          </w:p>
        </w:tc>
      </w:tr>
      <w:tr>
        <w:trPr>
          <w:trHeight w:val="204" w:hRule="exact"/>
        </w:trPr>
        <w:tc>
          <w:tcPr>
            <w:tcW w:w="559" w:type="dxa"/>
          </w:tcPr>
          <w:p>
            <w:pPr/>
          </w:p>
        </w:tc>
        <w:tc>
          <w:tcPr>
            <w:tcW w:w="2520" w:type="dxa"/>
          </w:tcPr>
          <w:p>
            <w:pPr/>
          </w:p>
        </w:tc>
        <w:tc>
          <w:tcPr>
            <w:tcW w:w="2429" w:type="dxa"/>
          </w:tcPr>
          <w:p>
            <w:pPr/>
          </w:p>
        </w:tc>
        <w:tc>
          <w:tcPr>
            <w:tcW w:w="1390" w:type="dxa"/>
          </w:tcPr>
          <w:p>
            <w:pPr/>
          </w:p>
        </w:tc>
        <w:tc>
          <w:tcPr>
            <w:tcW w:w="5822" w:type="dxa"/>
          </w:tcPr>
          <w:p>
            <w:pPr/>
          </w:p>
        </w:tc>
        <w:tc>
          <w:tcPr>
            <w:tcW w:w="3319" w:type="dxa"/>
          </w:tcPr>
          <w:p>
            <w:pPr/>
          </w:p>
        </w:tc>
      </w:tr>
      <w:tr>
        <w:trPr>
          <w:trHeight w:val="398" w:hRule="exact"/>
        </w:trPr>
        <w:tc>
          <w:tcPr>
            <w:tcW w:w="559" w:type="dxa"/>
          </w:tcPr>
          <w:p>
            <w:pPr>
              <w:pStyle w:val="TableParagraph"/>
              <w:spacing w:line="240" w:lineRule="auto" w:before="2"/>
              <w:ind w:left="103"/>
              <w:rPr>
                <w:rFonts w:ascii="Verdana"/>
                <w:sz w:val="16"/>
              </w:rPr>
            </w:pPr>
            <w:r>
              <w:rPr>
                <w:rFonts w:ascii="Verdana"/>
                <w:sz w:val="16"/>
              </w:rPr>
              <w:t>3A</w:t>
            </w:r>
          </w:p>
        </w:tc>
        <w:tc>
          <w:tcPr>
            <w:tcW w:w="2520" w:type="dxa"/>
          </w:tcPr>
          <w:p>
            <w:pPr>
              <w:pStyle w:val="TableParagraph"/>
              <w:spacing w:line="240" w:lineRule="auto" w:before="2"/>
              <w:ind w:left="100"/>
              <w:rPr>
                <w:rFonts w:ascii="Verdana"/>
                <w:sz w:val="16"/>
              </w:rPr>
            </w:pPr>
            <w:r>
              <w:rPr>
                <w:rFonts w:ascii="Verdana"/>
                <w:sz w:val="16"/>
              </w:rPr>
              <w:t>Fire alarm system</w:t>
            </w:r>
          </w:p>
        </w:tc>
        <w:tc>
          <w:tcPr>
            <w:tcW w:w="2429" w:type="dxa"/>
          </w:tcPr>
          <w:p>
            <w:pPr>
              <w:pStyle w:val="TableParagraph"/>
              <w:spacing w:line="240" w:lineRule="auto" w:before="2"/>
              <w:ind w:left="100" w:right="392"/>
              <w:rPr>
                <w:rFonts w:ascii="Verdana"/>
                <w:sz w:val="16"/>
              </w:rPr>
            </w:pPr>
            <w:r>
              <w:rPr>
                <w:rFonts w:ascii="Verdana"/>
                <w:sz w:val="16"/>
              </w:rPr>
              <w:t>Not yet installed and/or approved</w:t>
            </w:r>
          </w:p>
        </w:tc>
        <w:tc>
          <w:tcPr>
            <w:tcW w:w="1390" w:type="dxa"/>
          </w:tcPr>
          <w:p>
            <w:pPr>
              <w:pStyle w:val="TableParagraph"/>
              <w:spacing w:line="240" w:lineRule="auto" w:before="2"/>
              <w:ind w:left="103"/>
              <w:rPr>
                <w:rFonts w:ascii="Verdana"/>
                <w:sz w:val="16"/>
              </w:rPr>
            </w:pPr>
            <w:r>
              <w:rPr>
                <w:rFonts w:ascii="Verdana"/>
                <w:sz w:val="16"/>
              </w:rPr>
              <w:t>No</w:t>
            </w:r>
          </w:p>
        </w:tc>
        <w:tc>
          <w:tcPr>
            <w:tcW w:w="5822" w:type="dxa"/>
          </w:tcPr>
          <w:p>
            <w:pPr>
              <w:pStyle w:val="TableParagraph"/>
              <w:spacing w:line="197" w:lineRule="exact"/>
              <w:ind w:left="103"/>
              <w:rPr>
                <w:rFonts w:ascii="Verdana"/>
                <w:sz w:val="10"/>
              </w:rPr>
            </w:pPr>
            <w:r>
              <w:rPr>
                <w:rFonts w:ascii="Verdana"/>
                <w:sz w:val="16"/>
              </w:rPr>
              <w:t>No fire watch required, except where special circumstances require.</w:t>
            </w:r>
            <w:r>
              <w:rPr>
                <w:rFonts w:ascii="Verdana"/>
                <w:position w:val="7"/>
                <w:sz w:val="10"/>
              </w:rPr>
              <w:t>6</w:t>
            </w:r>
          </w:p>
        </w:tc>
        <w:tc>
          <w:tcPr>
            <w:tcW w:w="3319" w:type="dxa"/>
          </w:tcPr>
          <w:p>
            <w:pPr>
              <w:pStyle w:val="TableParagraph"/>
              <w:spacing w:line="240" w:lineRule="auto" w:before="2"/>
              <w:ind w:left="103"/>
              <w:rPr>
                <w:rFonts w:ascii="Verdana"/>
                <w:sz w:val="16"/>
              </w:rPr>
            </w:pPr>
            <w:r>
              <w:rPr>
                <w:rFonts w:ascii="Verdana"/>
                <w:sz w:val="16"/>
              </w:rPr>
              <w:t>Hot work allowed.</w:t>
            </w:r>
          </w:p>
        </w:tc>
      </w:tr>
      <w:tr>
        <w:trPr>
          <w:trHeight w:val="787" w:hRule="exact"/>
        </w:trPr>
        <w:tc>
          <w:tcPr>
            <w:tcW w:w="559" w:type="dxa"/>
          </w:tcPr>
          <w:p>
            <w:pPr>
              <w:pStyle w:val="TableParagraph"/>
              <w:spacing w:line="240" w:lineRule="auto" w:before="2"/>
              <w:ind w:left="103"/>
              <w:rPr>
                <w:rFonts w:ascii="Verdana"/>
                <w:sz w:val="16"/>
              </w:rPr>
            </w:pPr>
            <w:r>
              <w:rPr>
                <w:rFonts w:ascii="Verdana"/>
                <w:sz w:val="16"/>
              </w:rPr>
              <w:t>3B</w:t>
            </w:r>
          </w:p>
        </w:tc>
        <w:tc>
          <w:tcPr>
            <w:tcW w:w="2520" w:type="dxa"/>
          </w:tcPr>
          <w:p>
            <w:pPr/>
          </w:p>
        </w:tc>
        <w:tc>
          <w:tcPr>
            <w:tcW w:w="2429" w:type="dxa"/>
          </w:tcPr>
          <w:p>
            <w:pPr>
              <w:pStyle w:val="TableParagraph"/>
              <w:spacing w:line="240" w:lineRule="auto" w:before="2"/>
              <w:ind w:left="100"/>
              <w:rPr>
                <w:rFonts w:ascii="Verdana"/>
                <w:sz w:val="16"/>
              </w:rPr>
            </w:pPr>
            <w:r>
              <w:rPr>
                <w:rFonts w:ascii="Verdana"/>
                <w:sz w:val="16"/>
              </w:rPr>
              <w:t>Installed and approved</w:t>
            </w:r>
          </w:p>
        </w:tc>
        <w:tc>
          <w:tcPr>
            <w:tcW w:w="1390" w:type="dxa"/>
          </w:tcPr>
          <w:p>
            <w:pPr>
              <w:pStyle w:val="TableParagraph"/>
              <w:spacing w:line="240" w:lineRule="auto" w:before="2"/>
              <w:ind w:left="103"/>
              <w:rPr>
                <w:rFonts w:ascii="Verdana"/>
                <w:sz w:val="16"/>
              </w:rPr>
            </w:pPr>
            <w:r>
              <w:rPr>
                <w:rFonts w:ascii="Verdana"/>
                <w:sz w:val="16"/>
              </w:rPr>
              <w:t>Yes</w:t>
            </w:r>
          </w:p>
        </w:tc>
        <w:tc>
          <w:tcPr>
            <w:tcW w:w="5822" w:type="dxa"/>
          </w:tcPr>
          <w:p>
            <w:pPr>
              <w:pStyle w:val="TableParagraph"/>
              <w:spacing w:line="194" w:lineRule="exact" w:before="8"/>
              <w:ind w:left="103" w:right="281"/>
              <w:rPr>
                <w:rFonts w:ascii="Verdana"/>
                <w:sz w:val="10"/>
              </w:rPr>
            </w:pPr>
            <w:r>
              <w:rPr>
                <w:rFonts w:ascii="Verdana"/>
                <w:sz w:val="16"/>
              </w:rPr>
              <w:t>Yes, as required by FC901.7. No fire watch required when entire building vacant/evacuated of construction personnel, except where special circumstances require.</w:t>
            </w:r>
            <w:r>
              <w:rPr>
                <w:rFonts w:ascii="Verdana"/>
                <w:position w:val="7"/>
                <w:sz w:val="10"/>
              </w:rPr>
              <w:t>6</w:t>
            </w:r>
          </w:p>
        </w:tc>
        <w:tc>
          <w:tcPr>
            <w:tcW w:w="3319" w:type="dxa"/>
          </w:tcPr>
          <w:p>
            <w:pPr>
              <w:pStyle w:val="TableParagraph"/>
              <w:spacing w:line="240" w:lineRule="auto" w:before="2"/>
              <w:ind w:left="103" w:right="130"/>
              <w:rPr>
                <w:rFonts w:ascii="Verdana"/>
                <w:sz w:val="16"/>
              </w:rPr>
            </w:pPr>
            <w:r>
              <w:rPr>
                <w:rFonts w:ascii="Verdana"/>
                <w:sz w:val="16"/>
              </w:rPr>
              <w:t>Hot work allowed, except no hot work allowed when fire alarm system sprinkler water flow alarm is out of service.</w:t>
            </w:r>
          </w:p>
        </w:tc>
      </w:tr>
    </w:tbl>
    <w:p>
      <w:pPr>
        <w:pStyle w:val="BodyText"/>
        <w:rPr>
          <w:b/>
          <w:i/>
          <w:sz w:val="20"/>
        </w:rPr>
      </w:pPr>
    </w:p>
    <w:p>
      <w:pPr>
        <w:pStyle w:val="BodyText"/>
        <w:spacing w:before="1"/>
        <w:rPr>
          <w:b/>
          <w:i/>
          <w:sz w:val="29"/>
        </w:rPr>
      </w:pPr>
      <w:r>
        <w:rPr/>
        <w:pict>
          <v:line style="position:absolute;mso-position-horizontal-relative:page;mso-position-vertical-relative:paragraph;z-index:4216;mso-wrap-distance-left:0;mso-wrap-distance-right:0" from="72pt,19.94668pt" to="216pt,19.94668pt" stroked="true" strokeweight=".6pt" strokecolor="#000000">
            <v:stroke dashstyle="solid"/>
            <w10:wrap type="topAndBottom"/>
          </v:line>
        </w:pict>
      </w:r>
    </w:p>
    <w:p>
      <w:pPr>
        <w:spacing w:before="83"/>
        <w:ind w:left="220" w:right="0" w:firstLine="0"/>
        <w:jc w:val="both"/>
        <w:rPr>
          <w:sz w:val="16"/>
        </w:rPr>
      </w:pPr>
      <w:r>
        <w:rPr>
          <w:sz w:val="16"/>
        </w:rPr>
        <w:t>For purposes of this table:</w:t>
      </w:r>
    </w:p>
    <w:p>
      <w:pPr>
        <w:pStyle w:val="BodyText"/>
        <w:spacing w:before="1"/>
        <w:rPr>
          <w:sz w:val="15"/>
        </w:rPr>
      </w:pPr>
    </w:p>
    <w:p>
      <w:pPr>
        <w:spacing w:before="0"/>
        <w:ind w:left="220" w:right="0" w:firstLine="0"/>
        <w:jc w:val="both"/>
        <w:rPr>
          <w:sz w:val="16"/>
        </w:rPr>
      </w:pPr>
      <w:r>
        <w:rPr>
          <w:position w:val="7"/>
          <w:sz w:val="10"/>
        </w:rPr>
        <w:t>1 </w:t>
      </w:r>
      <w:r>
        <w:rPr>
          <w:sz w:val="16"/>
        </w:rPr>
        <w:t>A fire protection system is “installed and approved” when all required approvals for a full or partial installation have been obtained, including all signoffs required by the NYC Building Code.</w:t>
      </w:r>
    </w:p>
    <w:p>
      <w:pPr>
        <w:pStyle w:val="BodyText"/>
        <w:spacing w:before="1"/>
        <w:rPr>
          <w:sz w:val="15"/>
        </w:rPr>
      </w:pPr>
    </w:p>
    <w:p>
      <w:pPr>
        <w:spacing w:before="0"/>
        <w:ind w:left="219" w:right="215" w:firstLine="0"/>
        <w:jc w:val="both"/>
        <w:rPr>
          <w:sz w:val="16"/>
        </w:rPr>
      </w:pPr>
      <w:r>
        <w:rPr>
          <w:position w:val="7"/>
          <w:sz w:val="10"/>
        </w:rPr>
        <w:t>2 </w:t>
      </w:r>
      <w:r>
        <w:rPr>
          <w:sz w:val="16"/>
        </w:rPr>
        <w:t>The obligation to provide an impairment coordinator arises as soon as the fire protection system is installed and approved. If no impairment coordinator is designated, the building owner is deemed to be the impairment coordinator in accordance with FC901.7.1. See Footnote 9 for additional information about impairment coordinators.</w:t>
      </w:r>
    </w:p>
    <w:p>
      <w:pPr>
        <w:pStyle w:val="BodyText"/>
        <w:spacing w:before="1"/>
        <w:rPr>
          <w:sz w:val="15"/>
        </w:rPr>
      </w:pPr>
    </w:p>
    <w:p>
      <w:pPr>
        <w:spacing w:before="0"/>
        <w:ind w:left="219" w:right="215" w:firstLine="0"/>
        <w:jc w:val="both"/>
        <w:rPr>
          <w:sz w:val="16"/>
        </w:rPr>
      </w:pPr>
      <w:r>
        <w:rPr>
          <w:position w:val="7"/>
          <w:sz w:val="10"/>
        </w:rPr>
        <w:t>3 </w:t>
      </w:r>
      <w:r>
        <w:rPr>
          <w:sz w:val="16"/>
        </w:rPr>
        <w:t>A “fire watch” means the patrolling of the areas affected by an out-of-service fire protection system for fire by a Fire Department-certified fire guard (F-01 Certificate of Fitness) in accordance with FC901.7.2. The presence of a “watchperson” (holding a Fire Department F-60 Certificate of Fitness) at the construction site, as required by Building Code 3303.3, does </w:t>
      </w:r>
      <w:r>
        <w:rPr>
          <w:sz w:val="16"/>
          <w:u w:val="single"/>
        </w:rPr>
        <w:t>not </w:t>
      </w:r>
      <w:r>
        <w:rPr>
          <w:sz w:val="16"/>
        </w:rPr>
        <w:t>constitute compliance with the fire watch requirement of FC901.7.2.</w:t>
      </w:r>
    </w:p>
    <w:p>
      <w:pPr>
        <w:pStyle w:val="BodyText"/>
        <w:spacing w:before="1"/>
        <w:rPr>
          <w:sz w:val="15"/>
        </w:rPr>
      </w:pPr>
    </w:p>
    <w:p>
      <w:pPr>
        <w:spacing w:before="0"/>
        <w:ind w:left="220" w:right="0" w:firstLine="0"/>
        <w:jc w:val="both"/>
        <w:rPr>
          <w:sz w:val="16"/>
        </w:rPr>
      </w:pPr>
      <w:r>
        <w:rPr>
          <w:position w:val="7"/>
          <w:sz w:val="10"/>
        </w:rPr>
        <w:t>4 </w:t>
      </w:r>
      <w:r>
        <w:rPr>
          <w:sz w:val="16"/>
        </w:rPr>
        <w:t>“Out of service” means the fire protection system is not in good working order and/or has been temporarily removed from service for repair, maintenance or construction.</w:t>
      </w:r>
    </w:p>
    <w:p>
      <w:pPr>
        <w:pStyle w:val="BodyText"/>
        <w:spacing w:before="1"/>
        <w:rPr>
          <w:sz w:val="15"/>
        </w:rPr>
      </w:pPr>
    </w:p>
    <w:p>
      <w:pPr>
        <w:spacing w:before="0"/>
        <w:ind w:left="219" w:right="220" w:firstLine="0"/>
        <w:jc w:val="both"/>
        <w:rPr>
          <w:sz w:val="16"/>
        </w:rPr>
      </w:pPr>
      <w:r>
        <w:rPr>
          <w:position w:val="7"/>
          <w:sz w:val="10"/>
        </w:rPr>
        <w:t>5 </w:t>
      </w:r>
      <w:r>
        <w:rPr>
          <w:sz w:val="16"/>
        </w:rPr>
        <w:t>Hot work restrictions apply in areas affected by the out-of-service fire protection system. In accordance with FC901.7.7(4.3), hot work is not allowed anywhere on the construction site if the standpipe system is out of service.  Hot work restrictions do not preclude hot work required to restore a fire protection system to service.</w:t>
      </w:r>
    </w:p>
    <w:p>
      <w:pPr>
        <w:pStyle w:val="BodyText"/>
        <w:spacing w:before="1"/>
        <w:rPr>
          <w:sz w:val="15"/>
        </w:rPr>
      </w:pPr>
    </w:p>
    <w:p>
      <w:pPr>
        <w:spacing w:before="0"/>
        <w:ind w:left="220" w:right="214" w:hanging="1"/>
        <w:jc w:val="both"/>
        <w:rPr>
          <w:sz w:val="16"/>
        </w:rPr>
      </w:pPr>
      <w:r>
        <w:rPr>
          <w:position w:val="7"/>
          <w:sz w:val="10"/>
        </w:rPr>
        <w:t>6 </w:t>
      </w:r>
      <w:r>
        <w:rPr>
          <w:sz w:val="16"/>
        </w:rPr>
        <w:t>“Special circumstances” means a construction site determined by the Fire Department (pursuant to FC1404.5) to be unusually hazardous, which may include the following conditions: (1) no working fire hydrant within 250 feet of entrance to building or 100 feet of fire department connection (BC3303.7); (2) impediments to fire apparatus access to building; (3) no fire apparatus access to within 100 feet of temporary or permanent fire department connection (FC1410); (4) anticipated delays in Fire Department response due to location of construction site; (5) sensitive occupancies in close proximity to construction site, including schools, hospitals and nursing homes; hazardous materials storage; public utility substations; bridges or other major infrastructure;</w:t>
      </w:r>
    </w:p>
    <w:p>
      <w:pPr>
        <w:pStyle w:val="ListParagraph"/>
        <w:numPr>
          <w:ilvl w:val="0"/>
          <w:numId w:val="10"/>
        </w:numPr>
        <w:tabs>
          <w:tab w:pos="530" w:val="left" w:leader="none"/>
        </w:tabs>
        <w:spacing w:line="240" w:lineRule="auto" w:before="0" w:after="0"/>
        <w:ind w:left="220" w:right="216" w:firstLine="0"/>
        <w:jc w:val="both"/>
        <w:rPr>
          <w:sz w:val="16"/>
        </w:rPr>
      </w:pPr>
      <w:r>
        <w:rPr>
          <w:sz w:val="16"/>
        </w:rPr>
        <w:t>one or more fires, pattern of violations or other history of noncompliance at construction site(s); and (7) other special circumstances as determined by the Chief of Fire Prevention or Chief of Operations.</w:t>
      </w:r>
    </w:p>
    <w:p>
      <w:pPr>
        <w:spacing w:after="0" w:line="240" w:lineRule="auto"/>
        <w:jc w:val="both"/>
        <w:rPr>
          <w:sz w:val="16"/>
        </w:rPr>
        <w:sectPr>
          <w:footerReference w:type="default" r:id="rId13"/>
          <w:pgSz w:w="20160" w:h="12240" w:orient="landscape"/>
          <w:pgMar w:footer="437" w:header="0" w:top="640" w:bottom="620" w:left="1220" w:right="2660"/>
          <w:pgNumType w:start="46"/>
        </w:sectPr>
      </w:pPr>
    </w:p>
    <w:p>
      <w:pPr>
        <w:pStyle w:val="BodyText"/>
        <w:spacing w:before="3"/>
        <w:rPr>
          <w:sz w:val="8"/>
        </w:rPr>
      </w:pPr>
    </w:p>
    <w:p>
      <w:pPr>
        <w:pStyle w:val="Heading4"/>
        <w:spacing w:line="206" w:lineRule="exact" w:before="100"/>
        <w:rPr>
          <w:i/>
        </w:rPr>
      </w:pPr>
      <w:r>
        <w:rPr>
          <w:i/>
        </w:rPr>
        <w:t>BUILDINGS OR FLOORS UNDERGOING ALTERATION and</w:t>
      </w:r>
    </w:p>
    <w:p>
      <w:pPr>
        <w:spacing w:before="0"/>
        <w:ind w:left="220" w:right="0" w:firstLine="0"/>
        <w:jc w:val="both"/>
        <w:rPr>
          <w:b/>
          <w:i/>
          <w:sz w:val="17"/>
        </w:rPr>
      </w:pPr>
      <w:r>
        <w:rPr>
          <w:b/>
          <w:i/>
          <w:sz w:val="17"/>
        </w:rPr>
        <w:t>NEW BUILDINGS PARTIALLY OCCUPIED PURSUANT TO A TEMPORARY CERTIFICAT</w:t>
      </w:r>
      <w:bookmarkStart w:name="_bookmark6" w:id="7"/>
      <w:bookmarkEnd w:id="7"/>
      <w:r>
        <w:rPr>
          <w:b/>
          <w:i/>
          <w:sz w:val="17"/>
        </w:rPr>
        <w:t>E</w:t>
      </w:r>
      <w:r>
        <w:rPr>
          <w:b/>
          <w:i/>
          <w:sz w:val="17"/>
        </w:rPr>
        <w:t> OF </w:t>
      </w:r>
      <w:bookmarkStart w:name="_bookmark7" w:id="8"/>
      <w:bookmarkEnd w:id="8"/>
      <w:r>
        <w:rPr>
          <w:b/>
          <w:i/>
          <w:sz w:val="17"/>
        </w:rPr>
        <w:t>OC</w:t>
      </w:r>
      <w:bookmarkStart w:name="_bookmark8" w:id="9"/>
      <w:bookmarkEnd w:id="9"/>
      <w:r>
        <w:rPr>
          <w:b/>
          <w:i/>
          <w:sz w:val="17"/>
        </w:rPr>
        <w:t>C</w:t>
      </w:r>
      <w:r>
        <w:rPr>
          <w:b/>
          <w:i/>
          <w:sz w:val="17"/>
        </w:rPr>
        <w:t>UPANCY</w:t>
      </w:r>
    </w:p>
    <w:p>
      <w:pPr>
        <w:pStyle w:val="BodyText"/>
        <w:spacing w:before="1"/>
        <w:rPr>
          <w:b/>
          <w:i/>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2520"/>
        <w:gridCol w:w="2520"/>
        <w:gridCol w:w="1440"/>
        <w:gridCol w:w="5914"/>
        <w:gridCol w:w="3086"/>
      </w:tblGrid>
      <w:tr>
        <w:trPr>
          <w:trHeight w:val="881" w:hRule="exact"/>
        </w:trPr>
        <w:tc>
          <w:tcPr>
            <w:tcW w:w="559" w:type="dxa"/>
          </w:tcPr>
          <w:p>
            <w:pPr/>
          </w:p>
        </w:tc>
        <w:tc>
          <w:tcPr>
            <w:tcW w:w="2520" w:type="dxa"/>
          </w:tcPr>
          <w:p>
            <w:pPr>
              <w:pStyle w:val="TableParagraph"/>
              <w:spacing w:line="240" w:lineRule="auto" w:before="2"/>
              <w:ind w:left="100"/>
              <w:rPr>
                <w:rFonts w:ascii="Verdana"/>
                <w:b/>
                <w:sz w:val="16"/>
              </w:rPr>
            </w:pPr>
            <w:r>
              <w:rPr>
                <w:rFonts w:ascii="Verdana"/>
                <w:b/>
                <w:sz w:val="16"/>
              </w:rPr>
              <w:t>Fire Protection System</w:t>
            </w:r>
          </w:p>
        </w:tc>
        <w:tc>
          <w:tcPr>
            <w:tcW w:w="2520" w:type="dxa"/>
          </w:tcPr>
          <w:p>
            <w:pPr>
              <w:pStyle w:val="TableParagraph"/>
              <w:spacing w:line="197" w:lineRule="exact"/>
              <w:ind w:left="100"/>
              <w:rPr>
                <w:rFonts w:ascii="Verdana"/>
                <w:b/>
                <w:sz w:val="10"/>
              </w:rPr>
            </w:pPr>
            <w:r>
              <w:rPr>
                <w:rFonts w:ascii="Verdana"/>
                <w:b/>
                <w:sz w:val="16"/>
              </w:rPr>
              <w:t>Status of System</w:t>
            </w:r>
            <w:r>
              <w:rPr>
                <w:rFonts w:ascii="Verdana"/>
                <w:b/>
                <w:position w:val="7"/>
                <w:sz w:val="10"/>
              </w:rPr>
              <w:t>1</w:t>
            </w:r>
          </w:p>
        </w:tc>
        <w:tc>
          <w:tcPr>
            <w:tcW w:w="1440" w:type="dxa"/>
          </w:tcPr>
          <w:p>
            <w:pPr>
              <w:pStyle w:val="TableParagraph"/>
              <w:spacing w:line="268" w:lineRule="auto" w:before="2"/>
              <w:ind w:left="100" w:right="253"/>
              <w:jc w:val="both"/>
              <w:rPr>
                <w:rFonts w:ascii="Verdana"/>
                <w:b/>
                <w:sz w:val="10"/>
              </w:rPr>
            </w:pPr>
            <w:r>
              <w:rPr>
                <w:rFonts w:ascii="Verdana"/>
                <w:b/>
                <w:sz w:val="16"/>
              </w:rPr>
              <w:t>Impairment Coordinator Required?</w:t>
            </w:r>
            <w:r>
              <w:rPr>
                <w:rFonts w:ascii="Verdana"/>
                <w:b/>
                <w:position w:val="7"/>
                <w:sz w:val="10"/>
              </w:rPr>
              <w:t>2</w:t>
            </w:r>
          </w:p>
        </w:tc>
        <w:tc>
          <w:tcPr>
            <w:tcW w:w="5914" w:type="dxa"/>
          </w:tcPr>
          <w:p>
            <w:pPr>
              <w:pStyle w:val="TableParagraph"/>
              <w:spacing w:line="264" w:lineRule="auto" w:before="2"/>
              <w:ind w:left="100" w:right="671"/>
              <w:rPr>
                <w:rFonts w:ascii="Verdana"/>
                <w:b/>
                <w:sz w:val="10"/>
              </w:rPr>
            </w:pPr>
            <w:r>
              <w:rPr>
                <w:rFonts w:ascii="Verdana"/>
                <w:b/>
                <w:sz w:val="16"/>
              </w:rPr>
              <w:t>Fire Watch Required When Fi</w:t>
            </w:r>
            <w:bookmarkStart w:name="_bookmark9" w:id="10"/>
            <w:bookmarkEnd w:id="10"/>
            <w:r>
              <w:rPr>
                <w:rFonts w:ascii="Verdana"/>
                <w:b/>
                <w:sz w:val="16"/>
              </w:rPr>
              <w:t>r</w:t>
            </w:r>
            <w:r>
              <w:rPr>
                <w:rFonts w:ascii="Verdana"/>
                <w:b/>
                <w:sz w:val="16"/>
              </w:rPr>
              <w:t>e Protection System Out of Service?</w:t>
            </w:r>
            <w:r>
              <w:rPr>
                <w:rFonts w:ascii="Verdana"/>
                <w:b/>
                <w:position w:val="7"/>
                <w:sz w:val="10"/>
              </w:rPr>
              <w:t>3,4, </w:t>
            </w:r>
            <w:hyperlink w:history="true" w:anchor="_bookmark6">
              <w:r>
                <w:rPr>
                  <w:rFonts w:ascii="Verdana"/>
                  <w:b/>
                  <w:position w:val="7"/>
                  <w:sz w:val="10"/>
                </w:rPr>
                <w:t>7</w:t>
              </w:r>
            </w:hyperlink>
          </w:p>
        </w:tc>
        <w:tc>
          <w:tcPr>
            <w:tcW w:w="3086" w:type="dxa"/>
          </w:tcPr>
          <w:p>
            <w:pPr>
              <w:pStyle w:val="TableParagraph"/>
              <w:spacing w:line="268" w:lineRule="auto" w:before="2"/>
              <w:ind w:left="103" w:right="363"/>
              <w:rPr>
                <w:rFonts w:ascii="Verdana"/>
                <w:b/>
                <w:sz w:val="10"/>
              </w:rPr>
            </w:pPr>
            <w:r>
              <w:rPr>
                <w:rFonts w:ascii="Verdana"/>
                <w:b/>
                <w:sz w:val="16"/>
              </w:rPr>
              <w:t>Hot Work Allowed When Fire Protection System Out of Service?</w:t>
            </w:r>
            <w:r>
              <w:rPr>
                <w:rFonts w:ascii="Verdana"/>
                <w:b/>
                <w:position w:val="7"/>
                <w:sz w:val="10"/>
              </w:rPr>
              <w:t>5</w:t>
            </w:r>
          </w:p>
        </w:tc>
      </w:tr>
      <w:tr>
        <w:trPr>
          <w:trHeight w:val="204" w:hRule="exact"/>
        </w:trPr>
        <w:tc>
          <w:tcPr>
            <w:tcW w:w="559" w:type="dxa"/>
          </w:tcPr>
          <w:p>
            <w:pPr/>
          </w:p>
        </w:tc>
        <w:tc>
          <w:tcPr>
            <w:tcW w:w="2520" w:type="dxa"/>
          </w:tcPr>
          <w:p>
            <w:pPr/>
          </w:p>
        </w:tc>
        <w:tc>
          <w:tcPr>
            <w:tcW w:w="2520" w:type="dxa"/>
          </w:tcPr>
          <w:p>
            <w:pPr/>
          </w:p>
        </w:tc>
        <w:tc>
          <w:tcPr>
            <w:tcW w:w="1440" w:type="dxa"/>
          </w:tcPr>
          <w:p>
            <w:pPr/>
          </w:p>
        </w:tc>
        <w:tc>
          <w:tcPr>
            <w:tcW w:w="5914" w:type="dxa"/>
          </w:tcPr>
          <w:p>
            <w:pPr/>
          </w:p>
        </w:tc>
        <w:tc>
          <w:tcPr>
            <w:tcW w:w="3086" w:type="dxa"/>
          </w:tcPr>
          <w:p>
            <w:pPr/>
          </w:p>
        </w:tc>
      </w:tr>
      <w:tr>
        <w:trPr>
          <w:trHeight w:val="398" w:hRule="exact"/>
        </w:trPr>
        <w:tc>
          <w:tcPr>
            <w:tcW w:w="559" w:type="dxa"/>
          </w:tcPr>
          <w:p>
            <w:pPr>
              <w:pStyle w:val="TableParagraph"/>
              <w:spacing w:line="240" w:lineRule="auto" w:before="2"/>
              <w:ind w:left="103"/>
              <w:rPr>
                <w:rFonts w:ascii="Verdana"/>
                <w:sz w:val="16"/>
              </w:rPr>
            </w:pPr>
            <w:r>
              <w:rPr>
                <w:rFonts w:ascii="Verdana"/>
                <w:w w:val="100"/>
                <w:sz w:val="16"/>
              </w:rPr>
              <w:t>4</w:t>
            </w:r>
          </w:p>
        </w:tc>
        <w:tc>
          <w:tcPr>
            <w:tcW w:w="2520" w:type="dxa"/>
          </w:tcPr>
          <w:p>
            <w:pPr>
              <w:pStyle w:val="TableParagraph"/>
              <w:spacing w:line="240" w:lineRule="auto" w:before="2"/>
              <w:ind w:left="100"/>
              <w:rPr>
                <w:rFonts w:ascii="Verdana"/>
                <w:sz w:val="16"/>
              </w:rPr>
            </w:pPr>
            <w:r>
              <w:rPr>
                <w:rFonts w:ascii="Verdana"/>
                <w:sz w:val="16"/>
              </w:rPr>
              <w:t>Standpipe system</w:t>
            </w:r>
          </w:p>
        </w:tc>
        <w:tc>
          <w:tcPr>
            <w:tcW w:w="2520" w:type="dxa"/>
          </w:tcPr>
          <w:p>
            <w:pPr>
              <w:pStyle w:val="TableParagraph"/>
              <w:spacing w:line="240" w:lineRule="auto" w:before="2"/>
              <w:ind w:left="100"/>
              <w:rPr>
                <w:rFonts w:ascii="Verdana"/>
                <w:sz w:val="16"/>
              </w:rPr>
            </w:pPr>
            <w:r>
              <w:rPr>
                <w:rFonts w:ascii="Verdana"/>
                <w:sz w:val="16"/>
              </w:rPr>
              <w:t>Installed and approved</w:t>
            </w:r>
          </w:p>
        </w:tc>
        <w:tc>
          <w:tcPr>
            <w:tcW w:w="1440" w:type="dxa"/>
          </w:tcPr>
          <w:p>
            <w:pPr>
              <w:pStyle w:val="TableParagraph"/>
              <w:spacing w:line="240" w:lineRule="auto" w:before="2"/>
              <w:ind w:left="100"/>
              <w:rPr>
                <w:rFonts w:ascii="Verdana"/>
                <w:sz w:val="16"/>
              </w:rPr>
            </w:pPr>
            <w:r>
              <w:rPr>
                <w:rFonts w:ascii="Verdana"/>
                <w:sz w:val="16"/>
              </w:rPr>
              <w:t>Yes</w:t>
            </w:r>
          </w:p>
        </w:tc>
        <w:tc>
          <w:tcPr>
            <w:tcW w:w="5914" w:type="dxa"/>
          </w:tcPr>
          <w:p>
            <w:pPr>
              <w:pStyle w:val="TableParagraph"/>
              <w:spacing w:line="240" w:lineRule="auto" w:before="2"/>
              <w:ind w:left="100" w:right="308"/>
              <w:rPr>
                <w:rFonts w:ascii="Verdana"/>
                <w:sz w:val="16"/>
              </w:rPr>
            </w:pPr>
            <w:r>
              <w:rPr>
                <w:rFonts w:ascii="Verdana"/>
                <w:sz w:val="16"/>
              </w:rPr>
              <w:t>Yes. Fire watch required at all times (regardless of whether building vacant or occupied). Comply with FC901.7.7.</w:t>
            </w:r>
          </w:p>
        </w:tc>
        <w:tc>
          <w:tcPr>
            <w:tcW w:w="3086" w:type="dxa"/>
          </w:tcPr>
          <w:p>
            <w:pPr>
              <w:pStyle w:val="TableParagraph"/>
              <w:spacing w:line="240" w:lineRule="auto" w:before="2"/>
              <w:ind w:left="103"/>
              <w:rPr>
                <w:rFonts w:ascii="Verdana"/>
                <w:sz w:val="16"/>
              </w:rPr>
            </w:pPr>
            <w:r>
              <w:rPr>
                <w:rFonts w:ascii="Verdana"/>
                <w:sz w:val="16"/>
              </w:rPr>
              <w:t>No hot work allowed.</w:t>
            </w:r>
          </w:p>
        </w:tc>
      </w:tr>
      <w:tr>
        <w:trPr>
          <w:trHeight w:val="204" w:hRule="exact"/>
        </w:trPr>
        <w:tc>
          <w:tcPr>
            <w:tcW w:w="559" w:type="dxa"/>
          </w:tcPr>
          <w:p>
            <w:pPr/>
          </w:p>
        </w:tc>
        <w:tc>
          <w:tcPr>
            <w:tcW w:w="2520" w:type="dxa"/>
          </w:tcPr>
          <w:p>
            <w:pPr/>
          </w:p>
        </w:tc>
        <w:tc>
          <w:tcPr>
            <w:tcW w:w="2520" w:type="dxa"/>
          </w:tcPr>
          <w:p>
            <w:pPr/>
          </w:p>
        </w:tc>
        <w:tc>
          <w:tcPr>
            <w:tcW w:w="1440" w:type="dxa"/>
          </w:tcPr>
          <w:p>
            <w:pPr/>
          </w:p>
        </w:tc>
        <w:tc>
          <w:tcPr>
            <w:tcW w:w="5914" w:type="dxa"/>
          </w:tcPr>
          <w:p>
            <w:pPr/>
          </w:p>
        </w:tc>
        <w:tc>
          <w:tcPr>
            <w:tcW w:w="3086" w:type="dxa"/>
          </w:tcPr>
          <w:p>
            <w:pPr/>
          </w:p>
        </w:tc>
      </w:tr>
      <w:tr>
        <w:trPr>
          <w:trHeight w:val="593" w:hRule="exact"/>
        </w:trPr>
        <w:tc>
          <w:tcPr>
            <w:tcW w:w="559" w:type="dxa"/>
          </w:tcPr>
          <w:p>
            <w:pPr>
              <w:pStyle w:val="TableParagraph"/>
              <w:spacing w:line="240" w:lineRule="auto" w:before="2"/>
              <w:ind w:left="103"/>
              <w:rPr>
                <w:rFonts w:ascii="Verdana"/>
                <w:sz w:val="16"/>
              </w:rPr>
            </w:pPr>
            <w:r>
              <w:rPr>
                <w:rFonts w:ascii="Verdana"/>
                <w:sz w:val="16"/>
              </w:rPr>
              <w:t>5A</w:t>
            </w:r>
          </w:p>
        </w:tc>
        <w:tc>
          <w:tcPr>
            <w:tcW w:w="2520" w:type="dxa"/>
          </w:tcPr>
          <w:p>
            <w:pPr>
              <w:pStyle w:val="TableParagraph"/>
              <w:spacing w:line="240" w:lineRule="auto" w:before="2"/>
              <w:ind w:left="100"/>
              <w:rPr>
                <w:rFonts w:ascii="Verdana"/>
                <w:sz w:val="16"/>
              </w:rPr>
            </w:pPr>
            <w:r>
              <w:rPr>
                <w:rFonts w:ascii="Verdana"/>
                <w:sz w:val="16"/>
              </w:rPr>
              <w:t>Sprinkler system</w:t>
            </w:r>
          </w:p>
        </w:tc>
        <w:tc>
          <w:tcPr>
            <w:tcW w:w="2520" w:type="dxa"/>
          </w:tcPr>
          <w:p>
            <w:pPr>
              <w:pStyle w:val="TableParagraph"/>
              <w:spacing w:line="240" w:lineRule="auto" w:before="2"/>
              <w:ind w:left="100" w:right="146"/>
              <w:rPr>
                <w:rFonts w:ascii="Verdana"/>
                <w:sz w:val="16"/>
              </w:rPr>
            </w:pPr>
            <w:r>
              <w:rPr>
                <w:rFonts w:ascii="Verdana"/>
                <w:sz w:val="16"/>
              </w:rPr>
              <w:t>Installed and approved (not removed)</w:t>
            </w:r>
          </w:p>
        </w:tc>
        <w:tc>
          <w:tcPr>
            <w:tcW w:w="1440" w:type="dxa"/>
          </w:tcPr>
          <w:p>
            <w:pPr>
              <w:pStyle w:val="TableParagraph"/>
              <w:spacing w:line="240" w:lineRule="auto" w:before="2"/>
              <w:ind w:left="100"/>
              <w:rPr>
                <w:rFonts w:ascii="Verdana"/>
                <w:sz w:val="16"/>
              </w:rPr>
            </w:pPr>
            <w:r>
              <w:rPr>
                <w:rFonts w:ascii="Verdana"/>
                <w:sz w:val="16"/>
              </w:rPr>
              <w:t>Yes</w:t>
            </w:r>
          </w:p>
        </w:tc>
        <w:tc>
          <w:tcPr>
            <w:tcW w:w="5914" w:type="dxa"/>
          </w:tcPr>
          <w:p>
            <w:pPr>
              <w:pStyle w:val="TableParagraph"/>
              <w:spacing w:line="194" w:lineRule="exact" w:before="8"/>
              <w:ind w:left="100" w:right="308"/>
              <w:rPr>
                <w:rFonts w:ascii="Verdana"/>
                <w:sz w:val="10"/>
              </w:rPr>
            </w:pPr>
            <w:r>
              <w:rPr>
                <w:rFonts w:ascii="Verdana"/>
                <w:sz w:val="16"/>
              </w:rPr>
              <w:t>Yes, as required by FC901.7. No fire watch required when entire building vacant/evacuated, except where special circumstances require.</w:t>
            </w:r>
            <w:r>
              <w:rPr>
                <w:rFonts w:ascii="Verdana"/>
                <w:position w:val="7"/>
                <w:sz w:val="10"/>
              </w:rPr>
              <w:t>6</w:t>
            </w:r>
          </w:p>
        </w:tc>
        <w:tc>
          <w:tcPr>
            <w:tcW w:w="3086" w:type="dxa"/>
          </w:tcPr>
          <w:p>
            <w:pPr>
              <w:pStyle w:val="TableParagraph"/>
              <w:spacing w:line="240" w:lineRule="auto" w:before="2"/>
              <w:ind w:left="103"/>
              <w:rPr>
                <w:rFonts w:ascii="Verdana"/>
                <w:sz w:val="16"/>
              </w:rPr>
            </w:pPr>
            <w:r>
              <w:rPr>
                <w:rFonts w:ascii="Verdana"/>
                <w:sz w:val="16"/>
              </w:rPr>
              <w:t>No hot work allowed.</w:t>
            </w:r>
          </w:p>
        </w:tc>
      </w:tr>
      <w:tr>
        <w:trPr>
          <w:trHeight w:val="595" w:hRule="exact"/>
        </w:trPr>
        <w:tc>
          <w:tcPr>
            <w:tcW w:w="559" w:type="dxa"/>
          </w:tcPr>
          <w:p>
            <w:pPr>
              <w:pStyle w:val="TableParagraph"/>
              <w:spacing w:line="240" w:lineRule="auto" w:before="4"/>
              <w:ind w:left="103"/>
              <w:rPr>
                <w:rFonts w:ascii="Verdana"/>
                <w:sz w:val="16"/>
              </w:rPr>
            </w:pPr>
            <w:r>
              <w:rPr>
                <w:rFonts w:ascii="Verdana"/>
                <w:sz w:val="16"/>
              </w:rPr>
              <w:t>5B</w:t>
            </w:r>
          </w:p>
        </w:tc>
        <w:tc>
          <w:tcPr>
            <w:tcW w:w="2520" w:type="dxa"/>
          </w:tcPr>
          <w:p>
            <w:pPr/>
          </w:p>
        </w:tc>
        <w:tc>
          <w:tcPr>
            <w:tcW w:w="2520" w:type="dxa"/>
          </w:tcPr>
          <w:p>
            <w:pPr>
              <w:pStyle w:val="TableParagraph"/>
              <w:spacing w:line="194" w:lineRule="exact" w:before="10"/>
              <w:ind w:left="100" w:right="239"/>
              <w:rPr>
                <w:rFonts w:ascii="Verdana"/>
                <w:sz w:val="16"/>
              </w:rPr>
            </w:pPr>
            <w:r>
              <w:rPr>
                <w:rFonts w:ascii="Verdana"/>
                <w:sz w:val="16"/>
              </w:rPr>
              <w:t>Removed pursuant to DOB permit.</w:t>
            </w:r>
            <w:hyperlink w:history="true" w:anchor="_bookmark7">
              <w:r>
                <w:rPr>
                  <w:rFonts w:ascii="Verdana"/>
                  <w:position w:val="7"/>
                  <w:sz w:val="10"/>
                </w:rPr>
                <w:t>8</w:t>
              </w:r>
            </w:hyperlink>
            <w:r>
              <w:rPr>
                <w:rFonts w:ascii="Verdana"/>
                <w:position w:val="7"/>
                <w:sz w:val="10"/>
              </w:rPr>
              <w:t> </w:t>
            </w:r>
            <w:r>
              <w:rPr>
                <w:rFonts w:ascii="Verdana"/>
                <w:sz w:val="16"/>
              </w:rPr>
              <w:t>No core loop system required.</w:t>
            </w:r>
          </w:p>
        </w:tc>
        <w:tc>
          <w:tcPr>
            <w:tcW w:w="1440" w:type="dxa"/>
          </w:tcPr>
          <w:p>
            <w:pPr>
              <w:pStyle w:val="TableParagraph"/>
              <w:spacing w:line="240" w:lineRule="auto" w:before="4"/>
              <w:ind w:left="100"/>
              <w:rPr>
                <w:rFonts w:ascii="Verdana"/>
                <w:sz w:val="16"/>
              </w:rPr>
            </w:pPr>
            <w:r>
              <w:rPr>
                <w:rFonts w:ascii="Verdana"/>
                <w:sz w:val="16"/>
              </w:rPr>
              <w:t>No</w:t>
            </w:r>
          </w:p>
        </w:tc>
        <w:tc>
          <w:tcPr>
            <w:tcW w:w="5914" w:type="dxa"/>
          </w:tcPr>
          <w:p>
            <w:pPr>
              <w:pStyle w:val="TableParagraph"/>
              <w:spacing w:line="199" w:lineRule="exact"/>
              <w:ind w:left="100"/>
              <w:rPr>
                <w:rFonts w:ascii="Verdana"/>
                <w:sz w:val="10"/>
              </w:rPr>
            </w:pPr>
            <w:r>
              <w:rPr>
                <w:rFonts w:ascii="Verdana"/>
                <w:sz w:val="16"/>
              </w:rPr>
              <w:t>No fire watch required, except where special circumstances require.</w:t>
            </w:r>
            <w:r>
              <w:rPr>
                <w:rFonts w:ascii="Verdana"/>
                <w:position w:val="7"/>
                <w:sz w:val="10"/>
              </w:rPr>
              <w:t>6</w:t>
            </w:r>
          </w:p>
        </w:tc>
        <w:tc>
          <w:tcPr>
            <w:tcW w:w="3086" w:type="dxa"/>
          </w:tcPr>
          <w:p>
            <w:pPr>
              <w:pStyle w:val="TableParagraph"/>
              <w:spacing w:line="240" w:lineRule="auto" w:before="4"/>
              <w:ind w:left="103"/>
              <w:rPr>
                <w:rFonts w:ascii="Verdana"/>
                <w:sz w:val="16"/>
              </w:rPr>
            </w:pPr>
            <w:r>
              <w:rPr>
                <w:rFonts w:ascii="Verdana"/>
                <w:sz w:val="16"/>
              </w:rPr>
              <w:t>Hot work allowed.</w:t>
            </w:r>
          </w:p>
        </w:tc>
      </w:tr>
      <w:tr>
        <w:trPr>
          <w:trHeight w:val="787" w:hRule="exact"/>
        </w:trPr>
        <w:tc>
          <w:tcPr>
            <w:tcW w:w="559" w:type="dxa"/>
          </w:tcPr>
          <w:p>
            <w:pPr>
              <w:pStyle w:val="TableParagraph"/>
              <w:spacing w:line="240" w:lineRule="auto" w:before="2"/>
              <w:ind w:left="103"/>
              <w:rPr>
                <w:rFonts w:ascii="Verdana"/>
                <w:sz w:val="16"/>
              </w:rPr>
            </w:pPr>
            <w:r>
              <w:rPr>
                <w:rFonts w:ascii="Verdana"/>
                <w:sz w:val="16"/>
              </w:rPr>
              <w:t>5C</w:t>
            </w:r>
          </w:p>
        </w:tc>
        <w:tc>
          <w:tcPr>
            <w:tcW w:w="2520" w:type="dxa"/>
          </w:tcPr>
          <w:p>
            <w:pPr/>
          </w:p>
        </w:tc>
        <w:tc>
          <w:tcPr>
            <w:tcW w:w="2520" w:type="dxa"/>
          </w:tcPr>
          <w:p>
            <w:pPr>
              <w:pStyle w:val="TableParagraph"/>
              <w:spacing w:line="194" w:lineRule="exact" w:before="8"/>
              <w:ind w:left="100" w:right="254"/>
              <w:jc w:val="both"/>
              <w:rPr>
                <w:rFonts w:ascii="Verdana"/>
                <w:sz w:val="16"/>
              </w:rPr>
            </w:pPr>
            <w:r>
              <w:rPr>
                <w:rFonts w:ascii="Verdana"/>
                <w:sz w:val="16"/>
              </w:rPr>
              <w:t>Removed pursuant to DOB permit.</w:t>
            </w:r>
            <w:r>
              <w:rPr>
                <w:rFonts w:ascii="Verdana"/>
                <w:position w:val="7"/>
                <w:sz w:val="10"/>
              </w:rPr>
              <w:t>8 </w:t>
            </w:r>
            <w:r>
              <w:rPr>
                <w:rFonts w:ascii="Verdana"/>
                <w:sz w:val="16"/>
              </w:rPr>
              <w:t>Core loop system installed and approved.</w:t>
            </w:r>
          </w:p>
        </w:tc>
        <w:tc>
          <w:tcPr>
            <w:tcW w:w="1440" w:type="dxa"/>
          </w:tcPr>
          <w:p>
            <w:pPr>
              <w:pStyle w:val="TableParagraph"/>
              <w:spacing w:line="197" w:lineRule="exact"/>
              <w:ind w:left="100"/>
              <w:rPr>
                <w:rFonts w:ascii="Verdana"/>
                <w:sz w:val="10"/>
              </w:rPr>
            </w:pPr>
            <w:r>
              <w:rPr>
                <w:rFonts w:ascii="Verdana"/>
                <w:sz w:val="16"/>
              </w:rPr>
              <w:t>Yes</w:t>
            </w:r>
            <w:hyperlink w:history="true" w:anchor="_bookmark8">
              <w:r>
                <w:rPr>
                  <w:rFonts w:ascii="Verdana"/>
                  <w:position w:val="7"/>
                  <w:sz w:val="10"/>
                </w:rPr>
                <w:t>9</w:t>
              </w:r>
            </w:hyperlink>
          </w:p>
        </w:tc>
        <w:tc>
          <w:tcPr>
            <w:tcW w:w="5914" w:type="dxa"/>
          </w:tcPr>
          <w:p>
            <w:pPr>
              <w:pStyle w:val="TableParagraph"/>
              <w:spacing w:line="194" w:lineRule="exact" w:before="8"/>
              <w:ind w:left="100" w:right="124"/>
              <w:rPr>
                <w:rFonts w:ascii="Verdana"/>
                <w:sz w:val="10"/>
              </w:rPr>
            </w:pPr>
            <w:r>
              <w:rPr>
                <w:rFonts w:ascii="Verdana"/>
                <w:sz w:val="16"/>
              </w:rPr>
              <w:t>Fire watch required when core loop system out of service and building occupied. No fire watch required when entire building vacant/evacuated, except where special circumstances require.</w:t>
            </w:r>
            <w:r>
              <w:rPr>
                <w:rFonts w:ascii="Verdana"/>
                <w:position w:val="7"/>
                <w:sz w:val="10"/>
              </w:rPr>
              <w:t>6</w:t>
            </w:r>
          </w:p>
        </w:tc>
        <w:tc>
          <w:tcPr>
            <w:tcW w:w="3086" w:type="dxa"/>
          </w:tcPr>
          <w:p>
            <w:pPr>
              <w:pStyle w:val="TableParagraph"/>
              <w:spacing w:line="240" w:lineRule="auto" w:before="2"/>
              <w:ind w:left="103" w:right="283"/>
              <w:rPr>
                <w:rFonts w:ascii="Verdana"/>
                <w:sz w:val="16"/>
              </w:rPr>
            </w:pPr>
            <w:r>
              <w:rPr>
                <w:rFonts w:ascii="Verdana"/>
                <w:sz w:val="16"/>
              </w:rPr>
              <w:t>Hot work allowed when core loop in service. No hot work allowed when core loop system out of service.</w:t>
            </w:r>
          </w:p>
        </w:tc>
      </w:tr>
      <w:tr>
        <w:trPr>
          <w:trHeight w:val="204" w:hRule="exact"/>
        </w:trPr>
        <w:tc>
          <w:tcPr>
            <w:tcW w:w="559" w:type="dxa"/>
          </w:tcPr>
          <w:p>
            <w:pPr/>
          </w:p>
        </w:tc>
        <w:tc>
          <w:tcPr>
            <w:tcW w:w="2520" w:type="dxa"/>
          </w:tcPr>
          <w:p>
            <w:pPr/>
          </w:p>
        </w:tc>
        <w:tc>
          <w:tcPr>
            <w:tcW w:w="2520" w:type="dxa"/>
          </w:tcPr>
          <w:p>
            <w:pPr/>
          </w:p>
        </w:tc>
        <w:tc>
          <w:tcPr>
            <w:tcW w:w="1440" w:type="dxa"/>
          </w:tcPr>
          <w:p>
            <w:pPr/>
          </w:p>
        </w:tc>
        <w:tc>
          <w:tcPr>
            <w:tcW w:w="5914" w:type="dxa"/>
          </w:tcPr>
          <w:p>
            <w:pPr/>
          </w:p>
        </w:tc>
        <w:tc>
          <w:tcPr>
            <w:tcW w:w="3086" w:type="dxa"/>
          </w:tcPr>
          <w:p>
            <w:pPr/>
          </w:p>
        </w:tc>
      </w:tr>
      <w:tr>
        <w:trPr>
          <w:trHeight w:val="787" w:hRule="exact"/>
        </w:trPr>
        <w:tc>
          <w:tcPr>
            <w:tcW w:w="559" w:type="dxa"/>
          </w:tcPr>
          <w:p>
            <w:pPr>
              <w:pStyle w:val="TableParagraph"/>
              <w:spacing w:line="240" w:lineRule="auto" w:before="2"/>
              <w:ind w:left="103"/>
              <w:rPr>
                <w:rFonts w:ascii="Verdana"/>
                <w:sz w:val="16"/>
              </w:rPr>
            </w:pPr>
            <w:r>
              <w:rPr>
                <w:rFonts w:ascii="Verdana"/>
                <w:w w:val="100"/>
                <w:sz w:val="16"/>
              </w:rPr>
              <w:t>6</w:t>
            </w:r>
          </w:p>
        </w:tc>
        <w:tc>
          <w:tcPr>
            <w:tcW w:w="2520" w:type="dxa"/>
          </w:tcPr>
          <w:p>
            <w:pPr>
              <w:pStyle w:val="TableParagraph"/>
              <w:spacing w:line="240" w:lineRule="auto" w:before="2"/>
              <w:ind w:left="100"/>
              <w:rPr>
                <w:rFonts w:ascii="Verdana"/>
                <w:sz w:val="16"/>
              </w:rPr>
            </w:pPr>
            <w:r>
              <w:rPr>
                <w:rFonts w:ascii="Verdana"/>
                <w:sz w:val="16"/>
              </w:rPr>
              <w:t>Fire alarm system</w:t>
            </w:r>
          </w:p>
        </w:tc>
        <w:tc>
          <w:tcPr>
            <w:tcW w:w="2520" w:type="dxa"/>
          </w:tcPr>
          <w:p>
            <w:pPr>
              <w:pStyle w:val="TableParagraph"/>
              <w:spacing w:line="194" w:lineRule="exact" w:before="8"/>
              <w:ind w:left="100" w:right="146"/>
              <w:rPr>
                <w:rFonts w:ascii="Verdana"/>
                <w:sz w:val="10"/>
              </w:rPr>
            </w:pPr>
            <w:r>
              <w:rPr>
                <w:rFonts w:ascii="Verdana"/>
                <w:sz w:val="16"/>
              </w:rPr>
              <w:t>Installed and approved (not removed)</w:t>
            </w:r>
            <w:hyperlink w:history="true" w:anchor="_bookmark9">
              <w:r>
                <w:rPr>
                  <w:rFonts w:ascii="Verdana"/>
                  <w:position w:val="7"/>
                  <w:sz w:val="10"/>
                </w:rPr>
                <w:t>10</w:t>
              </w:r>
            </w:hyperlink>
          </w:p>
        </w:tc>
        <w:tc>
          <w:tcPr>
            <w:tcW w:w="1440" w:type="dxa"/>
          </w:tcPr>
          <w:p>
            <w:pPr>
              <w:pStyle w:val="TableParagraph"/>
              <w:spacing w:line="240" w:lineRule="auto" w:before="2"/>
              <w:ind w:left="100"/>
              <w:rPr>
                <w:rFonts w:ascii="Verdana"/>
                <w:sz w:val="16"/>
              </w:rPr>
            </w:pPr>
            <w:r>
              <w:rPr>
                <w:rFonts w:ascii="Verdana"/>
                <w:sz w:val="16"/>
              </w:rPr>
              <w:t>Yes</w:t>
            </w:r>
          </w:p>
        </w:tc>
        <w:tc>
          <w:tcPr>
            <w:tcW w:w="5914" w:type="dxa"/>
          </w:tcPr>
          <w:p>
            <w:pPr>
              <w:pStyle w:val="TableParagraph"/>
              <w:spacing w:line="194" w:lineRule="exact" w:before="8"/>
              <w:ind w:left="100" w:right="308"/>
              <w:rPr>
                <w:rFonts w:ascii="Verdana"/>
                <w:sz w:val="10"/>
              </w:rPr>
            </w:pPr>
            <w:r>
              <w:rPr>
                <w:rFonts w:ascii="Verdana"/>
                <w:sz w:val="16"/>
              </w:rPr>
              <w:t>Yes, as required by FC901.7. No fire watch required when entire building vacant/evacuated, except where special circumstances require.</w:t>
            </w:r>
            <w:r>
              <w:rPr>
                <w:rFonts w:ascii="Verdana"/>
                <w:position w:val="7"/>
                <w:sz w:val="10"/>
              </w:rPr>
              <w:t>6</w:t>
            </w:r>
          </w:p>
        </w:tc>
        <w:tc>
          <w:tcPr>
            <w:tcW w:w="3086" w:type="dxa"/>
          </w:tcPr>
          <w:p>
            <w:pPr>
              <w:pStyle w:val="TableParagraph"/>
              <w:spacing w:line="240" w:lineRule="auto" w:before="2"/>
              <w:ind w:left="103" w:right="212"/>
              <w:rPr>
                <w:rFonts w:ascii="Verdana"/>
                <w:sz w:val="16"/>
              </w:rPr>
            </w:pPr>
            <w:r>
              <w:rPr>
                <w:rFonts w:ascii="Verdana"/>
                <w:sz w:val="16"/>
              </w:rPr>
              <w:t>Hot work allowed, except no hot work allowed when fire alarm system sprinkler water flow alarm is out of service.</w:t>
            </w:r>
          </w:p>
        </w:tc>
      </w:tr>
    </w:tbl>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7"/>
        <w:rPr>
          <w:b/>
          <w:i/>
          <w:sz w:val="13"/>
        </w:rPr>
      </w:pPr>
      <w:r>
        <w:rPr/>
        <w:pict>
          <v:line style="position:absolute;mso-position-horizontal-relative:page;mso-position-vertical-relative:paragraph;z-index:4240;mso-wrap-distance-left:0;mso-wrap-distance-right:0" from="72pt,10.526797pt" to="216pt,10.526797pt" stroked="true" strokeweight=".6pt" strokecolor="#000000">
            <v:stroke dashstyle="solid"/>
            <w10:wrap type="topAndBottom"/>
          </v:line>
        </w:pict>
      </w:r>
    </w:p>
    <w:p>
      <w:pPr>
        <w:spacing w:before="74"/>
        <w:ind w:left="220" w:right="0" w:firstLine="0"/>
        <w:jc w:val="both"/>
        <w:rPr>
          <w:sz w:val="16"/>
        </w:rPr>
      </w:pPr>
      <w:r>
        <w:rPr>
          <w:position w:val="7"/>
          <w:sz w:val="10"/>
        </w:rPr>
        <w:t>7 </w:t>
      </w:r>
      <w:r>
        <w:rPr>
          <w:sz w:val="16"/>
        </w:rPr>
        <w:t>The removal of building compartmentation that served as passive fire protection in lieu of a sprinkler system (in pre-2008 buildings) constitutes an out of service sprinkler system.</w:t>
      </w:r>
    </w:p>
    <w:p>
      <w:pPr>
        <w:pStyle w:val="BodyText"/>
        <w:spacing w:before="2"/>
        <w:rPr>
          <w:sz w:val="15"/>
        </w:rPr>
      </w:pPr>
    </w:p>
    <w:p>
      <w:pPr>
        <w:spacing w:before="0"/>
        <w:ind w:left="220" w:right="0" w:firstLine="0"/>
        <w:jc w:val="both"/>
        <w:rPr>
          <w:sz w:val="16"/>
        </w:rPr>
      </w:pPr>
      <w:r>
        <w:rPr>
          <w:position w:val="7"/>
          <w:sz w:val="10"/>
        </w:rPr>
        <w:t>8 </w:t>
      </w:r>
      <w:r>
        <w:rPr>
          <w:sz w:val="16"/>
        </w:rPr>
        <w:t>Fire Department approval must be obtained in accordance with Building Code Sections 3303.7.4.3 and 3303.9 before DOB will authorize removal of a fire protection system.</w:t>
      </w:r>
    </w:p>
    <w:p>
      <w:pPr>
        <w:pStyle w:val="BodyText"/>
        <w:spacing w:before="2"/>
        <w:rPr>
          <w:sz w:val="15"/>
        </w:rPr>
      </w:pPr>
    </w:p>
    <w:p>
      <w:pPr>
        <w:spacing w:before="0"/>
        <w:ind w:left="219" w:right="214" w:firstLine="0"/>
        <w:jc w:val="both"/>
        <w:rPr>
          <w:sz w:val="16"/>
        </w:rPr>
      </w:pPr>
      <w:r>
        <w:rPr>
          <w:position w:val="7"/>
          <w:sz w:val="10"/>
        </w:rPr>
        <w:t>9 </w:t>
      </w:r>
      <w:r>
        <w:rPr>
          <w:sz w:val="16"/>
        </w:rPr>
        <w:t>An impairment coordinator is required for the core loop system and any portions of the building sprinkler system that remain installed and in good working order. In a partially occupied building, the building owner can make the building’s impairment coordinator responsible for out-of-service fire protection systems in the areas of the building undergoing alteration or may designate a separate impairment coordinator. If separate impairment coordinators are designated, they must coordinate their respective responsibilities. See NYC Fire Code Guide, Chapter 9, Frequently  Asked Question</w:t>
      </w:r>
      <w:r>
        <w:rPr>
          <w:spacing w:val="-3"/>
          <w:sz w:val="16"/>
        </w:rPr>
        <w:t> </w:t>
      </w:r>
      <w:r>
        <w:rPr>
          <w:sz w:val="16"/>
        </w:rPr>
        <w:t>#10.</w:t>
      </w:r>
    </w:p>
    <w:p>
      <w:pPr>
        <w:pStyle w:val="BodyText"/>
        <w:spacing w:before="2"/>
        <w:rPr>
          <w:sz w:val="15"/>
        </w:rPr>
      </w:pPr>
    </w:p>
    <w:p>
      <w:pPr>
        <w:spacing w:before="0"/>
        <w:ind w:left="219" w:right="0" w:firstLine="0"/>
        <w:jc w:val="left"/>
        <w:rPr>
          <w:sz w:val="16"/>
        </w:rPr>
      </w:pPr>
      <w:r>
        <w:rPr>
          <w:position w:val="7"/>
          <w:sz w:val="10"/>
        </w:rPr>
        <w:t>10 </w:t>
      </w:r>
      <w:r>
        <w:rPr>
          <w:sz w:val="16"/>
        </w:rPr>
        <w:t>DOB allows removal or covering of smoke detectors during construction work provided that the other fire alarm system components remain operational. See DOB Buildings Bulletin 2012-009. A modified fire alarm system complying with the terms of the DOB permit is considered installed and approved for purposes of this analysis.</w:t>
      </w:r>
    </w:p>
    <w:p>
      <w:pPr>
        <w:spacing w:after="0"/>
        <w:jc w:val="left"/>
        <w:rPr>
          <w:sz w:val="16"/>
        </w:rPr>
        <w:sectPr>
          <w:pgSz w:w="20160" w:h="12240" w:orient="landscape"/>
          <w:pgMar w:header="0" w:footer="437" w:top="1140" w:bottom="620" w:left="1220" w:right="2660"/>
        </w:sectPr>
      </w:pPr>
    </w:p>
    <w:p>
      <w:pPr>
        <w:pStyle w:val="BodyText"/>
        <w:spacing w:before="2"/>
        <w:rPr>
          <w:sz w:val="13"/>
        </w:rPr>
      </w:pPr>
    </w:p>
    <w:p>
      <w:pPr>
        <w:pStyle w:val="Heading4"/>
        <w:spacing w:before="101"/>
        <w:jc w:val="left"/>
        <w:rPr>
          <w:i/>
        </w:rPr>
      </w:pPr>
      <w:r>
        <w:rPr>
          <w:i/>
        </w:rPr>
        <w:t>BUILDINGS UNDER DEMOLITION</w:t>
      </w:r>
    </w:p>
    <w:p>
      <w:pPr>
        <w:pStyle w:val="BodyText"/>
        <w:spacing w:before="7"/>
        <w:rPr>
          <w:b/>
          <w:i/>
          <w:sz w:val="18"/>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2448"/>
        <w:gridCol w:w="2520"/>
        <w:gridCol w:w="1440"/>
        <w:gridCol w:w="5772"/>
        <w:gridCol w:w="3228"/>
      </w:tblGrid>
      <w:tr>
        <w:trPr>
          <w:trHeight w:val="593" w:hRule="exact"/>
        </w:trPr>
        <w:tc>
          <w:tcPr>
            <w:tcW w:w="631" w:type="dxa"/>
          </w:tcPr>
          <w:p>
            <w:pPr/>
          </w:p>
        </w:tc>
        <w:tc>
          <w:tcPr>
            <w:tcW w:w="2448" w:type="dxa"/>
          </w:tcPr>
          <w:p>
            <w:pPr>
              <w:pStyle w:val="TableParagraph"/>
              <w:spacing w:line="240" w:lineRule="auto" w:before="2"/>
              <w:ind w:left="103"/>
              <w:rPr>
                <w:rFonts w:ascii="Verdana"/>
                <w:b/>
                <w:sz w:val="16"/>
              </w:rPr>
            </w:pPr>
            <w:r>
              <w:rPr>
                <w:rFonts w:ascii="Verdana"/>
                <w:b/>
                <w:sz w:val="16"/>
              </w:rPr>
              <w:t>Fire Protection System</w:t>
            </w:r>
          </w:p>
        </w:tc>
        <w:tc>
          <w:tcPr>
            <w:tcW w:w="2520" w:type="dxa"/>
          </w:tcPr>
          <w:p>
            <w:pPr>
              <w:pStyle w:val="TableParagraph"/>
              <w:spacing w:line="197" w:lineRule="exact"/>
              <w:ind w:left="100"/>
              <w:rPr>
                <w:rFonts w:ascii="Verdana"/>
                <w:b/>
                <w:sz w:val="10"/>
              </w:rPr>
            </w:pPr>
            <w:r>
              <w:rPr>
                <w:rFonts w:ascii="Verdana"/>
                <w:b/>
                <w:sz w:val="16"/>
              </w:rPr>
              <w:t>Status of Installation</w:t>
            </w:r>
            <w:r>
              <w:rPr>
                <w:rFonts w:ascii="Verdana"/>
                <w:b/>
                <w:position w:val="7"/>
                <w:sz w:val="10"/>
              </w:rPr>
              <w:t>1</w:t>
            </w:r>
          </w:p>
        </w:tc>
        <w:tc>
          <w:tcPr>
            <w:tcW w:w="1440" w:type="dxa"/>
          </w:tcPr>
          <w:p>
            <w:pPr>
              <w:pStyle w:val="TableParagraph"/>
              <w:spacing w:line="194" w:lineRule="exact" w:before="8"/>
              <w:ind w:left="100" w:right="253"/>
              <w:jc w:val="both"/>
              <w:rPr>
                <w:rFonts w:ascii="Verdana"/>
                <w:b/>
                <w:sz w:val="10"/>
              </w:rPr>
            </w:pPr>
            <w:r>
              <w:rPr>
                <w:rFonts w:ascii="Verdana"/>
                <w:b/>
                <w:sz w:val="16"/>
              </w:rPr>
              <w:t>Impairment Coordinator Required? </w:t>
            </w:r>
            <w:r>
              <w:rPr>
                <w:rFonts w:ascii="Verdana"/>
                <w:b/>
                <w:position w:val="7"/>
                <w:sz w:val="10"/>
              </w:rPr>
              <w:t>2</w:t>
            </w:r>
          </w:p>
        </w:tc>
        <w:tc>
          <w:tcPr>
            <w:tcW w:w="5772" w:type="dxa"/>
          </w:tcPr>
          <w:p>
            <w:pPr>
              <w:pStyle w:val="TableParagraph"/>
              <w:spacing w:line="194" w:lineRule="exact" w:before="8"/>
              <w:ind w:left="100" w:right="530"/>
              <w:rPr>
                <w:rFonts w:ascii="Verdana"/>
                <w:b/>
                <w:sz w:val="10"/>
              </w:rPr>
            </w:pPr>
            <w:r>
              <w:rPr>
                <w:rFonts w:ascii="Verdana"/>
                <w:b/>
                <w:sz w:val="16"/>
              </w:rPr>
              <w:t>Fire Watch Required When Fire Protection System Out of Service?</w:t>
            </w:r>
            <w:r>
              <w:rPr>
                <w:rFonts w:ascii="Verdana"/>
                <w:b/>
                <w:position w:val="7"/>
                <w:sz w:val="10"/>
              </w:rPr>
              <w:t>3,4</w:t>
            </w:r>
          </w:p>
        </w:tc>
        <w:tc>
          <w:tcPr>
            <w:tcW w:w="3228" w:type="dxa"/>
          </w:tcPr>
          <w:p>
            <w:pPr>
              <w:pStyle w:val="TableParagraph"/>
              <w:spacing w:line="194" w:lineRule="exact" w:before="8"/>
              <w:ind w:left="103" w:right="505"/>
              <w:rPr>
                <w:rFonts w:ascii="Verdana"/>
                <w:b/>
                <w:sz w:val="10"/>
              </w:rPr>
            </w:pPr>
            <w:r>
              <w:rPr>
                <w:rFonts w:ascii="Verdana"/>
                <w:b/>
                <w:sz w:val="16"/>
              </w:rPr>
              <w:t>Hot Work Allowed When Fire Protection System Out of Service?</w:t>
            </w:r>
            <w:r>
              <w:rPr>
                <w:rFonts w:ascii="Verdana"/>
                <w:b/>
                <w:position w:val="7"/>
                <w:sz w:val="10"/>
              </w:rPr>
              <w:t>5</w:t>
            </w:r>
          </w:p>
        </w:tc>
      </w:tr>
      <w:tr>
        <w:trPr>
          <w:trHeight w:val="206" w:hRule="exact"/>
        </w:trPr>
        <w:tc>
          <w:tcPr>
            <w:tcW w:w="631" w:type="dxa"/>
          </w:tcPr>
          <w:p>
            <w:pPr/>
          </w:p>
        </w:tc>
        <w:tc>
          <w:tcPr>
            <w:tcW w:w="2448" w:type="dxa"/>
          </w:tcPr>
          <w:p>
            <w:pPr/>
          </w:p>
        </w:tc>
        <w:tc>
          <w:tcPr>
            <w:tcW w:w="2520" w:type="dxa"/>
          </w:tcPr>
          <w:p>
            <w:pPr/>
          </w:p>
        </w:tc>
        <w:tc>
          <w:tcPr>
            <w:tcW w:w="1440" w:type="dxa"/>
          </w:tcPr>
          <w:p>
            <w:pPr/>
          </w:p>
        </w:tc>
        <w:tc>
          <w:tcPr>
            <w:tcW w:w="5772" w:type="dxa"/>
          </w:tcPr>
          <w:p>
            <w:pPr/>
          </w:p>
        </w:tc>
        <w:tc>
          <w:tcPr>
            <w:tcW w:w="3228" w:type="dxa"/>
          </w:tcPr>
          <w:p>
            <w:pPr/>
          </w:p>
        </w:tc>
      </w:tr>
      <w:tr>
        <w:trPr>
          <w:trHeight w:val="593" w:hRule="exact"/>
        </w:trPr>
        <w:tc>
          <w:tcPr>
            <w:tcW w:w="631" w:type="dxa"/>
          </w:tcPr>
          <w:p>
            <w:pPr>
              <w:pStyle w:val="TableParagraph"/>
              <w:spacing w:line="240" w:lineRule="auto" w:before="2"/>
              <w:ind w:left="103"/>
              <w:rPr>
                <w:rFonts w:ascii="Verdana"/>
                <w:sz w:val="16"/>
              </w:rPr>
            </w:pPr>
            <w:r>
              <w:rPr>
                <w:rFonts w:ascii="Verdana"/>
                <w:w w:val="100"/>
                <w:sz w:val="16"/>
              </w:rPr>
              <w:t>7</w:t>
            </w:r>
          </w:p>
        </w:tc>
        <w:tc>
          <w:tcPr>
            <w:tcW w:w="2448" w:type="dxa"/>
          </w:tcPr>
          <w:p>
            <w:pPr>
              <w:pStyle w:val="TableParagraph"/>
              <w:spacing w:line="240" w:lineRule="auto" w:before="2"/>
              <w:ind w:left="103"/>
              <w:rPr>
                <w:rFonts w:ascii="Verdana"/>
                <w:sz w:val="16"/>
              </w:rPr>
            </w:pPr>
            <w:r>
              <w:rPr>
                <w:rFonts w:ascii="Verdana"/>
                <w:sz w:val="16"/>
              </w:rPr>
              <w:t>Standpipe system</w:t>
            </w:r>
          </w:p>
        </w:tc>
        <w:tc>
          <w:tcPr>
            <w:tcW w:w="2520" w:type="dxa"/>
          </w:tcPr>
          <w:p>
            <w:pPr>
              <w:pStyle w:val="TableParagraph"/>
              <w:spacing w:line="240" w:lineRule="auto" w:before="2"/>
              <w:ind w:left="100"/>
              <w:rPr>
                <w:rFonts w:ascii="Verdana"/>
                <w:sz w:val="16"/>
              </w:rPr>
            </w:pPr>
            <w:r>
              <w:rPr>
                <w:rFonts w:ascii="Verdana"/>
                <w:sz w:val="16"/>
              </w:rPr>
              <w:t>Installed and approved</w:t>
            </w:r>
          </w:p>
        </w:tc>
        <w:tc>
          <w:tcPr>
            <w:tcW w:w="1440" w:type="dxa"/>
          </w:tcPr>
          <w:p>
            <w:pPr>
              <w:pStyle w:val="TableParagraph"/>
              <w:spacing w:line="240" w:lineRule="auto" w:before="2"/>
              <w:ind w:left="100"/>
              <w:rPr>
                <w:rFonts w:ascii="Verdana"/>
                <w:sz w:val="16"/>
              </w:rPr>
            </w:pPr>
            <w:r>
              <w:rPr>
                <w:rFonts w:ascii="Verdana"/>
                <w:sz w:val="16"/>
              </w:rPr>
              <w:t>Yes</w:t>
            </w:r>
          </w:p>
        </w:tc>
        <w:tc>
          <w:tcPr>
            <w:tcW w:w="5772" w:type="dxa"/>
          </w:tcPr>
          <w:p>
            <w:pPr>
              <w:pStyle w:val="TableParagraph"/>
              <w:spacing w:line="240" w:lineRule="auto" w:before="2"/>
              <w:ind w:left="100" w:right="166"/>
              <w:rPr>
                <w:rFonts w:ascii="Verdana"/>
                <w:sz w:val="16"/>
              </w:rPr>
            </w:pPr>
            <w:r>
              <w:rPr>
                <w:rFonts w:ascii="Verdana"/>
                <w:sz w:val="16"/>
              </w:rPr>
              <w:t>Yes. Fire watch required at all times (regardless of whether building vacant/evacuated or occupied by construction personnel). Comply with FC901.7.7.</w:t>
            </w:r>
          </w:p>
        </w:tc>
        <w:tc>
          <w:tcPr>
            <w:tcW w:w="3228" w:type="dxa"/>
          </w:tcPr>
          <w:p>
            <w:pPr>
              <w:pStyle w:val="TableParagraph"/>
              <w:spacing w:line="240" w:lineRule="auto" w:before="2"/>
              <w:ind w:left="103"/>
              <w:rPr>
                <w:rFonts w:ascii="Verdana"/>
                <w:sz w:val="16"/>
              </w:rPr>
            </w:pPr>
            <w:r>
              <w:rPr>
                <w:rFonts w:ascii="Verdana"/>
                <w:sz w:val="16"/>
              </w:rPr>
              <w:t>No hot work allowed.</w:t>
            </w:r>
          </w:p>
        </w:tc>
      </w:tr>
      <w:tr>
        <w:trPr>
          <w:trHeight w:val="204" w:hRule="exact"/>
        </w:trPr>
        <w:tc>
          <w:tcPr>
            <w:tcW w:w="631" w:type="dxa"/>
          </w:tcPr>
          <w:p>
            <w:pPr/>
          </w:p>
        </w:tc>
        <w:tc>
          <w:tcPr>
            <w:tcW w:w="2448" w:type="dxa"/>
          </w:tcPr>
          <w:p>
            <w:pPr/>
          </w:p>
        </w:tc>
        <w:tc>
          <w:tcPr>
            <w:tcW w:w="2520" w:type="dxa"/>
          </w:tcPr>
          <w:p>
            <w:pPr/>
          </w:p>
        </w:tc>
        <w:tc>
          <w:tcPr>
            <w:tcW w:w="1440" w:type="dxa"/>
          </w:tcPr>
          <w:p>
            <w:pPr/>
          </w:p>
        </w:tc>
        <w:tc>
          <w:tcPr>
            <w:tcW w:w="5772" w:type="dxa"/>
          </w:tcPr>
          <w:p>
            <w:pPr/>
          </w:p>
        </w:tc>
        <w:tc>
          <w:tcPr>
            <w:tcW w:w="3228" w:type="dxa"/>
          </w:tcPr>
          <w:p>
            <w:pPr/>
          </w:p>
        </w:tc>
      </w:tr>
      <w:tr>
        <w:trPr>
          <w:trHeight w:val="593" w:hRule="exact"/>
        </w:trPr>
        <w:tc>
          <w:tcPr>
            <w:tcW w:w="631" w:type="dxa"/>
          </w:tcPr>
          <w:p>
            <w:pPr>
              <w:pStyle w:val="TableParagraph"/>
              <w:spacing w:line="240" w:lineRule="auto" w:before="2"/>
              <w:ind w:left="103"/>
              <w:rPr>
                <w:rFonts w:ascii="Verdana"/>
                <w:sz w:val="16"/>
              </w:rPr>
            </w:pPr>
            <w:r>
              <w:rPr>
                <w:rFonts w:ascii="Verdana"/>
                <w:sz w:val="16"/>
              </w:rPr>
              <w:t>8A</w:t>
            </w:r>
          </w:p>
        </w:tc>
        <w:tc>
          <w:tcPr>
            <w:tcW w:w="2448" w:type="dxa"/>
          </w:tcPr>
          <w:p>
            <w:pPr>
              <w:pStyle w:val="TableParagraph"/>
              <w:spacing w:line="240" w:lineRule="auto" w:before="2"/>
              <w:ind w:left="103"/>
              <w:rPr>
                <w:rFonts w:ascii="Verdana"/>
                <w:sz w:val="16"/>
              </w:rPr>
            </w:pPr>
            <w:r>
              <w:rPr>
                <w:rFonts w:ascii="Verdana"/>
                <w:sz w:val="16"/>
              </w:rPr>
              <w:t>Sprinkler system</w:t>
            </w:r>
          </w:p>
        </w:tc>
        <w:tc>
          <w:tcPr>
            <w:tcW w:w="2520" w:type="dxa"/>
          </w:tcPr>
          <w:p>
            <w:pPr>
              <w:pStyle w:val="TableParagraph"/>
              <w:spacing w:line="240" w:lineRule="auto" w:before="2"/>
              <w:ind w:left="100" w:right="194"/>
              <w:rPr>
                <w:rFonts w:ascii="Verdana"/>
                <w:sz w:val="16"/>
              </w:rPr>
            </w:pPr>
            <w:r>
              <w:rPr>
                <w:rFonts w:ascii="Verdana"/>
                <w:sz w:val="16"/>
              </w:rPr>
              <w:t>Installed and approved, except removed on floor(s) under active demolition.</w:t>
            </w:r>
          </w:p>
        </w:tc>
        <w:tc>
          <w:tcPr>
            <w:tcW w:w="1440" w:type="dxa"/>
          </w:tcPr>
          <w:p>
            <w:pPr>
              <w:pStyle w:val="TableParagraph"/>
              <w:spacing w:line="240" w:lineRule="auto" w:before="2"/>
              <w:ind w:left="100"/>
              <w:rPr>
                <w:rFonts w:ascii="Verdana"/>
                <w:sz w:val="16"/>
              </w:rPr>
            </w:pPr>
            <w:r>
              <w:rPr>
                <w:rFonts w:ascii="Verdana"/>
                <w:sz w:val="16"/>
              </w:rPr>
              <w:t>Yes</w:t>
            </w:r>
          </w:p>
        </w:tc>
        <w:tc>
          <w:tcPr>
            <w:tcW w:w="5772" w:type="dxa"/>
          </w:tcPr>
          <w:p>
            <w:pPr>
              <w:pStyle w:val="TableParagraph"/>
              <w:spacing w:line="194" w:lineRule="exact" w:before="8"/>
              <w:ind w:left="100" w:right="169"/>
              <w:jc w:val="both"/>
              <w:rPr>
                <w:rFonts w:ascii="Verdana"/>
                <w:sz w:val="10"/>
              </w:rPr>
            </w:pPr>
            <w:r>
              <w:rPr>
                <w:rFonts w:ascii="Verdana"/>
                <w:sz w:val="16"/>
              </w:rPr>
              <w:t>Yes, as required by FC901.7. No fire watch required on floors under active demolition, or when entire building vacant/evacuated, except where special circumstances require.</w:t>
            </w:r>
            <w:r>
              <w:rPr>
                <w:rFonts w:ascii="Verdana"/>
                <w:position w:val="7"/>
                <w:sz w:val="10"/>
              </w:rPr>
              <w:t>6</w:t>
            </w:r>
          </w:p>
        </w:tc>
        <w:tc>
          <w:tcPr>
            <w:tcW w:w="3228" w:type="dxa"/>
          </w:tcPr>
          <w:p>
            <w:pPr>
              <w:pStyle w:val="TableParagraph"/>
              <w:spacing w:line="240" w:lineRule="auto" w:before="2"/>
              <w:ind w:left="103" w:right="550"/>
              <w:rPr>
                <w:rFonts w:ascii="Verdana"/>
                <w:sz w:val="16"/>
              </w:rPr>
            </w:pPr>
            <w:r>
              <w:rPr>
                <w:rFonts w:ascii="Verdana"/>
                <w:sz w:val="16"/>
              </w:rPr>
              <w:t>No hot work allowed, except on floors under active demolition.</w:t>
            </w:r>
          </w:p>
        </w:tc>
      </w:tr>
      <w:tr>
        <w:trPr>
          <w:trHeight w:val="787" w:hRule="exact"/>
        </w:trPr>
        <w:tc>
          <w:tcPr>
            <w:tcW w:w="631" w:type="dxa"/>
          </w:tcPr>
          <w:p>
            <w:pPr>
              <w:pStyle w:val="TableParagraph"/>
              <w:spacing w:line="240" w:lineRule="auto" w:before="2"/>
              <w:ind w:left="103"/>
              <w:rPr>
                <w:rFonts w:ascii="Verdana"/>
                <w:sz w:val="16"/>
              </w:rPr>
            </w:pPr>
            <w:r>
              <w:rPr>
                <w:rFonts w:ascii="Verdana"/>
                <w:sz w:val="16"/>
              </w:rPr>
              <w:t>8B</w:t>
            </w:r>
          </w:p>
        </w:tc>
        <w:tc>
          <w:tcPr>
            <w:tcW w:w="2448" w:type="dxa"/>
          </w:tcPr>
          <w:p>
            <w:pPr/>
          </w:p>
        </w:tc>
        <w:tc>
          <w:tcPr>
            <w:tcW w:w="2520" w:type="dxa"/>
          </w:tcPr>
          <w:p>
            <w:pPr>
              <w:pStyle w:val="TableParagraph"/>
              <w:spacing w:line="266" w:lineRule="auto" w:before="2"/>
              <w:ind w:left="100" w:right="239"/>
              <w:rPr>
                <w:rFonts w:ascii="Verdana"/>
                <w:sz w:val="10"/>
              </w:rPr>
            </w:pPr>
            <w:r>
              <w:rPr>
                <w:rFonts w:ascii="Verdana"/>
                <w:sz w:val="16"/>
              </w:rPr>
              <w:t>Removed pursuant to DOB permit</w:t>
            </w:r>
            <w:r>
              <w:rPr>
                <w:rFonts w:ascii="Verdana"/>
                <w:position w:val="7"/>
                <w:sz w:val="10"/>
              </w:rPr>
              <w:t>8</w:t>
            </w:r>
          </w:p>
        </w:tc>
        <w:tc>
          <w:tcPr>
            <w:tcW w:w="1440" w:type="dxa"/>
          </w:tcPr>
          <w:p>
            <w:pPr>
              <w:pStyle w:val="TableParagraph"/>
              <w:spacing w:line="240" w:lineRule="auto" w:before="2"/>
              <w:ind w:left="100"/>
              <w:rPr>
                <w:rFonts w:ascii="Verdana"/>
                <w:sz w:val="16"/>
              </w:rPr>
            </w:pPr>
            <w:r>
              <w:rPr>
                <w:rFonts w:ascii="Verdana"/>
                <w:sz w:val="16"/>
              </w:rPr>
              <w:t>No</w:t>
            </w:r>
          </w:p>
        </w:tc>
        <w:tc>
          <w:tcPr>
            <w:tcW w:w="5772" w:type="dxa"/>
          </w:tcPr>
          <w:p>
            <w:pPr>
              <w:pStyle w:val="TableParagraph"/>
              <w:spacing w:line="194" w:lineRule="exact" w:before="8"/>
              <w:ind w:left="100" w:right="214"/>
              <w:rPr>
                <w:rFonts w:ascii="Verdana"/>
                <w:sz w:val="10"/>
              </w:rPr>
            </w:pPr>
            <w:r>
              <w:rPr>
                <w:rFonts w:ascii="Verdana"/>
                <w:sz w:val="16"/>
              </w:rPr>
              <w:t>Yes, in lieu of an operational sprinkler system, except in buildings undergoing mechanical demolition. No fire watch required on floors under active demolition, or when entire building vacant/evacuated, except where special circumstances require.</w:t>
            </w:r>
            <w:r>
              <w:rPr>
                <w:rFonts w:ascii="Verdana"/>
                <w:position w:val="7"/>
                <w:sz w:val="10"/>
              </w:rPr>
              <w:t>6</w:t>
            </w:r>
          </w:p>
        </w:tc>
        <w:tc>
          <w:tcPr>
            <w:tcW w:w="3228" w:type="dxa"/>
          </w:tcPr>
          <w:p>
            <w:pPr>
              <w:pStyle w:val="TableParagraph"/>
              <w:spacing w:line="240" w:lineRule="auto" w:before="2"/>
              <w:ind w:left="103"/>
              <w:rPr>
                <w:rFonts w:ascii="Verdana"/>
                <w:sz w:val="16"/>
              </w:rPr>
            </w:pPr>
            <w:r>
              <w:rPr>
                <w:rFonts w:ascii="Verdana"/>
                <w:sz w:val="16"/>
              </w:rPr>
              <w:t>Hot work allowed.</w:t>
            </w:r>
          </w:p>
        </w:tc>
      </w:tr>
      <w:tr>
        <w:trPr>
          <w:trHeight w:val="206" w:hRule="exact"/>
        </w:trPr>
        <w:tc>
          <w:tcPr>
            <w:tcW w:w="631" w:type="dxa"/>
          </w:tcPr>
          <w:p>
            <w:pPr/>
          </w:p>
        </w:tc>
        <w:tc>
          <w:tcPr>
            <w:tcW w:w="2448" w:type="dxa"/>
          </w:tcPr>
          <w:p>
            <w:pPr/>
          </w:p>
        </w:tc>
        <w:tc>
          <w:tcPr>
            <w:tcW w:w="2520" w:type="dxa"/>
          </w:tcPr>
          <w:p>
            <w:pPr/>
          </w:p>
        </w:tc>
        <w:tc>
          <w:tcPr>
            <w:tcW w:w="1440" w:type="dxa"/>
          </w:tcPr>
          <w:p>
            <w:pPr/>
          </w:p>
        </w:tc>
        <w:tc>
          <w:tcPr>
            <w:tcW w:w="5772" w:type="dxa"/>
          </w:tcPr>
          <w:p>
            <w:pPr/>
          </w:p>
        </w:tc>
        <w:tc>
          <w:tcPr>
            <w:tcW w:w="3228" w:type="dxa"/>
          </w:tcPr>
          <w:p>
            <w:pPr/>
          </w:p>
        </w:tc>
      </w:tr>
      <w:tr>
        <w:trPr>
          <w:trHeight w:val="593" w:hRule="exact"/>
        </w:trPr>
        <w:tc>
          <w:tcPr>
            <w:tcW w:w="631" w:type="dxa"/>
          </w:tcPr>
          <w:p>
            <w:pPr>
              <w:pStyle w:val="TableParagraph"/>
              <w:spacing w:line="240" w:lineRule="auto" w:before="2"/>
              <w:ind w:left="103"/>
              <w:rPr>
                <w:rFonts w:ascii="Verdana"/>
                <w:sz w:val="16"/>
              </w:rPr>
            </w:pPr>
            <w:r>
              <w:rPr>
                <w:rFonts w:ascii="Verdana"/>
                <w:sz w:val="16"/>
              </w:rPr>
              <w:t>9A</w:t>
            </w:r>
          </w:p>
        </w:tc>
        <w:tc>
          <w:tcPr>
            <w:tcW w:w="2448" w:type="dxa"/>
          </w:tcPr>
          <w:p>
            <w:pPr>
              <w:pStyle w:val="TableParagraph"/>
              <w:spacing w:line="240" w:lineRule="auto" w:before="2"/>
              <w:ind w:left="103"/>
              <w:rPr>
                <w:rFonts w:ascii="Verdana"/>
                <w:sz w:val="16"/>
              </w:rPr>
            </w:pPr>
            <w:r>
              <w:rPr>
                <w:rFonts w:ascii="Verdana"/>
                <w:sz w:val="16"/>
              </w:rPr>
              <w:t>Fire alarm system</w:t>
            </w:r>
          </w:p>
        </w:tc>
        <w:tc>
          <w:tcPr>
            <w:tcW w:w="2520" w:type="dxa"/>
          </w:tcPr>
          <w:p>
            <w:pPr>
              <w:pStyle w:val="TableParagraph"/>
              <w:spacing w:line="194" w:lineRule="exact" w:before="8"/>
              <w:ind w:left="100" w:right="194"/>
              <w:rPr>
                <w:rFonts w:ascii="Verdana"/>
                <w:sz w:val="10"/>
              </w:rPr>
            </w:pPr>
            <w:r>
              <w:rPr>
                <w:rFonts w:ascii="Verdana"/>
                <w:sz w:val="16"/>
              </w:rPr>
              <w:t>Installed and approved, except removed on floor(s) under active demolition</w:t>
            </w:r>
            <w:r>
              <w:rPr>
                <w:rFonts w:ascii="Verdana"/>
                <w:position w:val="7"/>
                <w:sz w:val="10"/>
              </w:rPr>
              <w:t>10</w:t>
            </w:r>
          </w:p>
        </w:tc>
        <w:tc>
          <w:tcPr>
            <w:tcW w:w="1440" w:type="dxa"/>
          </w:tcPr>
          <w:p>
            <w:pPr>
              <w:pStyle w:val="TableParagraph"/>
              <w:spacing w:line="240" w:lineRule="auto" w:before="2"/>
              <w:ind w:left="100"/>
              <w:rPr>
                <w:rFonts w:ascii="Verdana"/>
                <w:sz w:val="16"/>
              </w:rPr>
            </w:pPr>
            <w:r>
              <w:rPr>
                <w:rFonts w:ascii="Verdana"/>
                <w:sz w:val="16"/>
              </w:rPr>
              <w:t>Yes</w:t>
            </w:r>
          </w:p>
        </w:tc>
        <w:tc>
          <w:tcPr>
            <w:tcW w:w="5772" w:type="dxa"/>
          </w:tcPr>
          <w:p>
            <w:pPr>
              <w:pStyle w:val="TableParagraph"/>
              <w:spacing w:line="194" w:lineRule="exact" w:before="8"/>
              <w:ind w:left="100" w:right="169"/>
              <w:jc w:val="both"/>
              <w:rPr>
                <w:rFonts w:ascii="Verdana"/>
                <w:sz w:val="10"/>
              </w:rPr>
            </w:pPr>
            <w:r>
              <w:rPr>
                <w:rFonts w:ascii="Verdana"/>
                <w:sz w:val="16"/>
              </w:rPr>
              <w:t>Yes, as required by FC901.7. No fire watch required on floors under active demolition, or when entire building vacant/evacuated, except where special circumstances require.</w:t>
            </w:r>
            <w:r>
              <w:rPr>
                <w:rFonts w:ascii="Verdana"/>
                <w:position w:val="7"/>
                <w:sz w:val="10"/>
              </w:rPr>
              <w:t>6</w:t>
            </w:r>
          </w:p>
        </w:tc>
        <w:tc>
          <w:tcPr>
            <w:tcW w:w="3228" w:type="dxa"/>
          </w:tcPr>
          <w:p>
            <w:pPr>
              <w:pStyle w:val="TableParagraph"/>
              <w:spacing w:line="240" w:lineRule="auto" w:before="2"/>
              <w:ind w:left="103"/>
              <w:rPr>
                <w:rFonts w:ascii="Verdana"/>
                <w:sz w:val="16"/>
              </w:rPr>
            </w:pPr>
            <w:r>
              <w:rPr>
                <w:rFonts w:ascii="Verdana"/>
                <w:sz w:val="16"/>
              </w:rPr>
              <w:t>Hot work allowed.</w:t>
            </w:r>
          </w:p>
        </w:tc>
      </w:tr>
      <w:tr>
        <w:trPr>
          <w:trHeight w:val="658" w:hRule="exact"/>
        </w:trPr>
        <w:tc>
          <w:tcPr>
            <w:tcW w:w="631" w:type="dxa"/>
          </w:tcPr>
          <w:p>
            <w:pPr>
              <w:pStyle w:val="TableParagraph"/>
              <w:spacing w:line="240" w:lineRule="auto" w:before="2"/>
              <w:ind w:left="103"/>
              <w:rPr>
                <w:rFonts w:ascii="Verdana"/>
                <w:sz w:val="16"/>
              </w:rPr>
            </w:pPr>
            <w:r>
              <w:rPr>
                <w:rFonts w:ascii="Verdana"/>
                <w:sz w:val="16"/>
              </w:rPr>
              <w:t>9B</w:t>
            </w:r>
          </w:p>
        </w:tc>
        <w:tc>
          <w:tcPr>
            <w:tcW w:w="2448" w:type="dxa"/>
          </w:tcPr>
          <w:p>
            <w:pPr/>
          </w:p>
        </w:tc>
        <w:tc>
          <w:tcPr>
            <w:tcW w:w="2520" w:type="dxa"/>
          </w:tcPr>
          <w:p>
            <w:pPr>
              <w:pStyle w:val="TableParagraph"/>
              <w:spacing w:line="264" w:lineRule="auto" w:before="2"/>
              <w:ind w:left="100" w:right="239"/>
              <w:rPr>
                <w:rFonts w:ascii="Verdana"/>
                <w:sz w:val="10"/>
              </w:rPr>
            </w:pPr>
            <w:r>
              <w:rPr>
                <w:rFonts w:ascii="Verdana"/>
                <w:sz w:val="16"/>
              </w:rPr>
              <w:t>Removed pursuant to DOB permit</w:t>
            </w:r>
            <w:r>
              <w:rPr>
                <w:rFonts w:ascii="Verdana"/>
                <w:position w:val="7"/>
                <w:sz w:val="10"/>
              </w:rPr>
              <w:t>8</w:t>
            </w:r>
          </w:p>
        </w:tc>
        <w:tc>
          <w:tcPr>
            <w:tcW w:w="1440" w:type="dxa"/>
          </w:tcPr>
          <w:p>
            <w:pPr>
              <w:pStyle w:val="TableParagraph"/>
              <w:spacing w:line="240" w:lineRule="auto" w:before="2"/>
              <w:ind w:left="100"/>
              <w:rPr>
                <w:rFonts w:ascii="Verdana"/>
                <w:sz w:val="16"/>
              </w:rPr>
            </w:pPr>
            <w:r>
              <w:rPr>
                <w:rFonts w:ascii="Verdana"/>
                <w:sz w:val="16"/>
              </w:rPr>
              <w:t>No</w:t>
            </w:r>
          </w:p>
        </w:tc>
        <w:tc>
          <w:tcPr>
            <w:tcW w:w="5772" w:type="dxa"/>
          </w:tcPr>
          <w:p>
            <w:pPr>
              <w:pStyle w:val="TableParagraph"/>
              <w:spacing w:line="197" w:lineRule="exact"/>
              <w:ind w:left="100"/>
              <w:rPr>
                <w:rFonts w:ascii="Verdana"/>
                <w:sz w:val="10"/>
              </w:rPr>
            </w:pPr>
            <w:r>
              <w:rPr>
                <w:rFonts w:ascii="Verdana"/>
                <w:sz w:val="16"/>
              </w:rPr>
              <w:t>No fire watch required, except where special circumstances require.</w:t>
            </w:r>
            <w:r>
              <w:rPr>
                <w:rFonts w:ascii="Verdana"/>
                <w:position w:val="7"/>
                <w:sz w:val="10"/>
              </w:rPr>
              <w:t>6</w:t>
            </w:r>
          </w:p>
        </w:tc>
        <w:tc>
          <w:tcPr>
            <w:tcW w:w="3228" w:type="dxa"/>
          </w:tcPr>
          <w:p>
            <w:pPr>
              <w:pStyle w:val="TableParagraph"/>
              <w:spacing w:line="240" w:lineRule="auto" w:before="2"/>
              <w:ind w:left="103"/>
              <w:rPr>
                <w:rFonts w:ascii="Verdana"/>
                <w:sz w:val="16"/>
              </w:rPr>
            </w:pPr>
            <w:r>
              <w:rPr>
                <w:rFonts w:ascii="Verdana"/>
                <w:sz w:val="16"/>
              </w:rPr>
              <w:t>Hot work allowed.</w:t>
            </w:r>
          </w:p>
        </w:tc>
      </w:tr>
    </w:tbl>
    <w:p>
      <w:pPr>
        <w:spacing w:after="0" w:line="240" w:lineRule="auto"/>
        <w:rPr>
          <w:rFonts w:ascii="Verdana"/>
          <w:sz w:val="16"/>
        </w:rPr>
        <w:sectPr>
          <w:pgSz w:w="20160" w:h="12240" w:orient="landscape"/>
          <w:pgMar w:header="0" w:footer="437" w:top="1140" w:bottom="620" w:left="1220" w:right="2660"/>
        </w:sectPr>
      </w:pPr>
    </w:p>
    <w:p>
      <w:pPr>
        <w:pStyle w:val="Heading2"/>
        <w:spacing w:before="78"/>
        <w:rPr>
          <w:i/>
        </w:rPr>
      </w:pPr>
      <w:r>
        <w:rPr>
          <w:i/>
          <w:color w:val="990000"/>
        </w:rPr>
        <w:t>FC CHAPTER 10 - MEANS OF EGRESS</w:t>
      </w:r>
    </w:p>
    <w:p>
      <w:pPr>
        <w:pStyle w:val="BodyText"/>
        <w:spacing w:before="3"/>
        <w:rPr>
          <w:b/>
          <w:i/>
          <w:sz w:val="24"/>
        </w:rPr>
      </w:pPr>
    </w:p>
    <w:p>
      <w:pPr>
        <w:pStyle w:val="Heading3"/>
        <w:numPr>
          <w:ilvl w:val="1"/>
          <w:numId w:val="10"/>
        </w:numPr>
        <w:tabs>
          <w:tab w:pos="821" w:val="left" w:leader="none"/>
        </w:tabs>
        <w:spacing w:line="254" w:lineRule="auto" w:before="0" w:after="0"/>
        <w:ind w:left="820" w:right="116" w:hanging="360"/>
        <w:jc w:val="both"/>
      </w:pPr>
      <w:r>
        <w:rPr>
          <w:color w:val="303030"/>
        </w:rPr>
        <w:t>I just moved into an apartment and would like to install security gates over the window that leads to my fire escape. How do I know which type of gates are approved by the Fire Department?</w:t>
      </w:r>
    </w:p>
    <w:p>
      <w:pPr>
        <w:pStyle w:val="BodyText"/>
        <w:spacing w:before="2"/>
        <w:rPr>
          <w:b/>
          <w:sz w:val="23"/>
        </w:rPr>
      </w:pPr>
    </w:p>
    <w:p>
      <w:pPr>
        <w:pStyle w:val="BodyText"/>
        <w:spacing w:line="256" w:lineRule="auto"/>
        <w:ind w:left="820" w:right="115"/>
        <w:jc w:val="both"/>
      </w:pPr>
      <w:r>
        <w:rPr>
          <w:b/>
          <w:color w:val="303030"/>
        </w:rPr>
        <w:t>FC1025.5 </w:t>
      </w:r>
      <w:r>
        <w:rPr>
          <w:color w:val="303030"/>
        </w:rPr>
        <w:t>requires that bars placed over windows and other openings onto fire escapes be of a  type for which a certificate of approval has been issued by the Fire Department. A list of currently approved gates can be obtained by contacting the Bureau of Fire Prevention’s Technology Management Unit at (718)</w:t>
      </w:r>
      <w:r>
        <w:rPr>
          <w:color w:val="303030"/>
          <w:spacing w:val="-18"/>
        </w:rPr>
        <w:t> </w:t>
      </w:r>
      <w:r>
        <w:rPr>
          <w:color w:val="303030"/>
        </w:rPr>
        <w:t>999-2391.</w:t>
      </w:r>
    </w:p>
    <w:p>
      <w:pPr>
        <w:pStyle w:val="BodyText"/>
        <w:spacing w:before="1"/>
        <w:rPr>
          <w:sz w:val="29"/>
        </w:rPr>
      </w:pPr>
      <w:r>
        <w:rPr/>
        <w:pict>
          <v:line style="position:absolute;mso-position-horizontal-relative:page;mso-position-vertical-relative:paragraph;z-index:4264;mso-wrap-distance-left:0;mso-wrap-distance-right:0" from="100.800003pt,19.998686pt" to="511.200003pt,19.998686pt" stroked="true" strokeweight=".7pt" strokecolor="#818181">
            <v:stroke dashstyle="solid"/>
            <w10:wrap type="topAndBottom"/>
          </v:line>
        </w:pict>
      </w:r>
    </w:p>
    <w:p>
      <w:pPr>
        <w:pStyle w:val="BodyText"/>
        <w:spacing w:before="9"/>
      </w:pPr>
    </w:p>
    <w:p>
      <w:pPr>
        <w:pStyle w:val="Heading3"/>
        <w:numPr>
          <w:ilvl w:val="1"/>
          <w:numId w:val="10"/>
        </w:numPr>
        <w:tabs>
          <w:tab w:pos="821" w:val="left" w:leader="none"/>
        </w:tabs>
        <w:spacing w:line="256" w:lineRule="auto" w:before="100" w:after="0"/>
        <w:ind w:left="820" w:right="114" w:hanging="360"/>
        <w:jc w:val="both"/>
      </w:pPr>
      <w:r>
        <w:rPr>
          <w:color w:val="303030"/>
        </w:rPr>
        <w:t>I am advised that the Fire Code prohibits storage of “combustible materials” in “corridors.” Does this mean that the draperies, console table, bench and mirror, umbrella stand, framed prints, coat racks and doormats in the hallway of my apartment building  are not allowed and must be</w:t>
      </w:r>
      <w:r>
        <w:rPr>
          <w:color w:val="303030"/>
          <w:spacing w:val="-11"/>
        </w:rPr>
        <w:t> </w:t>
      </w:r>
      <w:r>
        <w:rPr>
          <w:color w:val="303030"/>
        </w:rPr>
        <w:t>removed?</w:t>
      </w:r>
    </w:p>
    <w:p>
      <w:pPr>
        <w:pStyle w:val="BodyText"/>
        <w:spacing w:before="10"/>
        <w:rPr>
          <w:b/>
          <w:sz w:val="22"/>
        </w:rPr>
      </w:pPr>
    </w:p>
    <w:p>
      <w:pPr>
        <w:pStyle w:val="BodyText"/>
        <w:spacing w:line="256" w:lineRule="auto"/>
        <w:ind w:left="820" w:right="114"/>
        <w:jc w:val="both"/>
      </w:pPr>
      <w:r>
        <w:rPr>
          <w:color w:val="FF0000"/>
        </w:rPr>
        <w:t>The interpretation provided in this response was offered in connection with the 2008 Fire Code and has since been incorporated, with certain changes, into </w:t>
      </w:r>
      <w:r>
        <w:rPr>
          <w:b/>
          <w:color w:val="FF0000"/>
        </w:rPr>
        <w:t>FC1027.4 </w:t>
      </w:r>
      <w:r>
        <w:rPr>
          <w:color w:val="FF0000"/>
        </w:rPr>
        <w:t>of the 2014 Fire Code. This response is intended to provide an understanding of reasoning underlying the Fire Code requirements. Be sure to check the 2014 Fire Code for all applicable requirements.</w:t>
      </w:r>
    </w:p>
    <w:p>
      <w:pPr>
        <w:pStyle w:val="BodyText"/>
        <w:rPr>
          <w:sz w:val="23"/>
        </w:rPr>
      </w:pPr>
    </w:p>
    <w:p>
      <w:pPr>
        <w:pStyle w:val="BodyText"/>
        <w:spacing w:line="254" w:lineRule="auto" w:before="1"/>
        <w:ind w:left="820" w:right="115"/>
        <w:jc w:val="both"/>
      </w:pPr>
      <w:r>
        <w:rPr>
          <w:color w:val="303030"/>
        </w:rPr>
        <w:t>This Frequently Asked Question is intended to provide interim guidance for this commonly asked question pending an anticipated future rulemaking.</w:t>
      </w:r>
    </w:p>
    <w:p>
      <w:pPr>
        <w:pStyle w:val="BodyText"/>
        <w:spacing w:before="3"/>
        <w:rPr>
          <w:sz w:val="23"/>
        </w:rPr>
      </w:pPr>
    </w:p>
    <w:p>
      <w:pPr>
        <w:pStyle w:val="BodyText"/>
        <w:spacing w:line="256" w:lineRule="auto"/>
        <w:ind w:left="820" w:right="118"/>
        <w:jc w:val="both"/>
      </w:pPr>
      <w:r>
        <w:rPr>
          <w:b/>
          <w:color w:val="303030"/>
        </w:rPr>
        <w:t>FC1027.4.1 </w:t>
      </w:r>
      <w:r>
        <w:rPr>
          <w:color w:val="303030"/>
        </w:rPr>
        <w:t>prohibits storage of combustible materials or combustible waste in corridors except as authorized by the Fire Code or Fire Department rule. This requirement is intended to minimize the potential fire load and eliminate tripping hazards and other impediments to access that might hinder or prevent egress from the building.</w:t>
      </w:r>
    </w:p>
    <w:p>
      <w:pPr>
        <w:pStyle w:val="BodyText"/>
        <w:spacing w:before="10"/>
        <w:rPr>
          <w:sz w:val="22"/>
        </w:rPr>
      </w:pPr>
    </w:p>
    <w:p>
      <w:pPr>
        <w:pStyle w:val="BodyText"/>
        <w:spacing w:line="256" w:lineRule="auto"/>
        <w:ind w:left="820" w:right="115"/>
        <w:jc w:val="both"/>
      </w:pPr>
      <w:r>
        <w:rPr>
          <w:color w:val="303030"/>
        </w:rPr>
        <w:t>However, the Fire Department recognizes that it is common to decorate apartment building hallways with incidental furnishings, such as a console table, bench and/or mirror, umbrella stand, draperies, framed prints and doormats. The Fire Department appreciates the importance of such items in enhancing the appearance and comfort of such building spaces, and is considering how to best accommodate such items consistent with the interest of fire safety.</w:t>
      </w:r>
    </w:p>
    <w:p>
      <w:pPr>
        <w:pStyle w:val="BodyText"/>
        <w:spacing w:before="10"/>
        <w:rPr>
          <w:sz w:val="22"/>
        </w:rPr>
      </w:pPr>
    </w:p>
    <w:p>
      <w:pPr>
        <w:pStyle w:val="BodyText"/>
        <w:spacing w:line="256" w:lineRule="auto"/>
        <w:ind w:left="820" w:right="117"/>
        <w:jc w:val="both"/>
      </w:pPr>
      <w:r>
        <w:rPr>
          <w:color w:val="303030"/>
        </w:rPr>
        <w:t>Accordingly, the Fire Department establishes the following interim guidelines for the storage of combustible materials in apartment building “corridors,” which, for purposes of this Frequently  Asked Question and response, is limited to hallways outside of dwelling units and does not include building</w:t>
      </w:r>
      <w:r>
        <w:rPr>
          <w:color w:val="303030"/>
          <w:spacing w:val="-9"/>
        </w:rPr>
        <w:t> </w:t>
      </w:r>
      <w:r>
        <w:rPr>
          <w:color w:val="303030"/>
        </w:rPr>
        <w:t>lobbies.</w:t>
      </w:r>
    </w:p>
    <w:p>
      <w:pPr>
        <w:pStyle w:val="BodyText"/>
        <w:spacing w:before="10"/>
        <w:rPr>
          <w:sz w:val="22"/>
        </w:rPr>
      </w:pPr>
    </w:p>
    <w:p>
      <w:pPr>
        <w:pStyle w:val="BodyText"/>
        <w:spacing w:line="256" w:lineRule="auto"/>
        <w:ind w:left="820" w:right="115"/>
        <w:jc w:val="both"/>
      </w:pPr>
      <w:r>
        <w:rPr>
          <w:color w:val="303030"/>
        </w:rPr>
        <w:t>The Fire Department retains discretion to prohibit and direct removal of any combustible hallway furnishing allowed by these interim guidelines that, by virtue of its size, materials or location, presents an undue fire safety hazard.</w:t>
      </w:r>
    </w:p>
    <w:p>
      <w:pPr>
        <w:pStyle w:val="BodyText"/>
        <w:spacing w:before="10"/>
        <w:rPr>
          <w:sz w:val="22"/>
        </w:rPr>
      </w:pPr>
    </w:p>
    <w:p>
      <w:pPr>
        <w:pStyle w:val="Heading3"/>
        <w:spacing w:line="256" w:lineRule="auto" w:before="0"/>
        <w:ind w:left="820" w:right="116" w:firstLine="0"/>
        <w:jc w:val="both"/>
      </w:pPr>
      <w:r>
        <w:rPr>
          <w:color w:val="303030"/>
        </w:rPr>
        <w:t>Interim guidelines for the storage of combustible materials in apartment building hallways:</w:t>
      </w:r>
    </w:p>
    <w:p>
      <w:pPr>
        <w:pStyle w:val="BodyText"/>
        <w:spacing w:before="9"/>
        <w:rPr>
          <w:b/>
          <w:sz w:val="22"/>
        </w:rPr>
      </w:pPr>
    </w:p>
    <w:p>
      <w:pPr>
        <w:pStyle w:val="ListParagraph"/>
        <w:numPr>
          <w:ilvl w:val="2"/>
          <w:numId w:val="10"/>
        </w:numPr>
        <w:tabs>
          <w:tab w:pos="1541" w:val="left" w:leader="none"/>
        </w:tabs>
        <w:spacing w:line="256" w:lineRule="auto" w:before="0" w:after="0"/>
        <w:ind w:left="1540" w:right="115" w:hanging="360"/>
        <w:jc w:val="both"/>
        <w:rPr>
          <w:sz w:val="17"/>
        </w:rPr>
      </w:pPr>
      <w:r>
        <w:rPr>
          <w:b/>
          <w:color w:val="303030"/>
          <w:sz w:val="17"/>
        </w:rPr>
        <w:t>Incidental furnishings. </w:t>
      </w:r>
      <w:r>
        <w:rPr>
          <w:color w:val="303030"/>
          <w:sz w:val="17"/>
        </w:rPr>
        <w:t>An apartment building hallway may be furnished with a console table, console bench, mirror, and umbrella stand. All such items must be “incidental” to hallway use, i.e., furnishings whose purpose is primarily decorative in nature and provided for the convenience of persons passing through the hallways. Such incidental use would  </w:t>
      </w:r>
      <w:r>
        <w:rPr>
          <w:color w:val="303030"/>
          <w:sz w:val="17"/>
          <w:u w:val="single" w:color="303030"/>
        </w:rPr>
        <w:t>not </w:t>
      </w:r>
      <w:r>
        <w:rPr>
          <w:color w:val="303030"/>
          <w:sz w:val="17"/>
        </w:rPr>
        <w:t>include furniture designed primarily to hold or store clothing or other items (such as chests of drawers, armoires, wall systems and coat racks), or storage in the hallway of furniture (such as beds, upholstered furniture and dining room tables) whose primary purpose is not decorative or for the temporary accommodation of passersby.  No</w:t>
      </w:r>
      <w:r>
        <w:rPr>
          <w:color w:val="303030"/>
          <w:spacing w:val="37"/>
          <w:sz w:val="17"/>
        </w:rPr>
        <w:t> </w:t>
      </w:r>
      <w:r>
        <w:rPr>
          <w:color w:val="303030"/>
          <w:sz w:val="17"/>
        </w:rPr>
        <w:t>furnishing</w:t>
      </w:r>
    </w:p>
    <w:p>
      <w:pPr>
        <w:spacing w:after="0" w:line="256" w:lineRule="auto"/>
        <w:jc w:val="both"/>
        <w:rPr>
          <w:sz w:val="17"/>
        </w:rPr>
        <w:sectPr>
          <w:footerReference w:type="default" r:id="rId14"/>
          <w:pgSz w:w="12240" w:h="15840"/>
          <w:pgMar w:footer="725" w:header="0" w:top="1000" w:bottom="920" w:left="1340" w:right="1320"/>
          <w:pgNumType w:start="49"/>
        </w:sectPr>
      </w:pPr>
    </w:p>
    <w:p>
      <w:pPr>
        <w:pStyle w:val="BodyText"/>
        <w:spacing w:line="256" w:lineRule="auto" w:before="74"/>
        <w:ind w:left="1200" w:right="190"/>
      </w:pPr>
      <w:r>
        <w:rPr>
          <w:color w:val="303030"/>
        </w:rPr>
        <w:t>may narrow the apartment building hallway beyond the minimum width required by the New York City Multiple Dwelling Law and New York City Building</w:t>
      </w:r>
      <w:r>
        <w:rPr>
          <w:color w:val="303030"/>
          <w:spacing w:val="-29"/>
        </w:rPr>
        <w:t> </w:t>
      </w:r>
      <w:r>
        <w:rPr>
          <w:color w:val="303030"/>
        </w:rPr>
        <w:t>Code.</w:t>
      </w:r>
    </w:p>
    <w:p>
      <w:pPr>
        <w:pStyle w:val="ListParagraph"/>
        <w:numPr>
          <w:ilvl w:val="2"/>
          <w:numId w:val="10"/>
        </w:numPr>
        <w:tabs>
          <w:tab w:pos="1201" w:val="left" w:leader="none"/>
        </w:tabs>
        <w:spacing w:line="256" w:lineRule="auto" w:before="88" w:after="0"/>
        <w:ind w:left="1200" w:right="115" w:hanging="360"/>
        <w:jc w:val="both"/>
        <w:rPr>
          <w:sz w:val="17"/>
        </w:rPr>
      </w:pPr>
      <w:r>
        <w:rPr>
          <w:b/>
          <w:color w:val="303030"/>
          <w:sz w:val="17"/>
        </w:rPr>
        <w:t>Draperies, area rugs and decorative greens. </w:t>
      </w:r>
      <w:r>
        <w:rPr>
          <w:color w:val="303030"/>
          <w:sz w:val="17"/>
        </w:rPr>
        <w:t>Draperies, area rugs and decorative greens must be installed and maintained in compliance with the requirements of  </w:t>
      </w:r>
      <w:r>
        <w:rPr>
          <w:b/>
          <w:color w:val="303030"/>
          <w:sz w:val="17"/>
        </w:rPr>
        <w:t>FC Chapter 8</w:t>
      </w:r>
      <w:r>
        <w:rPr>
          <w:color w:val="303030"/>
          <w:sz w:val="17"/>
        </w:rPr>
        <w:t>. Draperies, area rugs and decorative greens must be noncombustible, or flameproofed by an approved method. Christmas trees and other conifers, and wreathes made of conifers, are prohibited in apartment building</w:t>
      </w:r>
      <w:r>
        <w:rPr>
          <w:color w:val="303030"/>
          <w:spacing w:val="-29"/>
          <w:sz w:val="17"/>
        </w:rPr>
        <w:t> </w:t>
      </w:r>
      <w:r>
        <w:rPr>
          <w:color w:val="303030"/>
          <w:sz w:val="17"/>
        </w:rPr>
        <w:t>hallways.</w:t>
      </w:r>
    </w:p>
    <w:p>
      <w:pPr>
        <w:pStyle w:val="ListParagraph"/>
        <w:numPr>
          <w:ilvl w:val="2"/>
          <w:numId w:val="10"/>
        </w:numPr>
        <w:tabs>
          <w:tab w:pos="1201" w:val="left" w:leader="none"/>
        </w:tabs>
        <w:spacing w:line="254" w:lineRule="auto" w:before="88" w:after="0"/>
        <w:ind w:left="1200" w:right="114" w:hanging="360"/>
        <w:jc w:val="both"/>
        <w:rPr>
          <w:sz w:val="17"/>
        </w:rPr>
      </w:pPr>
      <w:r>
        <w:rPr>
          <w:b/>
          <w:color w:val="303030"/>
          <w:sz w:val="17"/>
        </w:rPr>
        <w:t>Artwork. </w:t>
      </w:r>
      <w:r>
        <w:rPr>
          <w:color w:val="303030"/>
          <w:sz w:val="17"/>
        </w:rPr>
        <w:t>The walls of an apartment building hallway may be decorated with combustible artwork (including artworks made of paper, canvas, wood or fabric), provided that the artwork does not exceed more than twenty percent (20%) of the wall area. Such percentage is to be calculated separately for each wall. Artwork shall be affixed to the walls in a manner that prevents it from moving freely and intruding further into the hallway space.</w:t>
      </w:r>
    </w:p>
    <w:p>
      <w:pPr>
        <w:pStyle w:val="ListParagraph"/>
        <w:numPr>
          <w:ilvl w:val="2"/>
          <w:numId w:val="10"/>
        </w:numPr>
        <w:tabs>
          <w:tab w:pos="1201" w:val="left" w:leader="none"/>
        </w:tabs>
        <w:spacing w:line="256" w:lineRule="auto" w:before="90" w:after="0"/>
        <w:ind w:left="1200" w:right="114" w:hanging="360"/>
        <w:jc w:val="both"/>
        <w:rPr>
          <w:sz w:val="17"/>
        </w:rPr>
      </w:pPr>
      <w:r>
        <w:rPr>
          <w:b/>
          <w:color w:val="303030"/>
          <w:sz w:val="17"/>
        </w:rPr>
        <w:t>Carpeting. </w:t>
      </w:r>
      <w:r>
        <w:rPr>
          <w:color w:val="303030"/>
          <w:sz w:val="17"/>
        </w:rPr>
        <w:t>Carpeting and other interior finishes are not regulated by the Fire Code but by Chapter 8 of the New York City Building Code. Please consult the New York City  Department of Buildings’ website,</w:t>
      </w:r>
      <w:r>
        <w:rPr>
          <w:color w:val="303030"/>
          <w:spacing w:val="-26"/>
          <w:sz w:val="17"/>
        </w:rPr>
        <w:t> </w:t>
      </w:r>
      <w:hyperlink r:id="rId12">
        <w:r>
          <w:rPr>
            <w:color w:val="A91326"/>
            <w:sz w:val="17"/>
            <w:u w:val="single" w:color="A91326"/>
          </w:rPr>
          <w:t>www.nyc.gov/buildings</w:t>
        </w:r>
      </w:hyperlink>
      <w:r>
        <w:rPr>
          <w:color w:val="303030"/>
          <w:sz w:val="17"/>
        </w:rPr>
        <w:t>.</w:t>
      </w:r>
    </w:p>
    <w:p>
      <w:pPr>
        <w:pStyle w:val="ListParagraph"/>
        <w:numPr>
          <w:ilvl w:val="2"/>
          <w:numId w:val="10"/>
        </w:numPr>
        <w:tabs>
          <w:tab w:pos="1201" w:val="left" w:leader="none"/>
        </w:tabs>
        <w:spacing w:line="254" w:lineRule="auto" w:before="87" w:after="0"/>
        <w:ind w:left="1200" w:right="114" w:hanging="360"/>
        <w:jc w:val="both"/>
        <w:rPr>
          <w:sz w:val="17"/>
        </w:rPr>
      </w:pPr>
      <w:r>
        <w:rPr>
          <w:b/>
          <w:color w:val="303030"/>
          <w:sz w:val="17"/>
        </w:rPr>
        <w:t>Doormats. </w:t>
      </w:r>
      <w:r>
        <w:rPr>
          <w:color w:val="303030"/>
          <w:sz w:val="17"/>
        </w:rPr>
        <w:t>The Fire Department discourages the use of doormats in apartment building hallways, and encourages their placement inside dwelling units. Doormats are commonly manufactured of combustible or highly combustible material and typically are not flameproofed. Doormats also present potential tripping hazards in a location meant to  serve as a means of egress.  However, in the exercise of its enforcement discretion, the  Fire Department will issue violations and direct removal of doormats only where their size, materials or location present an undue fire safety or tripping hazard. Oversize doormats may be deemed to be area rugs, which, as set forth above, must be noncombustible, or flameproofed by an approved</w:t>
      </w:r>
      <w:r>
        <w:rPr>
          <w:color w:val="303030"/>
          <w:spacing w:val="-16"/>
          <w:sz w:val="17"/>
        </w:rPr>
        <w:t> </w:t>
      </w:r>
      <w:r>
        <w:rPr>
          <w:color w:val="303030"/>
          <w:sz w:val="17"/>
        </w:rPr>
        <w:t>method.</w:t>
      </w:r>
    </w:p>
    <w:p>
      <w:pPr>
        <w:pStyle w:val="ListParagraph"/>
        <w:numPr>
          <w:ilvl w:val="2"/>
          <w:numId w:val="10"/>
        </w:numPr>
        <w:tabs>
          <w:tab w:pos="1201" w:val="left" w:leader="none"/>
        </w:tabs>
        <w:spacing w:line="256" w:lineRule="auto" w:before="90" w:after="0"/>
        <w:ind w:left="1200" w:right="115" w:hanging="360"/>
        <w:jc w:val="both"/>
        <w:rPr>
          <w:sz w:val="17"/>
        </w:rPr>
      </w:pPr>
      <w:r>
        <w:rPr>
          <w:b/>
          <w:color w:val="303030"/>
          <w:sz w:val="17"/>
        </w:rPr>
        <w:t>Personal property. </w:t>
      </w:r>
      <w:r>
        <w:rPr>
          <w:color w:val="303030"/>
          <w:sz w:val="17"/>
        </w:rPr>
        <w:t>Personal property (such as bicycles, baby carriages and clothing) may not be stored in apartment building hallways. All such items must be stored in lawful  closets or other storage areas, or in dwelling</w:t>
      </w:r>
      <w:r>
        <w:rPr>
          <w:color w:val="303030"/>
          <w:spacing w:val="-23"/>
          <w:sz w:val="17"/>
        </w:rPr>
        <w:t> </w:t>
      </w:r>
      <w:r>
        <w:rPr>
          <w:color w:val="303030"/>
          <w:sz w:val="17"/>
        </w:rPr>
        <w:t>units.</w:t>
      </w:r>
    </w:p>
    <w:p>
      <w:pPr>
        <w:pStyle w:val="ListParagraph"/>
        <w:numPr>
          <w:ilvl w:val="2"/>
          <w:numId w:val="10"/>
        </w:numPr>
        <w:tabs>
          <w:tab w:pos="1201" w:val="left" w:leader="none"/>
        </w:tabs>
        <w:spacing w:line="254" w:lineRule="auto" w:before="88" w:after="0"/>
        <w:ind w:left="1200" w:right="118" w:hanging="360"/>
        <w:jc w:val="both"/>
        <w:rPr>
          <w:sz w:val="17"/>
        </w:rPr>
      </w:pPr>
      <w:r>
        <w:rPr>
          <w:b/>
          <w:color w:val="303030"/>
          <w:sz w:val="17"/>
        </w:rPr>
        <w:t>Household garbage. </w:t>
      </w:r>
      <w:r>
        <w:rPr>
          <w:color w:val="303030"/>
          <w:sz w:val="17"/>
        </w:rPr>
        <w:t>Household garbage, including trash cans and recycling containers, may not be stored in apartment building hallways. All such items must be stored in compactor rooms and other lawful storage</w:t>
      </w:r>
      <w:r>
        <w:rPr>
          <w:color w:val="303030"/>
          <w:spacing w:val="-17"/>
          <w:sz w:val="17"/>
        </w:rPr>
        <w:t> </w:t>
      </w:r>
      <w:r>
        <w:rPr>
          <w:color w:val="303030"/>
          <w:sz w:val="17"/>
        </w:rPr>
        <w:t>areas.</w:t>
      </w:r>
    </w:p>
    <w:p>
      <w:pPr>
        <w:pStyle w:val="BodyText"/>
        <w:spacing w:before="3"/>
        <w:rPr>
          <w:sz w:val="29"/>
        </w:rPr>
      </w:pPr>
      <w:r>
        <w:rPr/>
        <w:pict>
          <v:line style="position:absolute;mso-position-horizontal-relative:page;mso-position-vertical-relative:paragraph;z-index:4288;mso-wrap-distance-left:0;mso-wrap-distance-right:0" from="100.800003pt,20.118769pt" to="511.200003pt,20.118769pt" stroked="true" strokeweight=".7pt" strokecolor="#818181">
            <v:stroke dashstyle="solid"/>
            <w10:wrap type="topAndBottom"/>
          </v:line>
        </w:pict>
      </w:r>
    </w:p>
    <w:p>
      <w:pPr>
        <w:pStyle w:val="BodyText"/>
        <w:spacing w:before="11"/>
      </w:pPr>
    </w:p>
    <w:p>
      <w:pPr>
        <w:pStyle w:val="Heading3"/>
        <w:numPr>
          <w:ilvl w:val="1"/>
          <w:numId w:val="10"/>
        </w:numPr>
        <w:tabs>
          <w:tab w:pos="481" w:val="left" w:leader="none"/>
        </w:tabs>
        <w:spacing w:line="254" w:lineRule="auto" w:before="101" w:after="0"/>
        <w:ind w:left="480" w:right="115" w:hanging="360"/>
        <w:jc w:val="left"/>
      </w:pPr>
      <w:r>
        <w:rPr>
          <w:color w:val="303030"/>
        </w:rPr>
        <w:t>I live in an apartment building and I would like to place a bookcase in the hallway outside my apartment. Would this be a violation of the Fire</w:t>
      </w:r>
      <w:r>
        <w:rPr>
          <w:color w:val="303030"/>
          <w:spacing w:val="-21"/>
        </w:rPr>
        <w:t> </w:t>
      </w:r>
      <w:r>
        <w:rPr>
          <w:color w:val="303030"/>
        </w:rPr>
        <w:t>Code?</w:t>
      </w:r>
    </w:p>
    <w:p>
      <w:pPr>
        <w:pStyle w:val="BodyText"/>
        <w:rPr>
          <w:b/>
          <w:sz w:val="23"/>
        </w:rPr>
      </w:pPr>
    </w:p>
    <w:p>
      <w:pPr>
        <w:pStyle w:val="BodyText"/>
        <w:spacing w:line="256" w:lineRule="auto"/>
        <w:ind w:left="480" w:right="118"/>
        <w:jc w:val="both"/>
      </w:pPr>
      <w:r>
        <w:rPr>
          <w:color w:val="303030"/>
        </w:rPr>
        <w:t>It would be a violation of the code, unless the bookcase is primarily decorative in nature,  constructed of noncombustible material and displays only noncombustible</w:t>
      </w:r>
      <w:r>
        <w:rPr>
          <w:color w:val="303030"/>
          <w:spacing w:val="-31"/>
        </w:rPr>
        <w:t> </w:t>
      </w:r>
      <w:r>
        <w:rPr>
          <w:color w:val="303030"/>
        </w:rPr>
        <w:t>items.</w:t>
      </w:r>
    </w:p>
    <w:p>
      <w:pPr>
        <w:pStyle w:val="BodyText"/>
        <w:spacing w:before="10"/>
        <w:rPr>
          <w:sz w:val="22"/>
        </w:rPr>
      </w:pPr>
    </w:p>
    <w:p>
      <w:pPr>
        <w:pStyle w:val="BodyText"/>
        <w:spacing w:line="256" w:lineRule="auto"/>
        <w:ind w:left="480" w:right="118"/>
        <w:jc w:val="both"/>
      </w:pPr>
      <w:r>
        <w:rPr>
          <w:b/>
          <w:color w:val="303030"/>
        </w:rPr>
        <w:t>FC1027.3.6 </w:t>
      </w:r>
      <w:r>
        <w:rPr>
          <w:color w:val="303030"/>
        </w:rPr>
        <w:t>prohibits the storage of combustible materials and combustible waste in building corridors, except as authorized by the Fire Code or rule. This requirement is intended to minimize the potential fire load and eliminate tripping hazards and other impediments to access that might hinder or prevent egress from the building.</w:t>
      </w:r>
    </w:p>
    <w:p>
      <w:pPr>
        <w:pStyle w:val="BodyText"/>
        <w:rPr>
          <w:sz w:val="23"/>
        </w:rPr>
      </w:pPr>
    </w:p>
    <w:p>
      <w:pPr>
        <w:pStyle w:val="BodyText"/>
        <w:spacing w:line="254" w:lineRule="auto" w:before="1"/>
        <w:ind w:left="480" w:right="114"/>
        <w:jc w:val="both"/>
      </w:pPr>
      <w:r>
        <w:rPr>
          <w:color w:val="303030"/>
        </w:rPr>
        <w:t>The Fire Department has posted interim guidelines for apartment building hallway furnishings (see immediately preceding Frequently Asked Question and response). Such furnishings must be “incidental” to hallway use, i.e., furnishings whose purpose is primarily decorative in nature and provided for the convenience of persons passing through the hallways. Furnishings designed primarily for storage would not be incidental furnishings.</w:t>
      </w:r>
    </w:p>
    <w:p>
      <w:pPr>
        <w:pStyle w:val="BodyText"/>
        <w:spacing w:before="3"/>
        <w:rPr>
          <w:sz w:val="23"/>
        </w:rPr>
      </w:pPr>
    </w:p>
    <w:p>
      <w:pPr>
        <w:pStyle w:val="BodyText"/>
        <w:spacing w:line="254" w:lineRule="auto"/>
        <w:ind w:left="480" w:right="115"/>
        <w:jc w:val="both"/>
      </w:pPr>
      <w:r>
        <w:rPr>
          <w:color w:val="303030"/>
        </w:rPr>
        <w:t>Accordingly, a decorative, metal bookcase, designed for display, and used to display metal, glass, ceramic or other noncombustible items, would not be prohibited if it did not violate Multiple Dwelling Law and Building Code requirements for minimum corridor width.</w:t>
      </w:r>
    </w:p>
    <w:p>
      <w:pPr>
        <w:pStyle w:val="BodyText"/>
        <w:spacing w:before="3"/>
        <w:rPr>
          <w:sz w:val="29"/>
        </w:rPr>
      </w:pPr>
      <w:r>
        <w:rPr/>
        <w:pict>
          <v:line style="position:absolute;mso-position-horizontal-relative:page;mso-position-vertical-relative:paragraph;z-index:4312;mso-wrap-distance-left:0;mso-wrap-distance-right:0" from="100.800003pt,20.104288pt" to="511.200003pt,20.104288pt" stroked="true" strokeweight=".7pt" strokecolor="#818181">
            <v:stroke dashstyle="solid"/>
            <w10:wrap type="topAndBottom"/>
          </v:line>
        </w:pict>
      </w:r>
    </w:p>
    <w:p>
      <w:pPr>
        <w:spacing w:after="0"/>
        <w:rPr>
          <w:sz w:val="29"/>
        </w:rPr>
        <w:sectPr>
          <w:pgSz w:w="12240" w:h="15840"/>
          <w:pgMar w:header="0" w:footer="725" w:top="1020" w:bottom="920" w:left="1680" w:right="1320"/>
        </w:sectPr>
      </w:pPr>
    </w:p>
    <w:p>
      <w:pPr>
        <w:pStyle w:val="Heading3"/>
        <w:numPr>
          <w:ilvl w:val="1"/>
          <w:numId w:val="10"/>
        </w:numPr>
        <w:tabs>
          <w:tab w:pos="601" w:val="left" w:leader="none"/>
        </w:tabs>
        <w:spacing w:line="256" w:lineRule="auto" w:before="74" w:after="0"/>
        <w:ind w:left="600" w:right="115" w:hanging="360"/>
        <w:jc w:val="both"/>
      </w:pPr>
      <w:r>
        <w:rPr>
          <w:color w:val="303030"/>
        </w:rPr>
        <w:t>I would like to operate a sidewalk café outside of my restaurant.  There is a fire escape  on the side of the building. I understand that the Fire Code and Fire Department rules prohibit obstructing any means of egress. Could you clarify what clearances should be maintained?</w:t>
      </w:r>
    </w:p>
    <w:p>
      <w:pPr>
        <w:pStyle w:val="BodyText"/>
        <w:spacing w:before="11"/>
        <w:rPr>
          <w:b/>
          <w:sz w:val="22"/>
        </w:rPr>
      </w:pPr>
    </w:p>
    <w:p>
      <w:pPr>
        <w:pStyle w:val="BodyText"/>
        <w:spacing w:line="256" w:lineRule="auto"/>
        <w:ind w:left="600" w:right="116"/>
        <w:jc w:val="both"/>
      </w:pPr>
      <w:r>
        <w:rPr>
          <w:color w:val="FF0000"/>
        </w:rPr>
        <w:t>The interpretation provided in this response was offered in connection with the 2008 Fire Code. The basic requirement that fire escape ladders not be obstructed has since been incorporated into </w:t>
      </w:r>
      <w:r>
        <w:rPr>
          <w:b/>
          <w:color w:val="FF0000"/>
        </w:rPr>
        <w:t>FC1027.6.4 </w:t>
      </w:r>
      <w:r>
        <w:rPr>
          <w:color w:val="FF0000"/>
        </w:rPr>
        <w:t>of the 2014 Fire Code. This response is intended to provide an understanding of reasoning underlying the Fire Code requirements, and additional guidance. Be sure to check the 2014 Fire Code for all applicable requirements.</w:t>
      </w:r>
    </w:p>
    <w:p>
      <w:pPr>
        <w:pStyle w:val="BodyText"/>
        <w:spacing w:before="10"/>
        <w:rPr>
          <w:sz w:val="22"/>
        </w:rPr>
      </w:pPr>
    </w:p>
    <w:p>
      <w:pPr>
        <w:pStyle w:val="BodyText"/>
        <w:spacing w:line="256" w:lineRule="auto" w:before="1"/>
        <w:ind w:left="600" w:right="115"/>
        <w:jc w:val="both"/>
      </w:pPr>
      <w:r>
        <w:rPr>
          <w:color w:val="303030"/>
        </w:rPr>
        <w:t>FC1027.2 prohibits obstructing any means of egress. This includes any building fire escape. Fire Department rule 3 RCNY §404-03(d) specifically provides that awnings, canopies, decorations and umbrellas shall not obstruct or otherwise impede use of a fire escape ladder.</w:t>
      </w:r>
    </w:p>
    <w:p>
      <w:pPr>
        <w:pStyle w:val="BodyText"/>
        <w:spacing w:before="11"/>
        <w:rPr>
          <w:sz w:val="22"/>
        </w:rPr>
      </w:pPr>
    </w:p>
    <w:p>
      <w:pPr>
        <w:pStyle w:val="BodyText"/>
        <w:spacing w:line="254" w:lineRule="auto"/>
        <w:ind w:left="600" w:right="113"/>
        <w:jc w:val="both"/>
      </w:pPr>
      <w:r>
        <w:rPr>
          <w:color w:val="303030"/>
        </w:rPr>
        <w:t>Sidewalk cafes that are located in areas where building fire escapes provide egress to the street  level must be designed and maintained in a manner that does not impede the operation of the fire escape ladder or obstruct egress from the</w:t>
      </w:r>
      <w:r>
        <w:rPr>
          <w:color w:val="303030"/>
          <w:spacing w:val="-17"/>
        </w:rPr>
        <w:t> </w:t>
      </w:r>
      <w:r>
        <w:rPr>
          <w:color w:val="303030"/>
        </w:rPr>
        <w:t>ladder.</w:t>
      </w:r>
    </w:p>
    <w:p>
      <w:pPr>
        <w:pStyle w:val="BodyText"/>
        <w:spacing w:before="3"/>
        <w:rPr>
          <w:sz w:val="23"/>
        </w:rPr>
      </w:pPr>
    </w:p>
    <w:p>
      <w:pPr>
        <w:pStyle w:val="BodyText"/>
        <w:spacing w:line="254" w:lineRule="auto"/>
        <w:ind w:left="600" w:right="116"/>
        <w:jc w:val="both"/>
      </w:pPr>
      <w:r>
        <w:rPr>
          <w:color w:val="303030"/>
        </w:rPr>
        <w:t>Most fire escapes are equipped with a drop ladder that is lowered vertically to the sidewalk. Some fire escapes are equipped with a counterbalanced stair ladder, in which a large section of fire escape containing stairs swings to the ground.</w:t>
      </w:r>
    </w:p>
    <w:p>
      <w:pPr>
        <w:pStyle w:val="BodyText"/>
        <w:rPr>
          <w:sz w:val="23"/>
        </w:rPr>
      </w:pPr>
    </w:p>
    <w:p>
      <w:pPr>
        <w:pStyle w:val="BodyText"/>
        <w:spacing w:line="256" w:lineRule="auto"/>
        <w:ind w:left="600" w:right="115"/>
        <w:jc w:val="both"/>
      </w:pPr>
      <w:r>
        <w:rPr>
          <w:color w:val="303030"/>
        </w:rPr>
        <w:t>The following guidelines are intended to provide general guidance with respect to clearances. These guidelines do not preclude the Fire Department from imposing additional or different requirements depending on specific site conditions.</w:t>
      </w:r>
    </w:p>
    <w:p>
      <w:pPr>
        <w:pStyle w:val="BodyText"/>
        <w:spacing w:before="10"/>
        <w:rPr>
          <w:sz w:val="22"/>
        </w:rPr>
      </w:pPr>
    </w:p>
    <w:p>
      <w:pPr>
        <w:pStyle w:val="BodyText"/>
        <w:ind w:left="600"/>
        <w:jc w:val="both"/>
      </w:pPr>
      <w:r>
        <w:rPr>
          <w:color w:val="303030"/>
        </w:rPr>
        <w:t>Guidelines for Sidewalk Cafes:</w:t>
      </w:r>
    </w:p>
    <w:p>
      <w:pPr>
        <w:pStyle w:val="BodyText"/>
        <w:rPr>
          <w:sz w:val="24"/>
        </w:rPr>
      </w:pPr>
    </w:p>
    <w:p>
      <w:pPr>
        <w:pStyle w:val="ListParagraph"/>
        <w:numPr>
          <w:ilvl w:val="2"/>
          <w:numId w:val="10"/>
        </w:numPr>
        <w:tabs>
          <w:tab w:pos="961" w:val="left" w:leader="none"/>
        </w:tabs>
        <w:spacing w:line="256" w:lineRule="auto" w:before="0" w:after="0"/>
        <w:ind w:left="960" w:right="114" w:hanging="360"/>
        <w:jc w:val="both"/>
        <w:rPr>
          <w:sz w:val="17"/>
        </w:rPr>
      </w:pPr>
      <w:r>
        <w:rPr>
          <w:color w:val="303030"/>
          <w:sz w:val="17"/>
        </w:rPr>
        <w:t>An awning is prohibited underneath any fire escape ladder, unless the awning has a minimum 3-foot by 3-foot opening that allows for passage down the fire escape ladder through the awning, or is equipped with a hatch that is readily openable by operation of the fire escape ladder.</w:t>
      </w:r>
    </w:p>
    <w:p>
      <w:pPr>
        <w:pStyle w:val="ListParagraph"/>
        <w:numPr>
          <w:ilvl w:val="2"/>
          <w:numId w:val="10"/>
        </w:numPr>
        <w:tabs>
          <w:tab w:pos="961" w:val="left" w:leader="none"/>
        </w:tabs>
        <w:spacing w:line="254" w:lineRule="auto" w:before="90" w:after="0"/>
        <w:ind w:left="960" w:right="116" w:hanging="360"/>
        <w:jc w:val="both"/>
        <w:rPr>
          <w:sz w:val="17"/>
        </w:rPr>
      </w:pPr>
      <w:r>
        <w:rPr>
          <w:color w:val="303030"/>
          <w:sz w:val="17"/>
        </w:rPr>
        <w:t>Fixed furniture, table umbrellas or other fixtures are prohibited underneath any fire escape drop ladder. Readily movable tables, chairs and other furnishings are acceptable underneath a fire escape drop</w:t>
      </w:r>
      <w:r>
        <w:rPr>
          <w:color w:val="303030"/>
          <w:spacing w:val="-10"/>
          <w:sz w:val="17"/>
        </w:rPr>
        <w:t> </w:t>
      </w:r>
      <w:r>
        <w:rPr>
          <w:color w:val="303030"/>
          <w:sz w:val="17"/>
        </w:rPr>
        <w:t>ladder.</w:t>
      </w:r>
    </w:p>
    <w:p>
      <w:pPr>
        <w:pStyle w:val="ListParagraph"/>
        <w:numPr>
          <w:ilvl w:val="2"/>
          <w:numId w:val="10"/>
        </w:numPr>
        <w:tabs>
          <w:tab w:pos="961" w:val="left" w:leader="none"/>
        </w:tabs>
        <w:spacing w:line="254" w:lineRule="auto" w:before="93" w:after="0"/>
        <w:ind w:left="960" w:right="114" w:hanging="360"/>
        <w:jc w:val="both"/>
        <w:rPr>
          <w:sz w:val="17"/>
        </w:rPr>
      </w:pPr>
      <w:r>
        <w:rPr>
          <w:color w:val="303030"/>
          <w:sz w:val="17"/>
        </w:rPr>
        <w:t>Cafe heaters are prohibited underneath any fire escape drop ladder. A minimum distance of 4 feet is acceptable. Cafe heaters shall be installed in accordance with the provisions of the Fire Code</w:t>
      </w:r>
      <w:r>
        <w:rPr>
          <w:color w:val="303030"/>
          <w:spacing w:val="-4"/>
          <w:sz w:val="17"/>
        </w:rPr>
        <w:t> </w:t>
      </w:r>
      <w:r>
        <w:rPr>
          <w:color w:val="303030"/>
          <w:sz w:val="17"/>
        </w:rPr>
        <w:t>and</w:t>
      </w:r>
      <w:r>
        <w:rPr>
          <w:color w:val="303030"/>
          <w:spacing w:val="-4"/>
          <w:sz w:val="17"/>
        </w:rPr>
        <w:t> </w:t>
      </w:r>
      <w:r>
        <w:rPr>
          <w:color w:val="303030"/>
          <w:sz w:val="17"/>
        </w:rPr>
        <w:t>New</w:t>
      </w:r>
      <w:r>
        <w:rPr>
          <w:color w:val="303030"/>
          <w:spacing w:val="-3"/>
          <w:sz w:val="17"/>
        </w:rPr>
        <w:t> </w:t>
      </w:r>
      <w:r>
        <w:rPr>
          <w:color w:val="303030"/>
          <w:sz w:val="17"/>
        </w:rPr>
        <w:t>York</w:t>
      </w:r>
      <w:r>
        <w:rPr>
          <w:color w:val="303030"/>
          <w:spacing w:val="-6"/>
          <w:sz w:val="17"/>
        </w:rPr>
        <w:t> </w:t>
      </w:r>
      <w:r>
        <w:rPr>
          <w:color w:val="303030"/>
          <w:sz w:val="17"/>
        </w:rPr>
        <w:t>City</w:t>
      </w:r>
      <w:r>
        <w:rPr>
          <w:color w:val="303030"/>
          <w:spacing w:val="-3"/>
          <w:sz w:val="17"/>
        </w:rPr>
        <w:t> </w:t>
      </w:r>
      <w:r>
        <w:rPr>
          <w:color w:val="303030"/>
          <w:sz w:val="17"/>
        </w:rPr>
        <w:t>Department</w:t>
      </w:r>
      <w:r>
        <w:rPr>
          <w:color w:val="303030"/>
          <w:spacing w:val="-3"/>
          <w:sz w:val="17"/>
        </w:rPr>
        <w:t> </w:t>
      </w:r>
      <w:r>
        <w:rPr>
          <w:color w:val="303030"/>
          <w:sz w:val="17"/>
        </w:rPr>
        <w:t>of</w:t>
      </w:r>
      <w:r>
        <w:rPr>
          <w:color w:val="303030"/>
          <w:spacing w:val="-3"/>
          <w:sz w:val="17"/>
        </w:rPr>
        <w:t> </w:t>
      </w:r>
      <w:r>
        <w:rPr>
          <w:color w:val="303030"/>
          <w:sz w:val="17"/>
        </w:rPr>
        <w:t>Buildings</w:t>
      </w:r>
      <w:r>
        <w:rPr>
          <w:color w:val="303030"/>
          <w:spacing w:val="-3"/>
          <w:sz w:val="17"/>
        </w:rPr>
        <w:t> </w:t>
      </w:r>
      <w:r>
        <w:rPr>
          <w:color w:val="303030"/>
          <w:sz w:val="17"/>
        </w:rPr>
        <w:t>Technical</w:t>
      </w:r>
      <w:r>
        <w:rPr>
          <w:color w:val="303030"/>
          <w:spacing w:val="-4"/>
          <w:sz w:val="17"/>
        </w:rPr>
        <w:t> </w:t>
      </w:r>
      <w:r>
        <w:rPr>
          <w:color w:val="303030"/>
          <w:sz w:val="17"/>
        </w:rPr>
        <w:t>Policy</w:t>
      </w:r>
      <w:r>
        <w:rPr>
          <w:color w:val="303030"/>
          <w:spacing w:val="-3"/>
          <w:sz w:val="17"/>
        </w:rPr>
        <w:t> </w:t>
      </w:r>
      <w:r>
        <w:rPr>
          <w:color w:val="303030"/>
          <w:sz w:val="17"/>
        </w:rPr>
        <w:t>and</w:t>
      </w:r>
      <w:r>
        <w:rPr>
          <w:color w:val="303030"/>
          <w:spacing w:val="-4"/>
          <w:sz w:val="17"/>
        </w:rPr>
        <w:t> </w:t>
      </w:r>
      <w:r>
        <w:rPr>
          <w:color w:val="303030"/>
          <w:sz w:val="17"/>
        </w:rPr>
        <w:t>Procedure</w:t>
      </w:r>
      <w:r>
        <w:rPr>
          <w:color w:val="303030"/>
          <w:spacing w:val="-4"/>
          <w:sz w:val="17"/>
        </w:rPr>
        <w:t> </w:t>
      </w:r>
      <w:r>
        <w:rPr>
          <w:color w:val="303030"/>
          <w:sz w:val="17"/>
        </w:rPr>
        <w:t>Notice</w:t>
      </w:r>
      <w:r>
        <w:rPr>
          <w:color w:val="303030"/>
          <w:spacing w:val="-4"/>
          <w:sz w:val="17"/>
        </w:rPr>
        <w:t> </w:t>
      </w:r>
      <w:r>
        <w:rPr>
          <w:color w:val="303030"/>
          <w:sz w:val="17"/>
        </w:rPr>
        <w:t>2-2007.</w:t>
      </w:r>
    </w:p>
    <w:p>
      <w:pPr>
        <w:pStyle w:val="ListParagraph"/>
        <w:numPr>
          <w:ilvl w:val="2"/>
          <w:numId w:val="10"/>
        </w:numPr>
        <w:tabs>
          <w:tab w:pos="961" w:val="left" w:leader="none"/>
        </w:tabs>
        <w:spacing w:line="254" w:lineRule="auto" w:before="93" w:after="0"/>
        <w:ind w:left="960" w:right="118" w:hanging="360"/>
        <w:jc w:val="both"/>
        <w:rPr>
          <w:sz w:val="17"/>
        </w:rPr>
      </w:pPr>
      <w:r>
        <w:rPr>
          <w:color w:val="303030"/>
          <w:sz w:val="17"/>
        </w:rPr>
        <w:t>All sidewalk cafe fences or planters on the sidewalk alongside any part of a fire escape must be readily movable. Any fixed or heavy fences or planters must be approved by the Fire Department. This is to ensure that portable ladders can be used to access the fire escape. Requests for such approval shall be directed to the Bureau of Operations, New York City Fire Department, 9 MetroTech Center, Brooklyn, NY</w:t>
      </w:r>
      <w:r>
        <w:rPr>
          <w:color w:val="303030"/>
          <w:spacing w:val="-19"/>
          <w:sz w:val="17"/>
        </w:rPr>
        <w:t> </w:t>
      </w:r>
      <w:r>
        <w:rPr>
          <w:color w:val="303030"/>
          <w:sz w:val="17"/>
        </w:rPr>
        <w:t>11201.</w:t>
      </w:r>
    </w:p>
    <w:p>
      <w:pPr>
        <w:pStyle w:val="ListParagraph"/>
        <w:numPr>
          <w:ilvl w:val="2"/>
          <w:numId w:val="10"/>
        </w:numPr>
        <w:tabs>
          <w:tab w:pos="961" w:val="left" w:leader="none"/>
        </w:tabs>
        <w:spacing w:line="254" w:lineRule="auto" w:before="93" w:after="0"/>
        <w:ind w:left="960" w:right="115" w:hanging="360"/>
        <w:jc w:val="both"/>
        <w:rPr>
          <w:sz w:val="17"/>
        </w:rPr>
      </w:pPr>
      <w:r>
        <w:rPr>
          <w:color w:val="303030"/>
          <w:sz w:val="17"/>
        </w:rPr>
        <w:t>The entire area underneath a counterbalanced stair fire escape ladder must be kept clear of awnings, canopies, furniture, cafe heaters and other furnishings and fixtures. The presence of furniture and fixtures could impede the proper functioning of the fire escape and/or injure any persons sitting or standing underneath the fire</w:t>
      </w:r>
      <w:r>
        <w:rPr>
          <w:color w:val="303030"/>
          <w:spacing w:val="-19"/>
          <w:sz w:val="17"/>
        </w:rPr>
        <w:t> </w:t>
      </w:r>
      <w:r>
        <w:rPr>
          <w:color w:val="303030"/>
          <w:sz w:val="17"/>
        </w:rPr>
        <w:t>escape.</w:t>
      </w:r>
    </w:p>
    <w:p>
      <w:pPr>
        <w:pStyle w:val="BodyText"/>
        <w:spacing w:before="4"/>
        <w:rPr>
          <w:sz w:val="29"/>
        </w:rPr>
      </w:pPr>
      <w:r>
        <w:rPr/>
        <w:pict>
          <v:line style="position:absolute;mso-position-horizontal-relative:page;mso-position-vertical-relative:paragraph;z-index:4336;mso-wrap-distance-left:0;mso-wrap-distance-right:0" from="83.650002pt,20.192139pt" to="528.250002pt,20.192139pt" stroked="true" strokeweight=".75pt" strokecolor="#818181">
            <v:stroke dashstyle="solid"/>
            <w10:wrap type="topAndBottom"/>
          </v:line>
        </w:pict>
      </w:r>
    </w:p>
    <w:p>
      <w:pPr>
        <w:spacing w:after="0"/>
        <w:rPr>
          <w:sz w:val="29"/>
        </w:rPr>
        <w:sectPr>
          <w:pgSz w:w="12240" w:h="15840"/>
          <w:pgMar w:header="0" w:footer="725" w:top="1020" w:bottom="920" w:left="1560" w:right="1320"/>
        </w:sectPr>
      </w:pPr>
    </w:p>
    <w:p>
      <w:pPr>
        <w:pStyle w:val="Heading2"/>
        <w:ind w:right="540"/>
      </w:pPr>
      <w:r>
        <w:rPr>
          <w:i/>
          <w:color w:val="990000"/>
        </w:rPr>
        <w:t>FIRE CODE CHAPTER 14 - FIRE SAFETY DURING CONSTRUCTION, ALTERATION AND </w:t>
      </w:r>
      <w:r>
        <w:rPr>
          <w:color w:val="990000"/>
        </w:rPr>
        <w:t>DEMOLITION</w:t>
      </w:r>
    </w:p>
    <w:p>
      <w:pPr>
        <w:pStyle w:val="BodyText"/>
        <w:spacing w:before="2"/>
        <w:rPr>
          <w:b/>
          <w:i/>
          <w:sz w:val="29"/>
        </w:rPr>
      </w:pPr>
    </w:p>
    <w:p>
      <w:pPr>
        <w:pStyle w:val="Heading3"/>
        <w:numPr>
          <w:ilvl w:val="0"/>
          <w:numId w:val="11"/>
        </w:numPr>
        <w:tabs>
          <w:tab w:pos="821" w:val="left" w:leader="none"/>
        </w:tabs>
        <w:spacing w:line="326" w:lineRule="auto" w:before="1" w:after="0"/>
        <w:ind w:left="820" w:right="115" w:hanging="360"/>
        <w:jc w:val="both"/>
      </w:pPr>
      <w:r>
        <w:rPr>
          <w:color w:val="303030"/>
        </w:rPr>
        <w:t>I understand that the Fire Code prohibits smoking at construction sites, and requires that "no smoking" signs be posted in approved locations. Can you please clarify what areas would be considered part of the "construction site" and what locations are "approved" for posting of such</w:t>
      </w:r>
      <w:r>
        <w:rPr>
          <w:color w:val="303030"/>
          <w:spacing w:val="-8"/>
        </w:rPr>
        <w:t> </w:t>
      </w:r>
      <w:r>
        <w:rPr>
          <w:color w:val="303030"/>
        </w:rPr>
        <w:t>signs?</w:t>
      </w:r>
    </w:p>
    <w:p>
      <w:pPr>
        <w:pStyle w:val="BodyText"/>
        <w:spacing w:before="11"/>
        <w:rPr>
          <w:b/>
        </w:rPr>
      </w:pPr>
    </w:p>
    <w:p>
      <w:pPr>
        <w:pStyle w:val="BodyText"/>
        <w:spacing w:line="256" w:lineRule="auto" w:before="1"/>
        <w:ind w:left="820" w:right="114"/>
        <w:jc w:val="both"/>
      </w:pPr>
      <w:r>
        <w:rPr>
          <w:color w:val="FF0000"/>
        </w:rPr>
        <w:t>The interpretation provided in this response was offered in connection with the 2008 Fire Code and has since been incorporated, with certain changes, into </w:t>
      </w:r>
      <w:r>
        <w:rPr>
          <w:b/>
          <w:color w:val="FF0000"/>
        </w:rPr>
        <w:t>FC1401.1.1 </w:t>
      </w:r>
      <w:r>
        <w:rPr>
          <w:color w:val="FF0000"/>
        </w:rPr>
        <w:t>and </w:t>
      </w:r>
      <w:r>
        <w:rPr>
          <w:b/>
          <w:color w:val="FF0000"/>
        </w:rPr>
        <w:t>FC1404.1.2 </w:t>
      </w:r>
      <w:r>
        <w:rPr>
          <w:color w:val="FF0000"/>
        </w:rPr>
        <w:t>of the 2014 Fire Code. This response is intended to provide an understanding of reasoning underlying the Fire Code requirements. Be sure to check the 2014 Fire Code for all applicable requirements.</w:t>
      </w:r>
    </w:p>
    <w:p>
      <w:pPr>
        <w:pStyle w:val="BodyText"/>
        <w:spacing w:before="10"/>
        <w:rPr>
          <w:sz w:val="22"/>
        </w:rPr>
      </w:pPr>
    </w:p>
    <w:p>
      <w:pPr>
        <w:pStyle w:val="BodyText"/>
        <w:spacing w:line="256" w:lineRule="auto" w:before="1"/>
        <w:ind w:left="820" w:right="115"/>
        <w:jc w:val="both"/>
      </w:pPr>
      <w:r>
        <w:rPr>
          <w:b/>
          <w:color w:val="303030"/>
        </w:rPr>
        <w:t>FC1404.1 </w:t>
      </w:r>
      <w:r>
        <w:rPr>
          <w:color w:val="303030"/>
        </w:rPr>
        <w:t>prohibits smoking at construction sites. </w:t>
      </w:r>
      <w:r>
        <w:rPr>
          <w:b/>
          <w:color w:val="303030"/>
        </w:rPr>
        <w:t>FC1402.1 </w:t>
      </w:r>
      <w:r>
        <w:rPr>
          <w:color w:val="303030"/>
        </w:rPr>
        <w:t>defines a construction site as any location at which a building, structure, premises or facility is undergoing construction, alteration or demolition.</w:t>
      </w:r>
    </w:p>
    <w:p>
      <w:pPr>
        <w:pStyle w:val="BodyText"/>
        <w:spacing w:before="10"/>
        <w:rPr>
          <w:sz w:val="22"/>
        </w:rPr>
      </w:pPr>
    </w:p>
    <w:p>
      <w:pPr>
        <w:pStyle w:val="BodyText"/>
        <w:spacing w:line="256" w:lineRule="auto" w:before="1"/>
        <w:ind w:left="820" w:right="117"/>
        <w:jc w:val="both"/>
      </w:pPr>
      <w:r>
        <w:rPr>
          <w:color w:val="303030"/>
        </w:rPr>
        <w:t>All buildings in the course of being constructed, and those undergoing demolition, are required by New York City Building Code Section BC3307.3.2 to be enclosed with a fence. Smoking is prohibited within the area enclosed by such fence, including in construction trailers and other indoor or outdoor areas.</w:t>
      </w:r>
    </w:p>
    <w:p>
      <w:pPr>
        <w:pStyle w:val="BodyText"/>
        <w:spacing w:before="10"/>
        <w:rPr>
          <w:sz w:val="22"/>
        </w:rPr>
      </w:pPr>
    </w:p>
    <w:p>
      <w:pPr>
        <w:pStyle w:val="BodyText"/>
        <w:spacing w:line="256" w:lineRule="auto" w:before="1"/>
        <w:ind w:left="820" w:right="114"/>
        <w:jc w:val="both"/>
      </w:pPr>
      <w:r>
        <w:rPr>
          <w:color w:val="303030"/>
        </w:rPr>
        <w:t>“No Smoking” signs should be posted at all sliding and swinging gate openings, and any other openings allowing for access to the site by persons or vehicles. Within the fenced enclosure, signs should be posted at appropriate locations throughout the construction site sufficient to provide  notice to persons entering or working on the site of the prohibition against smoking, including at the entrances to buildings, one or more locations on each floor of such buildings, and any indoor or outdoor areas on the construction site at which persons</w:t>
      </w:r>
      <w:r>
        <w:rPr>
          <w:color w:val="303030"/>
          <w:spacing w:val="-21"/>
        </w:rPr>
        <w:t> </w:t>
      </w:r>
      <w:r>
        <w:rPr>
          <w:color w:val="303030"/>
        </w:rPr>
        <w:t>congregate.</w:t>
      </w:r>
    </w:p>
    <w:p>
      <w:pPr>
        <w:pStyle w:val="BodyText"/>
        <w:spacing w:before="10"/>
        <w:rPr>
          <w:sz w:val="22"/>
        </w:rPr>
      </w:pPr>
    </w:p>
    <w:p>
      <w:pPr>
        <w:pStyle w:val="BodyText"/>
        <w:spacing w:line="256" w:lineRule="auto" w:before="1"/>
        <w:ind w:left="820" w:right="114"/>
        <w:jc w:val="both"/>
      </w:pPr>
      <w:r>
        <w:rPr>
          <w:color w:val="303030"/>
        </w:rPr>
        <w:t>In buildings undergoing alteration, where no fenced enclosure is required pursuant to BC3307.3.2, smoking is prohibited in all areas of the building in which alteration work is or will be conducted under the application filed with the Department of Buildings. “No Smoking” signs should be posted at all entrances to areas of the building undergoing alteration, and any place within those areas where persons would</w:t>
      </w:r>
      <w:r>
        <w:rPr>
          <w:color w:val="303030"/>
          <w:spacing w:val="-12"/>
        </w:rPr>
        <w:t> </w:t>
      </w:r>
      <w:r>
        <w:rPr>
          <w:color w:val="303030"/>
        </w:rPr>
        <w:t>congregate.</w:t>
      </w:r>
    </w:p>
    <w:p>
      <w:pPr>
        <w:pStyle w:val="BodyText"/>
        <w:spacing w:before="10"/>
        <w:rPr>
          <w:sz w:val="22"/>
        </w:rPr>
      </w:pPr>
    </w:p>
    <w:p>
      <w:pPr>
        <w:pStyle w:val="BodyText"/>
        <w:spacing w:line="256" w:lineRule="auto" w:before="1"/>
        <w:ind w:left="820" w:right="115"/>
        <w:jc w:val="both"/>
      </w:pPr>
      <w:r>
        <w:rPr>
          <w:color w:val="303030"/>
        </w:rPr>
        <w:t>In addition, as set forth in </w:t>
      </w:r>
      <w:r>
        <w:rPr>
          <w:b/>
          <w:color w:val="303030"/>
        </w:rPr>
        <w:t>FC310.2(3)</w:t>
      </w:r>
      <w:r>
        <w:rPr>
          <w:color w:val="303030"/>
        </w:rPr>
        <w:t>, smoking is prohibited at all locations, and at all times, where hazardous operations are conducted, or flammable or combustible materials or explosives are stored, handled or used. “No Smoking” signs must be posted in the immediate area of such operations and materials.</w:t>
      </w:r>
    </w:p>
    <w:p>
      <w:pPr>
        <w:pStyle w:val="BodyText"/>
        <w:rPr>
          <w:sz w:val="29"/>
        </w:rPr>
      </w:pPr>
      <w:r>
        <w:rPr/>
        <w:pict>
          <v:line style="position:absolute;mso-position-horizontal-relative:page;mso-position-vertical-relative:paragraph;z-index:4360;mso-wrap-distance-left:0;mso-wrap-distance-right:0" from="100.800003pt,19.982384pt" to="511.200003pt,19.982384pt" stroked="true" strokeweight=".75pt" strokecolor="#818181">
            <v:stroke dashstyle="solid"/>
            <w10:wrap type="topAndBottom"/>
          </v:line>
        </w:pict>
      </w:r>
    </w:p>
    <w:p>
      <w:pPr>
        <w:pStyle w:val="BodyText"/>
        <w:spacing w:before="11"/>
      </w:pPr>
    </w:p>
    <w:p>
      <w:pPr>
        <w:pStyle w:val="Heading3"/>
        <w:numPr>
          <w:ilvl w:val="0"/>
          <w:numId w:val="11"/>
        </w:numPr>
        <w:tabs>
          <w:tab w:pos="821" w:val="left" w:leader="none"/>
        </w:tabs>
        <w:spacing w:line="254" w:lineRule="auto" w:before="100" w:after="0"/>
        <w:ind w:left="820" w:right="116" w:hanging="360"/>
        <w:jc w:val="left"/>
      </w:pPr>
      <w:r>
        <w:rPr>
          <w:color w:val="303030"/>
        </w:rPr>
        <w:t>Does the Fire Code allow storage of flammable and combustible liquids in aboveground tanks at construction sites, and, if so, what restrictions</w:t>
      </w:r>
      <w:r>
        <w:rPr>
          <w:color w:val="303030"/>
          <w:spacing w:val="-22"/>
        </w:rPr>
        <w:t> </w:t>
      </w:r>
      <w:r>
        <w:rPr>
          <w:color w:val="303030"/>
        </w:rPr>
        <w:t>apply?</w:t>
      </w:r>
    </w:p>
    <w:p>
      <w:pPr>
        <w:pStyle w:val="BodyText"/>
        <w:spacing w:before="2"/>
        <w:rPr>
          <w:b/>
          <w:sz w:val="23"/>
        </w:rPr>
      </w:pPr>
    </w:p>
    <w:p>
      <w:pPr>
        <w:pStyle w:val="BodyText"/>
        <w:spacing w:line="254" w:lineRule="auto"/>
        <w:ind w:left="820" w:right="117"/>
        <w:jc w:val="both"/>
      </w:pPr>
      <w:r>
        <w:rPr>
          <w:color w:val="303030"/>
        </w:rPr>
        <w:t>Yes. The Fire Code allows aboveground storage of flammable and combustible liquids at  construction</w:t>
      </w:r>
      <w:r>
        <w:rPr>
          <w:color w:val="303030"/>
          <w:spacing w:val="-5"/>
        </w:rPr>
        <w:t> </w:t>
      </w:r>
      <w:r>
        <w:rPr>
          <w:color w:val="303030"/>
        </w:rPr>
        <w:t>sites.</w:t>
      </w:r>
    </w:p>
    <w:p>
      <w:pPr>
        <w:pStyle w:val="BodyText"/>
        <w:spacing w:before="2"/>
        <w:rPr>
          <w:sz w:val="23"/>
        </w:rPr>
      </w:pPr>
    </w:p>
    <w:p>
      <w:pPr>
        <w:pStyle w:val="BodyText"/>
        <w:spacing w:line="256" w:lineRule="auto"/>
        <w:ind w:left="819" w:right="116"/>
        <w:jc w:val="both"/>
      </w:pPr>
      <w:r>
        <w:rPr>
          <w:b/>
          <w:color w:val="303030"/>
        </w:rPr>
        <w:t>FC 1405 </w:t>
      </w:r>
      <w:r>
        <w:rPr>
          <w:color w:val="303030"/>
        </w:rPr>
        <w:t>and </w:t>
      </w:r>
      <w:r>
        <w:rPr>
          <w:b/>
          <w:color w:val="303030"/>
        </w:rPr>
        <w:t>3406 </w:t>
      </w:r>
      <w:r>
        <w:rPr>
          <w:color w:val="303030"/>
        </w:rPr>
        <w:t>regulate the storage, handling and use of flammable and combustible liquids at construction sites, including portable tanks temporarily installed at such sites. There is a 660 gallon limit on the capacity of such tanks. In addition, </w:t>
      </w:r>
      <w:r>
        <w:rPr>
          <w:b/>
          <w:color w:val="303030"/>
        </w:rPr>
        <w:t>FC3406.2.8 </w:t>
      </w:r>
      <w:r>
        <w:rPr>
          <w:color w:val="303030"/>
        </w:rPr>
        <w:t>authorizes the filling of construction equipment directly from cargo tank trucks under certain conditions.</w:t>
      </w:r>
    </w:p>
    <w:p>
      <w:pPr>
        <w:pStyle w:val="BodyText"/>
        <w:rPr>
          <w:sz w:val="29"/>
        </w:rPr>
      </w:pPr>
      <w:r>
        <w:rPr/>
        <w:pict>
          <v:line style="position:absolute;mso-position-horizontal-relative:page;mso-position-vertical-relative:paragraph;z-index:4384;mso-wrap-distance-left:0;mso-wrap-distance-right:0" from="83.650002pt,20.013317pt" to="528.250002pt,20.013317pt" stroked="true" strokeweight=".751pt" strokecolor="#818181">
            <v:stroke dashstyle="solid"/>
            <w10:wrap type="topAndBottom"/>
          </v:line>
        </w:pict>
      </w:r>
    </w:p>
    <w:p>
      <w:pPr>
        <w:spacing w:after="0"/>
        <w:rPr>
          <w:sz w:val="29"/>
        </w:rPr>
        <w:sectPr>
          <w:pgSz w:w="12240" w:h="15840"/>
          <w:pgMar w:header="0" w:footer="725" w:top="1280" w:bottom="920" w:left="1340" w:right="1320"/>
        </w:sectPr>
      </w:pPr>
    </w:p>
    <w:p>
      <w:pPr>
        <w:pStyle w:val="Heading3"/>
        <w:numPr>
          <w:ilvl w:val="0"/>
          <w:numId w:val="11"/>
        </w:numPr>
        <w:tabs>
          <w:tab w:pos="601" w:val="left" w:leader="none"/>
        </w:tabs>
        <w:spacing w:line="254" w:lineRule="auto" w:before="74" w:after="0"/>
        <w:ind w:left="600" w:right="117" w:hanging="360"/>
        <w:jc w:val="left"/>
      </w:pPr>
      <w:r>
        <w:rPr>
          <w:color w:val="303030"/>
        </w:rPr>
        <w:t>Do the Fire Code requirements for the indoor storage of acetylene set forth in FC Table 2703.1.1(1) apply to buildings undergoing</w:t>
      </w:r>
      <w:r>
        <w:rPr>
          <w:color w:val="303030"/>
          <w:spacing w:val="-26"/>
        </w:rPr>
        <w:t> </w:t>
      </w:r>
      <w:r>
        <w:rPr>
          <w:color w:val="303030"/>
        </w:rPr>
        <w:t>construction?</w:t>
      </w:r>
    </w:p>
    <w:p>
      <w:pPr>
        <w:pStyle w:val="BodyText"/>
        <w:spacing w:before="2"/>
        <w:rPr>
          <w:b/>
          <w:sz w:val="23"/>
        </w:rPr>
      </w:pPr>
    </w:p>
    <w:p>
      <w:pPr>
        <w:pStyle w:val="BodyText"/>
        <w:spacing w:line="256" w:lineRule="auto"/>
        <w:ind w:left="599" w:right="114"/>
        <w:jc w:val="both"/>
      </w:pPr>
      <w:r>
        <w:rPr>
          <w:color w:val="FF0000"/>
        </w:rPr>
        <w:t>The interpretation provided in this response was offered in connection with the 2008 Fire Code and has since been incorporated, with certain changes, into </w:t>
      </w:r>
      <w:r>
        <w:rPr>
          <w:b/>
          <w:color w:val="FF0000"/>
        </w:rPr>
        <w:t>FC2703.1.14 </w:t>
      </w:r>
      <w:r>
        <w:rPr>
          <w:color w:val="FF0000"/>
        </w:rPr>
        <w:t>of the 2014 Fire Code. This response is intended to provide an understanding of reasoning underlying the Fire Code requirements. Be sure to check the 2014 Fire Code for all applicable requirements.</w:t>
      </w:r>
    </w:p>
    <w:p>
      <w:pPr>
        <w:pStyle w:val="BodyText"/>
        <w:spacing w:before="10"/>
        <w:rPr>
          <w:sz w:val="22"/>
        </w:rPr>
      </w:pPr>
    </w:p>
    <w:p>
      <w:pPr>
        <w:pStyle w:val="BodyText"/>
        <w:spacing w:line="256" w:lineRule="auto"/>
        <w:ind w:left="599" w:right="114"/>
        <w:jc w:val="both"/>
      </w:pPr>
      <w:r>
        <w:rPr>
          <w:color w:val="303030"/>
        </w:rPr>
        <w:t>No. </w:t>
      </w:r>
      <w:r>
        <w:rPr>
          <w:b/>
          <w:color w:val="303030"/>
        </w:rPr>
        <w:t>FC Chapter 14</w:t>
      </w:r>
      <w:r>
        <w:rPr>
          <w:color w:val="303030"/>
        </w:rPr>
        <w:t>, which regulates construction sites, makes reference (in </w:t>
      </w:r>
      <w:r>
        <w:rPr>
          <w:b/>
          <w:color w:val="303030"/>
        </w:rPr>
        <w:t>FC1406.1) </w:t>
      </w:r>
      <w:r>
        <w:rPr>
          <w:color w:val="303030"/>
        </w:rPr>
        <w:t>to </w:t>
      </w:r>
      <w:r>
        <w:rPr>
          <w:b/>
          <w:color w:val="303030"/>
        </w:rPr>
        <w:t>FC Chapter 35</w:t>
      </w:r>
      <w:r>
        <w:rPr>
          <w:color w:val="303030"/>
        </w:rPr>
        <w:t>, which in turn references </w:t>
      </w:r>
      <w:r>
        <w:rPr>
          <w:b/>
          <w:color w:val="303030"/>
        </w:rPr>
        <w:t>FC2703. </w:t>
      </w:r>
      <w:r>
        <w:rPr>
          <w:color w:val="303030"/>
        </w:rPr>
        <w:t>The accompanying table, </w:t>
      </w:r>
      <w:r>
        <w:rPr>
          <w:b/>
          <w:color w:val="303030"/>
        </w:rPr>
        <w:t>FC Table 2703.1.1(1), </w:t>
      </w:r>
      <w:r>
        <w:rPr>
          <w:color w:val="303030"/>
        </w:rPr>
        <w:t>sets forth Maximum Allowable Quantities per Control Area of Hazardous Materials (“MAQ”) for  indoor and outdoor spaces, and limits the number of control areas allowed per</w:t>
      </w:r>
      <w:r>
        <w:rPr>
          <w:color w:val="303030"/>
          <w:spacing w:val="-36"/>
        </w:rPr>
        <w:t> </w:t>
      </w:r>
      <w:r>
        <w:rPr>
          <w:color w:val="303030"/>
        </w:rPr>
        <w:t>floor.</w:t>
      </w:r>
    </w:p>
    <w:p>
      <w:pPr>
        <w:pStyle w:val="BodyText"/>
        <w:spacing w:before="10"/>
        <w:rPr>
          <w:sz w:val="22"/>
        </w:rPr>
      </w:pPr>
    </w:p>
    <w:p>
      <w:pPr>
        <w:pStyle w:val="BodyText"/>
        <w:spacing w:line="256" w:lineRule="auto"/>
        <w:ind w:left="599" w:right="115"/>
        <w:jc w:val="both"/>
      </w:pPr>
      <w:r>
        <w:rPr>
          <w:color w:val="303030"/>
        </w:rPr>
        <w:t>The Fire Department interprets the MAQs and control area limitations set forth in </w:t>
      </w:r>
      <w:r>
        <w:rPr>
          <w:b/>
          <w:color w:val="303030"/>
        </w:rPr>
        <w:t>FC Table 2703.1.1(1) </w:t>
      </w:r>
      <w:r>
        <w:rPr>
          <w:color w:val="303030"/>
        </w:rPr>
        <w:t>as design requirements for permanent installations. Provided that the building undergoing construction is not occupied, these requirements do not apply to the temporary storage of hazardous materials for use at construction sites, and the temporary storage facilities in which they are kept. In a building that is being newly constructed, the MAQs and control area limitations would apply upon issuance of a certificate of occupancy or temporary certificate of occupancy for the</w:t>
      </w:r>
      <w:r>
        <w:rPr>
          <w:color w:val="303030"/>
          <w:spacing w:val="-8"/>
        </w:rPr>
        <w:t> </w:t>
      </w:r>
      <w:r>
        <w:rPr>
          <w:color w:val="303030"/>
        </w:rPr>
        <w:t>building.</w:t>
      </w:r>
    </w:p>
    <w:p>
      <w:pPr>
        <w:pStyle w:val="BodyText"/>
        <w:rPr>
          <w:sz w:val="23"/>
        </w:rPr>
      </w:pPr>
    </w:p>
    <w:p>
      <w:pPr>
        <w:pStyle w:val="BodyText"/>
        <w:spacing w:line="254" w:lineRule="auto"/>
        <w:ind w:left="599" w:right="119"/>
        <w:jc w:val="both"/>
      </w:pPr>
      <w:r>
        <w:rPr>
          <w:color w:val="303030"/>
        </w:rPr>
        <w:t>The MAQs and control area limitations set forth in </w:t>
      </w:r>
      <w:r>
        <w:rPr>
          <w:b/>
          <w:color w:val="303030"/>
        </w:rPr>
        <w:t>FC Table 2703.1.1(1) </w:t>
      </w:r>
      <w:r>
        <w:rPr>
          <w:color w:val="303030"/>
        </w:rPr>
        <w:t>are applicable to a construction site if the construction work is being conducted in a building that is occupied or  partially occupied. In such circumstances, temporary storage of hazardous materials in the portion of the building undergoing construction cannot exceed the MAQs and control area  limitations without the prior written authorization of the Fire</w:t>
      </w:r>
      <w:r>
        <w:rPr>
          <w:color w:val="303030"/>
          <w:spacing w:val="-25"/>
        </w:rPr>
        <w:t> </w:t>
      </w:r>
      <w:r>
        <w:rPr>
          <w:color w:val="303030"/>
        </w:rPr>
        <w:t>Department.</w:t>
      </w:r>
    </w:p>
    <w:p>
      <w:pPr>
        <w:pStyle w:val="BodyText"/>
        <w:spacing w:before="2"/>
        <w:rPr>
          <w:sz w:val="23"/>
        </w:rPr>
      </w:pPr>
    </w:p>
    <w:p>
      <w:pPr>
        <w:pStyle w:val="BodyText"/>
        <w:spacing w:line="254" w:lineRule="auto"/>
        <w:ind w:left="599" w:right="114"/>
        <w:jc w:val="both"/>
      </w:pPr>
      <w:r>
        <w:rPr>
          <w:color w:val="303030"/>
        </w:rPr>
        <w:t>Even where the MAQs and control area limitations are not applicable, various Fire Code provisions and Fire Department rules separately restrict the quantity and location of hazardous materials storage (including flammable gas storage) even in buildings that are unoccupied. For example, </w:t>
      </w:r>
      <w:r>
        <w:rPr>
          <w:b/>
          <w:color w:val="303030"/>
        </w:rPr>
        <w:t>FC3504 </w:t>
      </w:r>
      <w:r>
        <w:rPr>
          <w:color w:val="303030"/>
        </w:rPr>
        <w:t>regulates the storage of acetylene in any building, including unoccupied buildings, and, among other things, restricts such storage to a maximum of 15,000 SCF. </w:t>
      </w:r>
      <w:r>
        <w:rPr>
          <w:b/>
          <w:color w:val="303030"/>
        </w:rPr>
        <w:t>FC3809 </w:t>
      </w:r>
      <w:r>
        <w:rPr>
          <w:color w:val="303030"/>
        </w:rPr>
        <w:t>and Fire Department rule </w:t>
      </w:r>
      <w:r>
        <w:rPr>
          <w:b/>
          <w:color w:val="303030"/>
        </w:rPr>
        <w:t>3 RCNY 3809-01 </w:t>
      </w:r>
      <w:r>
        <w:rPr>
          <w:color w:val="303030"/>
        </w:rPr>
        <w:t>separately regulates the storage of LPG.</w:t>
      </w:r>
    </w:p>
    <w:p>
      <w:pPr>
        <w:pStyle w:val="BodyText"/>
        <w:spacing w:before="2"/>
        <w:rPr>
          <w:sz w:val="29"/>
        </w:rPr>
      </w:pPr>
      <w:r>
        <w:rPr/>
        <w:pict>
          <v:line style="position:absolute;mso-position-horizontal-relative:page;mso-position-vertical-relative:paragraph;z-index:4408;mso-wrap-distance-left:0;mso-wrap-distance-right:0" from="83.650002pt,20.065563pt" to="528.250002pt,20.065563pt" stroked="true" strokeweight=".7pt" strokecolor="#818181">
            <v:stroke dashstyle="solid"/>
            <w10:wrap type="topAndBottom"/>
          </v:line>
        </w:pict>
      </w:r>
    </w:p>
    <w:p>
      <w:pPr>
        <w:pStyle w:val="BodyText"/>
        <w:spacing w:before="11"/>
      </w:pPr>
    </w:p>
    <w:p>
      <w:pPr>
        <w:pStyle w:val="Heading3"/>
        <w:numPr>
          <w:ilvl w:val="0"/>
          <w:numId w:val="11"/>
        </w:numPr>
        <w:tabs>
          <w:tab w:pos="601" w:val="left" w:leader="none"/>
        </w:tabs>
        <w:spacing w:line="254" w:lineRule="auto" w:before="101" w:after="0"/>
        <w:ind w:left="600" w:right="118" w:hanging="360"/>
        <w:jc w:val="left"/>
      </w:pPr>
      <w:r>
        <w:rPr>
          <w:color w:val="303030"/>
        </w:rPr>
        <w:t>Does the interpretation applicable to the indoor storage of acetylene at construction sites (as discussed in the preceding question) also apply to the indoor storage of</w:t>
      </w:r>
      <w:r>
        <w:rPr>
          <w:color w:val="303030"/>
          <w:spacing w:val="-32"/>
        </w:rPr>
        <w:t> </w:t>
      </w:r>
      <w:r>
        <w:rPr>
          <w:color w:val="303030"/>
        </w:rPr>
        <w:t>oxygen?</w:t>
      </w:r>
    </w:p>
    <w:p>
      <w:pPr>
        <w:pStyle w:val="BodyText"/>
        <w:rPr>
          <w:b/>
          <w:sz w:val="23"/>
        </w:rPr>
      </w:pPr>
    </w:p>
    <w:p>
      <w:pPr>
        <w:pStyle w:val="BodyText"/>
        <w:tabs>
          <w:tab w:pos="1168" w:val="left" w:leader="none"/>
        </w:tabs>
        <w:ind w:left="600"/>
      </w:pPr>
      <w:r>
        <w:rPr>
          <w:color w:val="303030"/>
        </w:rPr>
        <w:t>Yes.</w:t>
        <w:tab/>
        <w:t>Oxygen</w:t>
      </w:r>
      <w:r>
        <w:rPr>
          <w:color w:val="303030"/>
          <w:spacing w:val="43"/>
        </w:rPr>
        <w:t> </w:t>
      </w:r>
      <w:r>
        <w:rPr>
          <w:color w:val="303030"/>
        </w:rPr>
        <w:t>is</w:t>
      </w:r>
      <w:r>
        <w:rPr>
          <w:color w:val="303030"/>
          <w:spacing w:val="43"/>
        </w:rPr>
        <w:t> </w:t>
      </w:r>
      <w:r>
        <w:rPr>
          <w:color w:val="303030"/>
        </w:rPr>
        <w:t>an</w:t>
      </w:r>
      <w:r>
        <w:rPr>
          <w:color w:val="303030"/>
          <w:spacing w:val="43"/>
        </w:rPr>
        <w:t> </w:t>
      </w:r>
      <w:r>
        <w:rPr>
          <w:color w:val="303030"/>
        </w:rPr>
        <w:t>oxidizer,</w:t>
      </w:r>
      <w:r>
        <w:rPr>
          <w:color w:val="303030"/>
          <w:spacing w:val="43"/>
        </w:rPr>
        <w:t> </w:t>
      </w:r>
      <w:r>
        <w:rPr>
          <w:color w:val="303030"/>
        </w:rPr>
        <w:t>not</w:t>
      </w:r>
      <w:r>
        <w:rPr>
          <w:color w:val="303030"/>
          <w:spacing w:val="43"/>
        </w:rPr>
        <w:t> </w:t>
      </w:r>
      <w:r>
        <w:rPr>
          <w:color w:val="303030"/>
        </w:rPr>
        <w:t>a</w:t>
      </w:r>
      <w:r>
        <w:rPr>
          <w:color w:val="303030"/>
          <w:spacing w:val="43"/>
        </w:rPr>
        <w:t> </w:t>
      </w:r>
      <w:r>
        <w:rPr>
          <w:color w:val="303030"/>
        </w:rPr>
        <w:t>flammable</w:t>
      </w:r>
      <w:r>
        <w:rPr>
          <w:color w:val="303030"/>
          <w:spacing w:val="42"/>
        </w:rPr>
        <w:t> </w:t>
      </w:r>
      <w:r>
        <w:rPr>
          <w:color w:val="303030"/>
        </w:rPr>
        <w:t>gas,</w:t>
      </w:r>
      <w:r>
        <w:rPr>
          <w:color w:val="303030"/>
          <w:spacing w:val="41"/>
        </w:rPr>
        <w:t> </w:t>
      </w:r>
      <w:r>
        <w:rPr>
          <w:color w:val="303030"/>
        </w:rPr>
        <w:t>and</w:t>
      </w:r>
      <w:r>
        <w:rPr>
          <w:color w:val="303030"/>
          <w:spacing w:val="42"/>
        </w:rPr>
        <w:t> </w:t>
      </w:r>
      <w:r>
        <w:rPr>
          <w:color w:val="303030"/>
        </w:rPr>
        <w:t>therefore</w:t>
      </w:r>
      <w:r>
        <w:rPr>
          <w:color w:val="303030"/>
          <w:spacing w:val="42"/>
        </w:rPr>
        <w:t> </w:t>
      </w:r>
      <w:r>
        <w:rPr>
          <w:color w:val="303030"/>
        </w:rPr>
        <w:t>is</w:t>
      </w:r>
      <w:r>
        <w:rPr>
          <w:color w:val="303030"/>
          <w:spacing w:val="43"/>
        </w:rPr>
        <w:t> </w:t>
      </w:r>
      <w:r>
        <w:rPr>
          <w:color w:val="303030"/>
        </w:rPr>
        <w:t>subject</w:t>
      </w:r>
      <w:r>
        <w:rPr>
          <w:color w:val="303030"/>
          <w:spacing w:val="43"/>
        </w:rPr>
        <w:t> </w:t>
      </w:r>
      <w:r>
        <w:rPr>
          <w:color w:val="303030"/>
        </w:rPr>
        <w:t>to</w:t>
      </w:r>
      <w:r>
        <w:rPr>
          <w:color w:val="303030"/>
          <w:spacing w:val="45"/>
        </w:rPr>
        <w:t> </w:t>
      </w:r>
      <w:r>
        <w:rPr>
          <w:b/>
          <w:color w:val="303030"/>
        </w:rPr>
        <w:t>FC1406.2</w:t>
      </w:r>
      <w:r>
        <w:rPr>
          <w:b/>
          <w:color w:val="303030"/>
          <w:spacing w:val="41"/>
        </w:rPr>
        <w:t> </w:t>
      </w:r>
      <w:r>
        <w:rPr>
          <w:color w:val="303030"/>
        </w:rPr>
        <w:t>and</w:t>
      </w:r>
    </w:p>
    <w:p>
      <w:pPr>
        <w:pStyle w:val="BodyText"/>
        <w:spacing w:before="13"/>
        <w:ind w:left="600"/>
      </w:pPr>
      <w:r>
        <w:rPr>
          <w:b/>
          <w:color w:val="303030"/>
        </w:rPr>
        <w:t>4003.1</w:t>
      </w:r>
      <w:r>
        <w:rPr>
          <w:color w:val="303030"/>
        </w:rPr>
        <w:t>, but the same reasoning applies to the MAQs and control area limitations.</w:t>
      </w:r>
    </w:p>
    <w:p>
      <w:pPr>
        <w:pStyle w:val="BodyText"/>
        <w:rPr>
          <w:sz w:val="24"/>
        </w:rPr>
      </w:pPr>
    </w:p>
    <w:p>
      <w:pPr>
        <w:pStyle w:val="BodyText"/>
        <w:spacing w:line="256" w:lineRule="auto"/>
        <w:ind w:left="600" w:right="111"/>
      </w:pPr>
      <w:r>
        <w:rPr>
          <w:color w:val="303030"/>
        </w:rPr>
        <w:t>Note, however, that </w:t>
      </w:r>
      <w:r>
        <w:rPr>
          <w:b/>
          <w:color w:val="303030"/>
        </w:rPr>
        <w:t>FC1406.2.1 </w:t>
      </w:r>
      <w:r>
        <w:rPr>
          <w:color w:val="303030"/>
        </w:rPr>
        <w:t>has separate, and detailed, requirements for the storage and use of </w:t>
      </w:r>
      <w:r>
        <w:rPr>
          <w:i/>
          <w:color w:val="303030"/>
        </w:rPr>
        <w:t>liquid </w:t>
      </w:r>
      <w:r>
        <w:rPr>
          <w:color w:val="303030"/>
        </w:rPr>
        <w:t>oxygen at construction sites.</w:t>
      </w:r>
    </w:p>
    <w:p>
      <w:pPr>
        <w:pStyle w:val="BodyText"/>
        <w:spacing w:before="1"/>
        <w:rPr>
          <w:sz w:val="29"/>
        </w:rPr>
      </w:pPr>
      <w:r>
        <w:rPr/>
        <w:pict>
          <v:line style="position:absolute;mso-position-horizontal-relative:page;mso-position-vertical-relative:paragraph;z-index:4432;mso-wrap-distance-left:0;mso-wrap-distance-right:0" from="83.650002pt,20.008223pt" to="528.250002pt,20.008223pt" stroked="true" strokeweight=".699pt" strokecolor="#818181">
            <v:stroke dashstyle="solid"/>
            <w10:wrap type="topAndBottom"/>
          </v:line>
        </w:pict>
      </w:r>
    </w:p>
    <w:p>
      <w:pPr>
        <w:pStyle w:val="BodyText"/>
        <w:spacing w:before="11"/>
      </w:pPr>
    </w:p>
    <w:p>
      <w:pPr>
        <w:pStyle w:val="Heading3"/>
        <w:numPr>
          <w:ilvl w:val="0"/>
          <w:numId w:val="11"/>
        </w:numPr>
        <w:tabs>
          <w:tab w:pos="601" w:val="left" w:leader="none"/>
        </w:tabs>
        <w:spacing w:line="256" w:lineRule="auto" w:before="101" w:after="0"/>
        <w:ind w:left="600" w:right="115" w:hanging="360"/>
        <w:jc w:val="both"/>
      </w:pPr>
      <w:r>
        <w:rPr>
          <w:color w:val="303030"/>
        </w:rPr>
        <w:t>Fire Department personnel have advised me that when torch operations are “discontinued” the oxygen and acetylene containers must be moved to an approved storage area or removed from the premises. Can you clarify under what circumstances torch operations are deemed to be</w:t>
      </w:r>
      <w:r>
        <w:rPr>
          <w:color w:val="303030"/>
          <w:spacing w:val="-21"/>
        </w:rPr>
        <w:t> </w:t>
      </w:r>
      <w:r>
        <w:rPr>
          <w:color w:val="303030"/>
        </w:rPr>
        <w:t>“discontinued”?</w:t>
      </w:r>
    </w:p>
    <w:p>
      <w:pPr>
        <w:pStyle w:val="BodyText"/>
        <w:spacing w:before="10"/>
        <w:rPr>
          <w:b/>
          <w:sz w:val="22"/>
        </w:rPr>
      </w:pPr>
    </w:p>
    <w:p>
      <w:pPr>
        <w:pStyle w:val="BodyText"/>
        <w:spacing w:line="256" w:lineRule="auto"/>
        <w:ind w:left="600" w:right="114"/>
        <w:jc w:val="both"/>
      </w:pPr>
      <w:r>
        <w:rPr>
          <w:color w:val="FF0000"/>
        </w:rPr>
        <w:t>The interpretation provided in this response was offered in connection with the 2008 Fire Code and has since been incorporated, with certain changes, into </w:t>
      </w:r>
      <w:r>
        <w:rPr>
          <w:b/>
          <w:color w:val="FF0000"/>
        </w:rPr>
        <w:t>FC1406.3 </w:t>
      </w:r>
      <w:r>
        <w:rPr>
          <w:color w:val="FF0000"/>
        </w:rPr>
        <w:t>of the 2014 Fire Code. This response is intended to provide an understanding of reasoning underlying the Fire Code requirements. Be sure to check the 2014 Fire Code for all applicable requirements.</w:t>
      </w:r>
    </w:p>
    <w:p>
      <w:pPr>
        <w:spacing w:after="0" w:line="256" w:lineRule="auto"/>
        <w:jc w:val="both"/>
        <w:sectPr>
          <w:pgSz w:w="12240" w:h="15840"/>
          <w:pgMar w:header="0" w:footer="725" w:top="1300" w:bottom="920" w:left="1560" w:right="1320"/>
        </w:sectPr>
      </w:pPr>
    </w:p>
    <w:p>
      <w:pPr>
        <w:pStyle w:val="BodyText"/>
        <w:spacing w:line="256" w:lineRule="auto" w:before="74"/>
        <w:ind w:left="599" w:right="114"/>
        <w:jc w:val="both"/>
      </w:pPr>
      <w:r>
        <w:rPr>
          <w:color w:val="303030"/>
        </w:rPr>
        <w:t>Oxygen and acetylene containers that are no longer in use must be removed from the work area.   In general, this means that oxygen and acetylene containers must be removed from the work area when torch operations are discontinued for the workday. The containers need not be removed from the work area for brief interruptions in work – for example, during a lunch break or coffee break – but do need to be removed if it is expected that work will not promptly resume</w:t>
      </w:r>
      <w:r>
        <w:rPr>
          <w:color w:val="303030"/>
          <w:spacing w:val="-29"/>
        </w:rPr>
        <w:t> </w:t>
      </w:r>
      <w:r>
        <w:rPr>
          <w:color w:val="303030"/>
        </w:rPr>
        <w:t>thereafter.</w:t>
      </w:r>
    </w:p>
    <w:p>
      <w:pPr>
        <w:pStyle w:val="BodyText"/>
        <w:spacing w:before="2"/>
        <w:rPr>
          <w:sz w:val="29"/>
        </w:rPr>
      </w:pPr>
      <w:r>
        <w:rPr/>
        <w:pict>
          <v:line style="position:absolute;mso-position-horizontal-relative:page;mso-position-vertical-relative:paragraph;z-index:4456;mso-wrap-distance-left:0;mso-wrap-distance-right:0" from="83.650002pt,20.064976pt" to="528.250002pt,20.064976pt" stroked="true" strokeweight=".7pt" strokecolor="#818181">
            <v:stroke dashstyle="solid"/>
            <w10:wrap type="topAndBottom"/>
          </v:line>
        </w:pict>
      </w:r>
    </w:p>
    <w:p>
      <w:pPr>
        <w:pStyle w:val="BodyText"/>
        <w:spacing w:before="9"/>
      </w:pPr>
    </w:p>
    <w:p>
      <w:pPr>
        <w:pStyle w:val="Heading3"/>
        <w:numPr>
          <w:ilvl w:val="0"/>
          <w:numId w:val="11"/>
        </w:numPr>
        <w:tabs>
          <w:tab w:pos="601" w:val="left" w:leader="none"/>
        </w:tabs>
        <w:spacing w:line="254" w:lineRule="auto" w:before="100" w:after="0"/>
        <w:ind w:left="600" w:right="115" w:hanging="360"/>
        <w:jc w:val="both"/>
      </w:pPr>
      <w:r>
        <w:rPr>
          <w:color w:val="303030"/>
        </w:rPr>
        <w:t>Can oxygen and acetylene containers used in torch operations be stored overnight on the floors on which the torch work is being conducted? If so, where can they be stored and what storage requirements</w:t>
      </w:r>
      <w:r>
        <w:rPr>
          <w:color w:val="303030"/>
          <w:spacing w:val="-15"/>
        </w:rPr>
        <w:t> </w:t>
      </w:r>
      <w:r>
        <w:rPr>
          <w:color w:val="303030"/>
        </w:rPr>
        <w:t>apply?</w:t>
      </w:r>
    </w:p>
    <w:p>
      <w:pPr>
        <w:pStyle w:val="BodyText"/>
        <w:spacing w:before="2"/>
        <w:rPr>
          <w:b/>
          <w:sz w:val="23"/>
        </w:rPr>
      </w:pPr>
    </w:p>
    <w:p>
      <w:pPr>
        <w:pStyle w:val="BodyText"/>
        <w:spacing w:line="256" w:lineRule="auto"/>
        <w:ind w:left="599" w:right="114"/>
        <w:jc w:val="both"/>
      </w:pPr>
      <w:r>
        <w:rPr>
          <w:color w:val="FF0000"/>
        </w:rPr>
        <w:t>The interpretation provided in this response was offered in connection with the 2008 Fire Code and has since been incorporated, with certain changes, into </w:t>
      </w:r>
      <w:r>
        <w:rPr>
          <w:b/>
          <w:color w:val="FF0000"/>
        </w:rPr>
        <w:t>FC1406.3 </w:t>
      </w:r>
      <w:r>
        <w:rPr>
          <w:color w:val="FF0000"/>
        </w:rPr>
        <w:t>and </w:t>
      </w:r>
      <w:r>
        <w:rPr>
          <w:b/>
          <w:color w:val="FF0000"/>
        </w:rPr>
        <w:t>FC1406.4 </w:t>
      </w:r>
      <w:r>
        <w:rPr>
          <w:color w:val="FF0000"/>
        </w:rPr>
        <w:t>of the 2014 Fire Code. This response is intended to provide an understanding of reasoning underlying the Fire Code requirements. Be sure to check the 2014 Fire Code for all applicable requirements.</w:t>
      </w:r>
    </w:p>
    <w:p>
      <w:pPr>
        <w:pStyle w:val="BodyText"/>
        <w:spacing w:before="10"/>
        <w:rPr>
          <w:sz w:val="22"/>
        </w:rPr>
      </w:pPr>
    </w:p>
    <w:p>
      <w:pPr>
        <w:pStyle w:val="BodyText"/>
        <w:spacing w:line="254" w:lineRule="auto"/>
        <w:ind w:left="599" w:right="117"/>
        <w:jc w:val="both"/>
      </w:pPr>
      <w:r>
        <w:rPr>
          <w:color w:val="303030"/>
        </w:rPr>
        <w:t>Oxygen and acetylene containers used for torch operations may be stored overnight on the floors on which the torch work is being conducted only in an unoccupied building and only in an approved storage area.</w:t>
      </w:r>
    </w:p>
    <w:p>
      <w:pPr>
        <w:pStyle w:val="BodyText"/>
        <w:spacing w:before="3"/>
        <w:rPr>
          <w:sz w:val="23"/>
        </w:rPr>
      </w:pPr>
    </w:p>
    <w:p>
      <w:pPr>
        <w:pStyle w:val="BodyText"/>
        <w:spacing w:line="254" w:lineRule="auto"/>
        <w:ind w:left="599" w:right="116"/>
        <w:jc w:val="both"/>
      </w:pPr>
      <w:r>
        <w:rPr>
          <w:color w:val="303030"/>
        </w:rPr>
        <w:t>No reserve oxygen or acetylene containers can be stored on the floors. (Any containers that are not necessary for the day’s torch operations are considered reserve storage). Reserve storage of the containers must be in approved reserve storage areas (see Frequently Asked Question #7).</w:t>
      </w:r>
    </w:p>
    <w:p>
      <w:pPr>
        <w:pStyle w:val="BodyText"/>
        <w:rPr>
          <w:sz w:val="23"/>
        </w:rPr>
      </w:pPr>
    </w:p>
    <w:p>
      <w:pPr>
        <w:pStyle w:val="BodyText"/>
        <w:spacing w:line="256" w:lineRule="auto"/>
        <w:ind w:left="599" w:right="116"/>
        <w:jc w:val="both"/>
      </w:pPr>
      <w:r>
        <w:rPr>
          <w:color w:val="303030"/>
        </w:rPr>
        <w:t>The requirements for storage of acetylene and oxygen containers on floors under construction are set forth in </w:t>
      </w:r>
      <w:r>
        <w:rPr>
          <w:b/>
          <w:color w:val="303030"/>
        </w:rPr>
        <w:t>FC3504.1.3. </w:t>
      </w:r>
      <w:r>
        <w:rPr>
          <w:color w:val="303030"/>
        </w:rPr>
        <w:t>That section requires that indoor storage areas for acetylene and oxygen comply with distance to exposure requirements (including the requirement that acetylene containers be stored at least 20 feet from oxygen containers) and be limited to a day’s supply, but in no event more than 3,500 SCF of acetylene per floor. Additionally, the storage area must comply with the applicable requirements of </w:t>
      </w:r>
      <w:r>
        <w:rPr>
          <w:b/>
          <w:color w:val="303030"/>
        </w:rPr>
        <w:t>FC2703</w:t>
      </w:r>
      <w:r>
        <w:rPr>
          <w:color w:val="303030"/>
        </w:rPr>
        <w:t>, including </w:t>
      </w:r>
      <w:r>
        <w:rPr>
          <w:b/>
          <w:color w:val="303030"/>
        </w:rPr>
        <w:t>FC2703.9.2 </w:t>
      </w:r>
      <w:r>
        <w:rPr>
          <w:color w:val="303030"/>
        </w:rPr>
        <w:t>(requiring that containers be safeguarded against unauthorized entry, such as by placing them in a storage cabinet) </w:t>
      </w:r>
      <w:r>
        <w:rPr>
          <w:b/>
          <w:color w:val="303030"/>
        </w:rPr>
        <w:t>and FC2703.5 </w:t>
      </w:r>
      <w:r>
        <w:rPr>
          <w:color w:val="303030"/>
        </w:rPr>
        <w:t>(requiring hazard identification</w:t>
      </w:r>
      <w:r>
        <w:rPr>
          <w:color w:val="303030"/>
          <w:spacing w:val="-25"/>
        </w:rPr>
        <w:t> </w:t>
      </w:r>
      <w:r>
        <w:rPr>
          <w:color w:val="303030"/>
        </w:rPr>
        <w:t>signs).</w:t>
      </w:r>
    </w:p>
    <w:p>
      <w:pPr>
        <w:pStyle w:val="BodyText"/>
        <w:rPr>
          <w:sz w:val="29"/>
        </w:rPr>
      </w:pPr>
      <w:r>
        <w:rPr/>
        <w:pict>
          <v:line style="position:absolute;mso-position-horizontal-relative:page;mso-position-vertical-relative:paragraph;z-index:4480;mso-wrap-distance-left:0;mso-wrap-distance-right:0" from="83.650002pt,19.96159pt" to="528.250002pt,19.96159pt" stroked="true" strokeweight=".699pt" strokecolor="#818181">
            <v:stroke dashstyle="solid"/>
            <w10:wrap type="topAndBottom"/>
          </v:line>
        </w:pict>
      </w:r>
    </w:p>
    <w:p>
      <w:pPr>
        <w:pStyle w:val="BodyText"/>
        <w:spacing w:before="11"/>
      </w:pPr>
    </w:p>
    <w:p>
      <w:pPr>
        <w:pStyle w:val="Heading3"/>
        <w:numPr>
          <w:ilvl w:val="0"/>
          <w:numId w:val="11"/>
        </w:numPr>
        <w:tabs>
          <w:tab w:pos="601" w:val="left" w:leader="none"/>
        </w:tabs>
        <w:spacing w:line="254" w:lineRule="auto" w:before="101" w:after="0"/>
        <w:ind w:left="600" w:right="115" w:hanging="360"/>
        <w:jc w:val="both"/>
      </w:pPr>
      <w:r>
        <w:rPr>
          <w:color w:val="303030"/>
        </w:rPr>
        <w:t>Inasmuch as reserve storage of oxygen and acetylene containers is not allowed on the floors on which torch work is being conducted, where can such containers be stored and what storage requirements</w:t>
      </w:r>
      <w:r>
        <w:rPr>
          <w:color w:val="303030"/>
          <w:spacing w:val="-15"/>
        </w:rPr>
        <w:t> </w:t>
      </w:r>
      <w:r>
        <w:rPr>
          <w:color w:val="303030"/>
        </w:rPr>
        <w:t>apply?</w:t>
      </w:r>
    </w:p>
    <w:p>
      <w:pPr>
        <w:pStyle w:val="BodyText"/>
        <w:rPr>
          <w:b/>
          <w:sz w:val="23"/>
        </w:rPr>
      </w:pPr>
    </w:p>
    <w:p>
      <w:pPr>
        <w:pStyle w:val="BodyText"/>
        <w:spacing w:line="256" w:lineRule="auto"/>
        <w:ind w:left="600" w:right="114"/>
        <w:jc w:val="both"/>
      </w:pPr>
      <w:r>
        <w:rPr>
          <w:color w:val="303030"/>
        </w:rPr>
        <w:t>The reserve storage of oxygen and acetylene containers at construction sites is subject to the detailed requirements of FC Chapters 40 and 35, respectively.</w:t>
      </w:r>
    </w:p>
    <w:p>
      <w:pPr>
        <w:pStyle w:val="BodyText"/>
        <w:spacing w:before="10"/>
        <w:rPr>
          <w:sz w:val="22"/>
        </w:rPr>
      </w:pPr>
    </w:p>
    <w:p>
      <w:pPr>
        <w:pStyle w:val="BodyText"/>
        <w:spacing w:line="256" w:lineRule="auto"/>
        <w:ind w:left="600" w:right="114"/>
        <w:jc w:val="both"/>
      </w:pPr>
      <w:r>
        <w:rPr>
          <w:color w:val="303030"/>
        </w:rPr>
        <w:t>All indoor and outdoor storage of reserve oxygen and acetylene containers must comply with the safeguarding and signage requirements of </w:t>
      </w:r>
      <w:r>
        <w:rPr>
          <w:b/>
          <w:color w:val="303030"/>
        </w:rPr>
        <w:t>FC2703.9.2 </w:t>
      </w:r>
      <w:r>
        <w:rPr>
          <w:color w:val="303030"/>
        </w:rPr>
        <w:t>and </w:t>
      </w:r>
      <w:r>
        <w:rPr>
          <w:b/>
          <w:color w:val="303030"/>
        </w:rPr>
        <w:t>FC2703.5 </w:t>
      </w:r>
      <w:r>
        <w:rPr>
          <w:color w:val="303030"/>
        </w:rPr>
        <w:t>(see Frequently Asked Question #6).</w:t>
      </w:r>
    </w:p>
    <w:p>
      <w:pPr>
        <w:pStyle w:val="BodyText"/>
        <w:spacing w:before="10"/>
        <w:rPr>
          <w:sz w:val="22"/>
        </w:rPr>
      </w:pPr>
    </w:p>
    <w:p>
      <w:pPr>
        <w:spacing w:line="254" w:lineRule="auto" w:before="0"/>
        <w:ind w:left="600" w:right="117" w:firstLine="0"/>
        <w:jc w:val="both"/>
        <w:rPr>
          <w:b/>
          <w:sz w:val="17"/>
        </w:rPr>
      </w:pPr>
      <w:r>
        <w:rPr>
          <w:color w:val="303030"/>
          <w:sz w:val="17"/>
        </w:rPr>
        <w:t>Requirements for indoor reserve storage of oxygen are set forth in </w:t>
      </w:r>
      <w:r>
        <w:rPr>
          <w:b/>
          <w:color w:val="303030"/>
          <w:sz w:val="17"/>
        </w:rPr>
        <w:t>FC4003</w:t>
      </w:r>
      <w:r>
        <w:rPr>
          <w:color w:val="303030"/>
          <w:sz w:val="17"/>
        </w:rPr>
        <w:t>, </w:t>
      </w:r>
      <w:r>
        <w:rPr>
          <w:b/>
          <w:color w:val="303030"/>
          <w:sz w:val="17"/>
        </w:rPr>
        <w:t>FC4004 </w:t>
      </w:r>
      <w:r>
        <w:rPr>
          <w:color w:val="303030"/>
          <w:sz w:val="17"/>
        </w:rPr>
        <w:t>and </w:t>
      </w:r>
      <w:r>
        <w:rPr>
          <w:b/>
          <w:color w:val="303030"/>
          <w:sz w:val="17"/>
        </w:rPr>
        <w:t>FC3504.1.3</w:t>
      </w:r>
      <w:r>
        <w:rPr>
          <w:color w:val="303030"/>
          <w:sz w:val="17"/>
        </w:rPr>
        <w:t>. Requirements for outdoor reserve storage of oxygen are set forth in </w:t>
      </w:r>
      <w:r>
        <w:rPr>
          <w:b/>
          <w:color w:val="303030"/>
          <w:sz w:val="17"/>
        </w:rPr>
        <w:t>FC4003</w:t>
      </w:r>
      <w:r>
        <w:rPr>
          <w:color w:val="303030"/>
          <w:sz w:val="17"/>
        </w:rPr>
        <w:t>,  </w:t>
      </w:r>
      <w:r>
        <w:rPr>
          <w:b/>
          <w:color w:val="303030"/>
          <w:sz w:val="17"/>
        </w:rPr>
        <w:t>FC4004 </w:t>
      </w:r>
      <w:r>
        <w:rPr>
          <w:color w:val="303030"/>
          <w:sz w:val="17"/>
        </w:rPr>
        <w:t>and </w:t>
      </w:r>
      <w:r>
        <w:rPr>
          <w:b/>
          <w:color w:val="303030"/>
          <w:sz w:val="17"/>
        </w:rPr>
        <w:t>FC Table</w:t>
      </w:r>
      <w:r>
        <w:rPr>
          <w:b/>
          <w:color w:val="303030"/>
          <w:spacing w:val="-16"/>
          <w:sz w:val="17"/>
        </w:rPr>
        <w:t> </w:t>
      </w:r>
      <w:r>
        <w:rPr>
          <w:b/>
          <w:color w:val="303030"/>
          <w:sz w:val="17"/>
        </w:rPr>
        <w:t>4004.2.2.</w:t>
      </w:r>
    </w:p>
    <w:p>
      <w:pPr>
        <w:pStyle w:val="BodyText"/>
        <w:spacing w:before="2"/>
        <w:rPr>
          <w:b/>
          <w:sz w:val="23"/>
        </w:rPr>
      </w:pPr>
    </w:p>
    <w:p>
      <w:pPr>
        <w:pStyle w:val="BodyText"/>
        <w:spacing w:line="254" w:lineRule="auto"/>
        <w:ind w:left="600" w:right="116"/>
        <w:jc w:val="both"/>
      </w:pPr>
      <w:r>
        <w:rPr>
          <w:color w:val="303030"/>
        </w:rPr>
        <w:t>Requirements for indoor and outdoor reserve storage of acetylene are set forth in </w:t>
      </w:r>
      <w:r>
        <w:rPr>
          <w:b/>
          <w:color w:val="303030"/>
        </w:rPr>
        <w:t>FC3504</w:t>
      </w:r>
      <w:r>
        <w:rPr>
          <w:color w:val="303030"/>
        </w:rPr>
        <w:t>. That section requires reserve storage of acetylene outdoors if outdoor storage is available on the premises; otherwise, indoor reserve storage is allowed on the ground level of the building.</w:t>
      </w:r>
    </w:p>
    <w:p>
      <w:pPr>
        <w:spacing w:after="0" w:line="254" w:lineRule="auto"/>
        <w:jc w:val="both"/>
        <w:sectPr>
          <w:pgSz w:w="12240" w:h="15840"/>
          <w:pgMar w:header="0" w:footer="725" w:top="1020" w:bottom="920" w:left="1560" w:right="1320"/>
        </w:sectPr>
      </w:pPr>
    </w:p>
    <w:p>
      <w:pPr>
        <w:pStyle w:val="BodyText"/>
        <w:spacing w:line="256" w:lineRule="auto" w:before="74"/>
        <w:ind w:left="599" w:right="119"/>
        <w:jc w:val="both"/>
      </w:pPr>
      <w:r>
        <w:rPr>
          <w:b/>
          <w:color w:val="303030"/>
        </w:rPr>
        <w:t>FC3504 </w:t>
      </w:r>
      <w:r>
        <w:rPr>
          <w:color w:val="303030"/>
        </w:rPr>
        <w:t>also limits the total quantity of acetylene stored at a construction site. </w:t>
      </w:r>
      <w:r>
        <w:rPr>
          <w:b/>
          <w:color w:val="303030"/>
        </w:rPr>
        <w:t>FC3504.2 </w:t>
      </w:r>
      <w:r>
        <w:rPr>
          <w:color w:val="303030"/>
        </w:rPr>
        <w:t>limits storage in an outdoor storage area to not more than 3500 SCF. </w:t>
      </w:r>
      <w:r>
        <w:rPr>
          <w:b/>
          <w:color w:val="303030"/>
        </w:rPr>
        <w:t>FC3504.1.2  </w:t>
      </w:r>
      <w:r>
        <w:rPr>
          <w:color w:val="303030"/>
        </w:rPr>
        <w:t>limits  indoor acetylene storage for the entire building (including floor storage and ground floor reserve storage) to not more than 15,000 SCF. </w:t>
      </w:r>
      <w:r>
        <w:rPr>
          <w:b/>
          <w:color w:val="303030"/>
        </w:rPr>
        <w:t>FC3504.1.3 </w:t>
      </w:r>
      <w:r>
        <w:rPr>
          <w:color w:val="303030"/>
        </w:rPr>
        <w:t>limits the quantity of acetylene in an individual indoor storage area (which must be on the ground level) to not more than 3500</w:t>
      </w:r>
      <w:r>
        <w:rPr>
          <w:color w:val="303030"/>
          <w:spacing w:val="-24"/>
        </w:rPr>
        <w:t> </w:t>
      </w:r>
      <w:r>
        <w:rPr>
          <w:color w:val="303030"/>
        </w:rPr>
        <w:t>SCF.</w:t>
      </w:r>
    </w:p>
    <w:p>
      <w:pPr>
        <w:pStyle w:val="BodyText"/>
        <w:spacing w:before="2"/>
        <w:rPr>
          <w:sz w:val="29"/>
        </w:rPr>
      </w:pPr>
      <w:r>
        <w:rPr/>
        <w:pict>
          <v:line style="position:absolute;mso-position-horizontal-relative:page;mso-position-vertical-relative:paragraph;z-index:4504;mso-wrap-distance-left:0;mso-wrap-distance-right:0" from="83.650002pt,20.064976pt" to="528.250002pt,20.064976pt" stroked="true" strokeweight=".7pt" strokecolor="#818181">
            <v:stroke dashstyle="solid"/>
            <w10:wrap type="topAndBottom"/>
          </v:line>
        </w:pict>
      </w:r>
    </w:p>
    <w:p>
      <w:pPr>
        <w:pStyle w:val="BodyText"/>
        <w:spacing w:before="9"/>
      </w:pPr>
    </w:p>
    <w:p>
      <w:pPr>
        <w:pStyle w:val="Heading3"/>
        <w:numPr>
          <w:ilvl w:val="0"/>
          <w:numId w:val="11"/>
        </w:numPr>
        <w:tabs>
          <w:tab w:pos="601" w:val="left" w:leader="none"/>
        </w:tabs>
        <w:spacing w:line="256" w:lineRule="auto" w:before="100" w:after="0"/>
        <w:ind w:left="600" w:right="116" w:hanging="360"/>
        <w:jc w:val="left"/>
      </w:pPr>
      <w:r>
        <w:rPr>
          <w:color w:val="303030"/>
        </w:rPr>
        <w:t>Can you clarify when the separate fire safety manager referenced in FC1408.1 is required on a construction</w:t>
      </w:r>
      <w:r>
        <w:rPr>
          <w:color w:val="303030"/>
          <w:spacing w:val="-8"/>
        </w:rPr>
        <w:t> </w:t>
      </w:r>
      <w:r>
        <w:rPr>
          <w:color w:val="303030"/>
        </w:rPr>
        <w:t>site?</w:t>
      </w:r>
    </w:p>
    <w:p>
      <w:pPr>
        <w:pStyle w:val="BodyText"/>
        <w:spacing w:before="10"/>
        <w:rPr>
          <w:b/>
          <w:sz w:val="22"/>
        </w:rPr>
      </w:pPr>
    </w:p>
    <w:p>
      <w:pPr>
        <w:pStyle w:val="BodyText"/>
        <w:spacing w:line="254" w:lineRule="auto"/>
        <w:ind w:left="600" w:right="118"/>
        <w:jc w:val="both"/>
      </w:pPr>
      <w:r>
        <w:rPr>
          <w:b/>
          <w:color w:val="303030"/>
        </w:rPr>
        <w:t>FC1408.1 </w:t>
      </w:r>
      <w:r>
        <w:rPr>
          <w:color w:val="303030"/>
        </w:rPr>
        <w:t>requires that a fire safety manager responsible for ensuring compliance with Fire Code requirements be provided at a construction site whenever a site safety manager or site safety coordinator is required by the Building Code.</w:t>
      </w:r>
    </w:p>
    <w:p>
      <w:pPr>
        <w:pStyle w:val="BodyText"/>
        <w:spacing w:before="2"/>
        <w:rPr>
          <w:sz w:val="23"/>
        </w:rPr>
      </w:pPr>
    </w:p>
    <w:p>
      <w:pPr>
        <w:pStyle w:val="BodyText"/>
        <w:spacing w:line="254" w:lineRule="auto"/>
        <w:ind w:left="600" w:right="115"/>
        <w:jc w:val="both"/>
      </w:pPr>
      <w:r>
        <w:rPr>
          <w:b/>
          <w:color w:val="303030"/>
        </w:rPr>
        <w:t>FC1408.1 </w:t>
      </w:r>
      <w:r>
        <w:rPr>
          <w:color w:val="303030"/>
        </w:rPr>
        <w:t>specifically provides that the fire safety manager at a construction site can be the same person as the site safety manager or coordinator required by the Building Code.  However, experience since the enactment of the Fire Code in 2008 indicated that, on large building construction projects, one person is not sufficient to adequately oversee Building Code and Fire  Code</w:t>
      </w:r>
      <w:r>
        <w:rPr>
          <w:color w:val="303030"/>
          <w:spacing w:val="-7"/>
        </w:rPr>
        <w:t> </w:t>
      </w:r>
      <w:r>
        <w:rPr>
          <w:color w:val="303030"/>
        </w:rPr>
        <w:t>compliance.</w:t>
      </w:r>
    </w:p>
    <w:p>
      <w:pPr>
        <w:pStyle w:val="BodyText"/>
        <w:spacing w:before="2"/>
        <w:rPr>
          <w:sz w:val="23"/>
        </w:rPr>
      </w:pPr>
    </w:p>
    <w:p>
      <w:pPr>
        <w:pStyle w:val="BodyText"/>
        <w:spacing w:line="256" w:lineRule="auto"/>
        <w:ind w:left="600" w:right="116"/>
        <w:jc w:val="both"/>
      </w:pPr>
      <w:r>
        <w:rPr>
          <w:b/>
          <w:color w:val="303030"/>
        </w:rPr>
        <w:t>FC1408.1 </w:t>
      </w:r>
      <w:r>
        <w:rPr>
          <w:color w:val="303030"/>
        </w:rPr>
        <w:t>was amended in the 2014 Fire Code to require that a separate fire safety manager be designated for a “building under construction” when the building “reaches” a height of 20 stories or more than 250 feet, or has a lot coverage of 200,000 square feet or greater, “or as otherwise prescribed by rule.”</w:t>
      </w:r>
    </w:p>
    <w:p>
      <w:pPr>
        <w:pStyle w:val="BodyText"/>
        <w:spacing w:before="10"/>
        <w:rPr>
          <w:sz w:val="22"/>
        </w:rPr>
      </w:pPr>
    </w:p>
    <w:p>
      <w:pPr>
        <w:pStyle w:val="BodyText"/>
        <w:spacing w:line="254" w:lineRule="auto"/>
        <w:ind w:left="600" w:right="117"/>
        <w:jc w:val="both"/>
      </w:pPr>
      <w:r>
        <w:rPr>
          <w:color w:val="303030"/>
        </w:rPr>
        <w:t>Accordingly, any building under construction (that is, one issued a New Building Permit by the New York City Department of Buildings) must provide a separate fire safety manager once the building “reaches” a height of 20 stories or more than 250 feet.</w:t>
      </w:r>
    </w:p>
    <w:p>
      <w:pPr>
        <w:pStyle w:val="BodyText"/>
        <w:spacing w:before="2"/>
        <w:rPr>
          <w:sz w:val="23"/>
        </w:rPr>
      </w:pPr>
    </w:p>
    <w:p>
      <w:pPr>
        <w:pStyle w:val="BodyText"/>
        <w:spacing w:line="254" w:lineRule="auto"/>
        <w:ind w:left="600" w:right="117"/>
        <w:jc w:val="both"/>
      </w:pPr>
      <w:r>
        <w:rPr>
          <w:color w:val="303030"/>
        </w:rPr>
        <w:t>For any building under construction that has a lot coverage of 200,000 square feet (that is, the area of the building lot encompassed by the construction fence required by the Building Code), a  separate fire safety manager must be provided upon construction reaching street</w:t>
      </w:r>
      <w:r>
        <w:rPr>
          <w:color w:val="303030"/>
          <w:spacing w:val="-30"/>
        </w:rPr>
        <w:t> </w:t>
      </w:r>
      <w:r>
        <w:rPr>
          <w:color w:val="303030"/>
        </w:rPr>
        <w:t>level.</w:t>
      </w:r>
    </w:p>
    <w:p>
      <w:pPr>
        <w:pStyle w:val="BodyText"/>
        <w:rPr>
          <w:sz w:val="23"/>
        </w:rPr>
      </w:pPr>
    </w:p>
    <w:p>
      <w:pPr>
        <w:pStyle w:val="BodyText"/>
        <w:spacing w:line="256" w:lineRule="auto"/>
        <w:ind w:left="600" w:right="114"/>
        <w:jc w:val="both"/>
      </w:pPr>
      <w:r>
        <w:rPr>
          <w:color w:val="303030"/>
        </w:rPr>
        <w:t>The requirement of a separate fire safety manager takes effect on March 30, 2014, the effective date of the 2014 Fire Code. The Fire Department intends to enforce this requirement upon its  taking effect but will allow a reasonable time for</w:t>
      </w:r>
      <w:r>
        <w:rPr>
          <w:color w:val="303030"/>
          <w:spacing w:val="-25"/>
        </w:rPr>
        <w:t> </w:t>
      </w:r>
      <w:r>
        <w:rPr>
          <w:color w:val="303030"/>
        </w:rPr>
        <w:t>compliance.</w:t>
      </w:r>
    </w:p>
    <w:p>
      <w:pPr>
        <w:pStyle w:val="BodyText"/>
        <w:spacing w:before="10"/>
        <w:rPr>
          <w:sz w:val="22"/>
        </w:rPr>
      </w:pPr>
    </w:p>
    <w:p>
      <w:pPr>
        <w:pStyle w:val="BodyText"/>
        <w:spacing w:line="256" w:lineRule="auto" w:before="1"/>
        <w:ind w:left="600" w:right="114"/>
        <w:jc w:val="both"/>
      </w:pPr>
      <w:r>
        <w:rPr>
          <w:color w:val="303030"/>
        </w:rPr>
        <w:t>The requirement of a separate fire safety manager is an operational requirement.  As such, it  applies to all buildings under construction, regardless of whether construction was commenced before or after the effective date of the section. However, as indicated above, the obligation to provide a separate fire safety manager does not arise until the building has reached the required height.</w:t>
      </w:r>
    </w:p>
    <w:p>
      <w:pPr>
        <w:pStyle w:val="BodyText"/>
        <w:spacing w:before="11"/>
        <w:rPr>
          <w:sz w:val="22"/>
        </w:rPr>
      </w:pPr>
    </w:p>
    <w:p>
      <w:pPr>
        <w:pStyle w:val="BodyText"/>
        <w:spacing w:line="256" w:lineRule="auto"/>
        <w:ind w:left="600" w:right="116"/>
        <w:jc w:val="both"/>
      </w:pPr>
      <w:r>
        <w:rPr>
          <w:color w:val="303030"/>
        </w:rPr>
        <w:t>The requirement of a separate fire safety manager does not preclude the construction site staff holding the required fire safety manager certificate of fitness from engaging in other work. The fire safety manager can perform other work provided that such work does not interfere with the performance of his or her fire safety manager duties.</w:t>
      </w:r>
    </w:p>
    <w:p>
      <w:pPr>
        <w:pStyle w:val="BodyText"/>
        <w:spacing w:before="10"/>
        <w:rPr>
          <w:sz w:val="22"/>
        </w:rPr>
      </w:pPr>
    </w:p>
    <w:p>
      <w:pPr>
        <w:pStyle w:val="BodyText"/>
        <w:spacing w:line="256" w:lineRule="auto" w:before="1"/>
        <w:ind w:left="600" w:right="114"/>
        <w:jc w:val="both"/>
      </w:pPr>
      <w:r>
        <w:rPr>
          <w:color w:val="303030"/>
        </w:rPr>
        <w:t>The Fire Department has not yet considered whether construction site safety requires a separate  fire safety manager in buildings undergoing alteration or demolition (which are included in the definition of “construction site” pursuant to </w:t>
      </w:r>
      <w:r>
        <w:rPr>
          <w:b/>
          <w:color w:val="303030"/>
        </w:rPr>
        <w:t>FC1402.1</w:t>
      </w:r>
      <w:r>
        <w:rPr>
          <w:color w:val="303030"/>
        </w:rPr>
        <w:t>). Until such time as the Fire Department determines that a separate fire safety manager is necessary on such projects and promulgates a  rule to that effect, a separate fire safety manager is not required for buildings undergoing alteration or</w:t>
      </w:r>
      <w:r>
        <w:rPr>
          <w:color w:val="303030"/>
          <w:spacing w:val="-9"/>
        </w:rPr>
        <w:t> </w:t>
      </w:r>
      <w:r>
        <w:rPr>
          <w:color w:val="303030"/>
        </w:rPr>
        <w:t>demolition.</w:t>
      </w:r>
    </w:p>
    <w:p>
      <w:pPr>
        <w:pStyle w:val="BodyText"/>
        <w:spacing w:before="1"/>
        <w:rPr>
          <w:sz w:val="29"/>
        </w:rPr>
      </w:pPr>
      <w:r>
        <w:rPr/>
        <w:pict>
          <v:line style="position:absolute;mso-position-horizontal-relative:page;mso-position-vertical-relative:paragraph;z-index:4528;mso-wrap-distance-left:0;mso-wrap-distance-right:0" from="83.650002pt,19.975027pt" to="528.250002pt,19.975027pt" stroked="true" strokeweight=".7pt" strokecolor="#818181">
            <v:stroke dashstyle="solid"/>
            <w10:wrap type="topAndBottom"/>
          </v:line>
        </w:pict>
      </w:r>
    </w:p>
    <w:p>
      <w:pPr>
        <w:spacing w:after="0"/>
        <w:rPr>
          <w:sz w:val="29"/>
        </w:rPr>
        <w:sectPr>
          <w:pgSz w:w="12240" w:h="15840"/>
          <w:pgMar w:header="0" w:footer="725" w:top="1020" w:bottom="920" w:left="1560" w:right="1320"/>
        </w:sectPr>
      </w:pPr>
    </w:p>
    <w:p>
      <w:pPr>
        <w:pStyle w:val="Heading3"/>
        <w:numPr>
          <w:ilvl w:val="0"/>
          <w:numId w:val="11"/>
        </w:numPr>
        <w:tabs>
          <w:tab w:pos="601" w:val="left" w:leader="none"/>
        </w:tabs>
        <w:spacing w:line="256" w:lineRule="auto" w:before="74" w:after="0"/>
        <w:ind w:left="599" w:right="120" w:hanging="359"/>
        <w:jc w:val="left"/>
      </w:pPr>
      <w:r>
        <w:rPr>
          <w:color w:val="303030"/>
        </w:rPr>
        <w:t>When is an impairment coordinator required at a construction site, given that fire protection systems are not operational when construction work</w:t>
      </w:r>
      <w:r>
        <w:rPr>
          <w:color w:val="303030"/>
          <w:spacing w:val="-28"/>
        </w:rPr>
        <w:t> </w:t>
      </w:r>
      <w:r>
        <w:rPr>
          <w:color w:val="303030"/>
        </w:rPr>
        <w:t>commences?</w:t>
      </w:r>
    </w:p>
    <w:p>
      <w:pPr>
        <w:pStyle w:val="BodyText"/>
        <w:spacing w:before="11"/>
        <w:rPr>
          <w:b/>
          <w:sz w:val="22"/>
        </w:rPr>
      </w:pPr>
    </w:p>
    <w:p>
      <w:pPr>
        <w:pStyle w:val="BodyText"/>
        <w:spacing w:line="256" w:lineRule="auto"/>
        <w:ind w:left="599" w:right="115"/>
        <w:jc w:val="both"/>
      </w:pPr>
      <w:r>
        <w:rPr>
          <w:b/>
          <w:color w:val="303030"/>
        </w:rPr>
        <w:t>FC1408.6 </w:t>
      </w:r>
      <w:r>
        <w:rPr>
          <w:color w:val="303030"/>
        </w:rPr>
        <w:t>states that the construction site fire safety manager or impairment coordinator must comply with the out-of-service fire protection system requirements of </w:t>
      </w:r>
      <w:r>
        <w:rPr>
          <w:b/>
          <w:color w:val="303030"/>
        </w:rPr>
        <w:t>FC901</w:t>
      </w:r>
      <w:r>
        <w:rPr>
          <w:color w:val="303030"/>
        </w:rPr>
        <w:t>. The impairment coordinator requirements for construction sites (including a new building under construction; an existing building being altered, with or without occupants in the building; and a building being demolished) are addressed in Frequently Asked Questions #7-11 in Chapter 9.</w:t>
      </w:r>
    </w:p>
    <w:p>
      <w:pPr>
        <w:pStyle w:val="BodyText"/>
        <w:spacing w:before="2"/>
        <w:rPr>
          <w:sz w:val="29"/>
        </w:rPr>
      </w:pPr>
      <w:r>
        <w:rPr/>
        <w:pict>
          <v:line style="position:absolute;mso-position-horizontal-relative:page;mso-position-vertical-relative:paragraph;z-index:4552;mso-wrap-distance-left:0;mso-wrap-distance-right:0" from="83.650002pt,20.051197pt" to="528.250002pt,20.051197pt" stroked="true" strokeweight=".7pt" strokecolor="#818181">
            <v:stroke dashstyle="solid"/>
            <w10:wrap type="topAndBottom"/>
          </v:line>
        </w:pict>
      </w:r>
    </w:p>
    <w:p>
      <w:pPr>
        <w:pStyle w:val="BodyText"/>
        <w:spacing w:before="9"/>
      </w:pPr>
    </w:p>
    <w:p>
      <w:pPr>
        <w:pStyle w:val="Heading3"/>
        <w:numPr>
          <w:ilvl w:val="0"/>
          <w:numId w:val="11"/>
        </w:numPr>
        <w:tabs>
          <w:tab w:pos="601" w:val="left" w:leader="none"/>
        </w:tabs>
        <w:spacing w:line="254" w:lineRule="auto" w:before="100" w:after="0"/>
        <w:ind w:left="599" w:right="115" w:hanging="359"/>
        <w:jc w:val="both"/>
      </w:pPr>
      <w:r>
        <w:rPr>
          <w:color w:val="303030"/>
        </w:rPr>
        <w:t>Fire protection systems are frequently removed, covered or otherwise temporarily rendered inoperable, in whole or in part, at construction sites during alteration and demolition work. Newly-installed fire protection systems in both new construction and altered buildings may not be fully operational until the completion of work. Do the Fire Code’s out of service provisions in FC901.7 apply to fire protection systems at construction sites, and if so,</w:t>
      </w:r>
      <w:r>
        <w:rPr>
          <w:color w:val="303030"/>
          <w:spacing w:val="-11"/>
        </w:rPr>
        <w:t> </w:t>
      </w:r>
      <w:r>
        <w:rPr>
          <w:color w:val="303030"/>
        </w:rPr>
        <w:t>when?</w:t>
      </w:r>
    </w:p>
    <w:p>
      <w:pPr>
        <w:pStyle w:val="BodyText"/>
        <w:spacing w:before="2"/>
        <w:rPr>
          <w:b/>
          <w:sz w:val="23"/>
        </w:rPr>
      </w:pPr>
    </w:p>
    <w:p>
      <w:pPr>
        <w:pStyle w:val="BodyText"/>
        <w:spacing w:line="254" w:lineRule="auto"/>
        <w:ind w:left="599" w:right="114"/>
        <w:jc w:val="both"/>
      </w:pPr>
      <w:r>
        <w:rPr>
          <w:color w:val="303030"/>
        </w:rPr>
        <w:t>Yes. </w:t>
      </w:r>
      <w:r>
        <w:rPr>
          <w:b/>
          <w:color w:val="303030"/>
        </w:rPr>
        <w:t>FC1408.6 </w:t>
      </w:r>
      <w:r>
        <w:rPr>
          <w:color w:val="303030"/>
        </w:rPr>
        <w:t>requires that the fire safety manager or impairment coordinator comply with the requirements of </w:t>
      </w:r>
      <w:r>
        <w:rPr>
          <w:b/>
          <w:color w:val="303030"/>
        </w:rPr>
        <w:t>FC901 </w:t>
      </w:r>
      <w:r>
        <w:rPr>
          <w:color w:val="303030"/>
        </w:rPr>
        <w:t>in the event of the impairment of any fire protection system.</w:t>
      </w:r>
    </w:p>
    <w:p>
      <w:pPr>
        <w:pStyle w:val="BodyText"/>
        <w:spacing w:before="2"/>
        <w:rPr>
          <w:sz w:val="23"/>
        </w:rPr>
      </w:pPr>
    </w:p>
    <w:p>
      <w:pPr>
        <w:pStyle w:val="BodyText"/>
        <w:spacing w:line="254" w:lineRule="auto"/>
        <w:ind w:left="599" w:right="117"/>
        <w:jc w:val="both"/>
      </w:pPr>
      <w:r>
        <w:rPr>
          <w:color w:val="303030"/>
        </w:rPr>
        <w:t>The issue of when a fire protection system is operational and when it is out of service at a construction site is fully addressed in Chapter 9 of the Fire Code Guide. See Frequently Asked Questions #7-12, including the table attached to FAQ #12.</w:t>
      </w:r>
    </w:p>
    <w:p>
      <w:pPr>
        <w:pStyle w:val="BodyText"/>
        <w:rPr>
          <w:sz w:val="23"/>
        </w:rPr>
      </w:pPr>
    </w:p>
    <w:p>
      <w:pPr>
        <w:pStyle w:val="BodyText"/>
        <w:spacing w:line="256" w:lineRule="auto"/>
        <w:ind w:left="599" w:right="115"/>
        <w:jc w:val="both"/>
      </w:pPr>
      <w:r>
        <w:rPr>
          <w:color w:val="303030"/>
        </w:rPr>
        <w:t>FC Chapter 9, FAQ #12 addresses the fire watch requirements and hot work restrictions for out-of- service fire protection systems at construction sites (including a new building under construction; an existing building being altered, with or without occupants in the building; and a building being demolished).</w:t>
      </w:r>
    </w:p>
    <w:p>
      <w:pPr>
        <w:pStyle w:val="BodyText"/>
        <w:spacing w:before="4"/>
        <w:rPr>
          <w:sz w:val="29"/>
        </w:rPr>
      </w:pPr>
      <w:r>
        <w:rPr/>
        <w:pict>
          <v:line style="position:absolute;mso-position-horizontal-relative:page;mso-position-vertical-relative:paragraph;z-index:4576;mso-wrap-distance-left:0;mso-wrap-distance-right:0" from="83.650002pt,20.134991pt" to="528.250002pt,20.134991pt" stroked="true" strokeweight=".7pt" strokecolor="#818181">
            <v:stroke dashstyle="solid"/>
            <w10:wrap type="topAndBottom"/>
          </v:line>
        </w:pict>
      </w:r>
    </w:p>
    <w:p>
      <w:pPr>
        <w:spacing w:after="0"/>
        <w:rPr>
          <w:sz w:val="29"/>
        </w:rPr>
        <w:sectPr>
          <w:pgSz w:w="12240" w:h="15840"/>
          <w:pgMar w:header="0" w:footer="725" w:top="1020" w:bottom="920" w:left="1560" w:right="1320"/>
        </w:sectPr>
      </w:pPr>
    </w:p>
    <w:p>
      <w:pPr>
        <w:pStyle w:val="Heading2"/>
        <w:rPr>
          <w:i/>
        </w:rPr>
      </w:pPr>
      <w:r>
        <w:rPr>
          <w:i/>
          <w:color w:val="990000"/>
        </w:rPr>
        <w:t>FC CHAPTER 15 - FLAMMABLE FINISHES</w:t>
      </w:r>
    </w:p>
    <w:p>
      <w:pPr>
        <w:pStyle w:val="BodyText"/>
        <w:spacing w:before="2"/>
        <w:rPr>
          <w:b/>
          <w:i/>
          <w:sz w:val="29"/>
        </w:rPr>
      </w:pPr>
    </w:p>
    <w:p>
      <w:pPr>
        <w:pStyle w:val="Heading3"/>
        <w:numPr>
          <w:ilvl w:val="1"/>
          <w:numId w:val="11"/>
        </w:numPr>
        <w:tabs>
          <w:tab w:pos="821" w:val="left" w:leader="none"/>
        </w:tabs>
        <w:spacing w:line="324" w:lineRule="auto" w:before="0" w:after="0"/>
        <w:ind w:left="820" w:right="115" w:hanging="360"/>
        <w:jc w:val="left"/>
      </w:pPr>
      <w:r>
        <w:rPr>
          <w:color w:val="303030"/>
        </w:rPr>
        <w:t>Are paint spray booths permitted to be installed in basements or other below grade areas?</w:t>
      </w:r>
    </w:p>
    <w:p>
      <w:pPr>
        <w:pStyle w:val="BodyText"/>
        <w:rPr>
          <w:b/>
          <w:sz w:val="18"/>
        </w:rPr>
      </w:pPr>
    </w:p>
    <w:p>
      <w:pPr>
        <w:pStyle w:val="BodyText"/>
        <w:spacing w:line="256" w:lineRule="auto" w:before="1"/>
        <w:ind w:left="820" w:right="114"/>
        <w:jc w:val="both"/>
      </w:pPr>
      <w:r>
        <w:rPr>
          <w:color w:val="FF0000"/>
        </w:rPr>
        <w:t>The interpretation provided in this response was offered in connection with the 2008 Fire Code and has since been incorporated, with certain changes, into </w:t>
      </w:r>
      <w:r>
        <w:rPr>
          <w:b/>
          <w:color w:val="FF0000"/>
        </w:rPr>
        <w:t>FC1504.2.1 </w:t>
      </w:r>
      <w:r>
        <w:rPr>
          <w:color w:val="FF0000"/>
        </w:rPr>
        <w:t>of the 2014 Fire Code. This response is intended to provide an understanding of reasoning underlying the Fire Code requirements. Be sure to check the 2014 Fire Code for all applicable requirements.</w:t>
      </w:r>
    </w:p>
    <w:p>
      <w:pPr>
        <w:pStyle w:val="BodyText"/>
        <w:spacing w:before="11"/>
        <w:rPr>
          <w:sz w:val="22"/>
        </w:rPr>
      </w:pPr>
    </w:p>
    <w:p>
      <w:pPr>
        <w:pStyle w:val="BodyText"/>
        <w:spacing w:line="256" w:lineRule="auto"/>
        <w:ind w:left="820" w:right="115"/>
        <w:jc w:val="both"/>
      </w:pPr>
      <w:r>
        <w:rPr>
          <w:color w:val="303030"/>
        </w:rPr>
        <w:t>No. </w:t>
      </w:r>
      <w:r>
        <w:rPr>
          <w:b/>
          <w:color w:val="303030"/>
        </w:rPr>
        <w:t>FC1504.1.2 </w:t>
      </w:r>
      <w:r>
        <w:rPr>
          <w:color w:val="303030"/>
        </w:rPr>
        <w:t>requires that paint spray booths be designed and constructed in accordance with National Fire Protection Association (NFPA) Standard 33 of 2000. Section A.2.1(f) of this NFPA Standard does not recommend any spray application operation, including spray booths, in basements.</w:t>
      </w:r>
    </w:p>
    <w:p>
      <w:pPr>
        <w:pStyle w:val="BodyText"/>
        <w:spacing w:before="2"/>
        <w:rPr>
          <w:sz w:val="29"/>
        </w:rPr>
      </w:pPr>
      <w:r>
        <w:rPr/>
        <w:pict>
          <v:line style="position:absolute;mso-position-horizontal-relative:page;mso-position-vertical-relative:paragraph;z-index:4600;mso-wrap-distance-left:0;mso-wrap-distance-right:0" from="100.800003pt,20.021362pt" to="511.200003pt,20.021362pt" stroked="true" strokeweight=".699pt" strokecolor="#818181">
            <v:stroke dashstyle="solid"/>
            <w10:wrap type="topAndBottom"/>
          </v:line>
        </w:pict>
      </w:r>
    </w:p>
    <w:p>
      <w:pPr>
        <w:pStyle w:val="BodyText"/>
        <w:spacing w:before="3"/>
        <w:rPr>
          <w:sz w:val="7"/>
        </w:rPr>
      </w:pPr>
    </w:p>
    <w:p>
      <w:pPr>
        <w:pStyle w:val="Heading3"/>
        <w:numPr>
          <w:ilvl w:val="1"/>
          <w:numId w:val="11"/>
        </w:numPr>
        <w:tabs>
          <w:tab w:pos="821" w:val="left" w:leader="none"/>
        </w:tabs>
        <w:spacing w:line="324" w:lineRule="auto" w:before="101" w:after="0"/>
        <w:ind w:left="820" w:right="114" w:hanging="360"/>
        <w:jc w:val="both"/>
      </w:pPr>
      <w:r>
        <w:rPr>
          <w:color w:val="303030"/>
        </w:rPr>
        <w:t>I understand that the Fire Code requires a Certificate of Approval for pre-manufactured paint spray booths. Previously, the Department of Buildings and the Board of Standards and Appeals (“BSA”) only required approval of pre-manufactured paint spray booths equipped with mechanical ventilation systems that circulated heated air in the booth. Does the Fire Code require that other types of pre-manufactured paint spray booths  obtain a Certificate of</w:t>
      </w:r>
      <w:r>
        <w:rPr>
          <w:color w:val="303030"/>
          <w:spacing w:val="-15"/>
        </w:rPr>
        <w:t> </w:t>
      </w:r>
      <w:r>
        <w:rPr>
          <w:color w:val="303030"/>
        </w:rPr>
        <w:t>Approval?</w:t>
      </w:r>
    </w:p>
    <w:p>
      <w:pPr>
        <w:pStyle w:val="BodyText"/>
        <w:spacing w:before="3"/>
        <w:rPr>
          <w:b/>
          <w:sz w:val="18"/>
        </w:rPr>
      </w:pPr>
    </w:p>
    <w:p>
      <w:pPr>
        <w:pStyle w:val="BodyText"/>
        <w:spacing w:line="256" w:lineRule="auto"/>
        <w:ind w:left="820" w:right="114"/>
        <w:jc w:val="both"/>
      </w:pPr>
      <w:r>
        <w:rPr>
          <w:color w:val="FF0000"/>
        </w:rPr>
        <w:t>The interpretation provided in this response was offered in connection with the 2008 Fire Code and has since been incorporated, with certain changes, into </w:t>
      </w:r>
      <w:r>
        <w:rPr>
          <w:b/>
          <w:color w:val="FF0000"/>
        </w:rPr>
        <w:t>FC1501.5 </w:t>
      </w:r>
      <w:r>
        <w:rPr>
          <w:color w:val="FF0000"/>
        </w:rPr>
        <w:t>of the 2014 Fire Code. This response is intended to provide an understanding of reasoning underlying the Fire Code requirements. Be sure to check the 2014 Fire Code for all applicable requirements.</w:t>
      </w:r>
    </w:p>
    <w:p>
      <w:pPr>
        <w:pStyle w:val="BodyText"/>
        <w:spacing w:before="10"/>
        <w:rPr>
          <w:sz w:val="22"/>
        </w:rPr>
      </w:pPr>
    </w:p>
    <w:p>
      <w:pPr>
        <w:pStyle w:val="BodyText"/>
        <w:spacing w:line="256" w:lineRule="auto"/>
        <w:ind w:left="820" w:right="116" w:hanging="1"/>
        <w:jc w:val="both"/>
      </w:pPr>
      <w:r>
        <w:rPr>
          <w:color w:val="303030"/>
        </w:rPr>
        <w:t>No. As indicated by the text of the applicable Fire Code section, </w:t>
      </w:r>
      <w:r>
        <w:rPr>
          <w:b/>
          <w:color w:val="303030"/>
        </w:rPr>
        <w:t>FC1504.1.2.7 </w:t>
      </w:r>
      <w:r>
        <w:rPr>
          <w:color w:val="303030"/>
        </w:rPr>
        <w:t>(and as the Fire Department stated in connection with the enactment of Local Law 26 of 2008, which adopted the new Fire Code), the Certificate of Approval requirement for pre-manufactured paint spray booths was intended to continue the prior regulation of that equipment. The Department of Buildings issued Materials and Equipment approvals only for pre-manufactured paint spray booths that circulated heated air in the booth, to ensure that there are safeguards to prevent the lower explosive limit of the flammable vapor present in the booth from being reached by the heating of the air.</w:t>
      </w:r>
    </w:p>
    <w:p>
      <w:pPr>
        <w:pStyle w:val="BodyText"/>
        <w:spacing w:before="10"/>
        <w:rPr>
          <w:sz w:val="22"/>
        </w:rPr>
      </w:pPr>
    </w:p>
    <w:p>
      <w:pPr>
        <w:pStyle w:val="BodyText"/>
        <w:spacing w:line="256" w:lineRule="auto"/>
        <w:ind w:left="820" w:right="114" w:hanging="1"/>
        <w:jc w:val="both"/>
      </w:pPr>
      <w:r>
        <w:rPr>
          <w:color w:val="303030"/>
        </w:rPr>
        <w:t>Accordingly, the pre-manufactured paint spray booths that </w:t>
      </w:r>
      <w:r>
        <w:rPr>
          <w:b/>
          <w:color w:val="303030"/>
        </w:rPr>
        <w:t>FC1504.1.2.7 </w:t>
      </w:r>
      <w:r>
        <w:rPr>
          <w:color w:val="303030"/>
        </w:rPr>
        <w:t>requires to be of a type for which a Certificate of Approval has been issued are limited to the type of paint spray booths that are designed to circulate heated air in the booth. Design and installation documents must be submitted for all pre-manufactured paint spray booths, and will be reviewed by the Department for compliance with FC Chapter 15 requirements, including NFPA Standard 33.</w:t>
      </w:r>
    </w:p>
    <w:p>
      <w:pPr>
        <w:pStyle w:val="BodyText"/>
        <w:rPr>
          <w:sz w:val="29"/>
        </w:rPr>
      </w:pPr>
      <w:r>
        <w:rPr/>
        <w:pict>
          <v:line style="position:absolute;mso-position-horizontal-relative:page;mso-position-vertical-relative:paragraph;z-index:4624;mso-wrap-distance-left:0;mso-wrap-distance-right:0" from="83.650002pt,19.968565pt" to="528.250002pt,19.968565pt" stroked="true" strokeweight=".7pt" strokecolor="#818181">
            <v:stroke dashstyle="solid"/>
            <w10:wrap type="topAndBottom"/>
          </v:line>
        </w:pict>
      </w:r>
    </w:p>
    <w:p>
      <w:pPr>
        <w:spacing w:after="0"/>
        <w:rPr>
          <w:sz w:val="29"/>
        </w:rPr>
        <w:sectPr>
          <w:pgSz w:w="12240" w:h="15840"/>
          <w:pgMar w:header="0" w:footer="725" w:top="1280" w:bottom="920" w:left="1340" w:right="1320"/>
        </w:sectPr>
      </w:pPr>
    </w:p>
    <w:p>
      <w:pPr>
        <w:pStyle w:val="Heading2"/>
        <w:rPr>
          <w:i/>
        </w:rPr>
      </w:pPr>
      <w:r>
        <w:rPr>
          <w:i/>
          <w:color w:val="990000"/>
        </w:rPr>
        <w:t>FC CHAPTER 22 - MOTOR FUEL-DISPENSING FACILITIES AND REPAIR GARAGES</w:t>
      </w:r>
    </w:p>
    <w:p>
      <w:pPr>
        <w:pStyle w:val="BodyText"/>
        <w:spacing w:before="2"/>
        <w:rPr>
          <w:b/>
          <w:i/>
          <w:sz w:val="29"/>
        </w:rPr>
      </w:pPr>
    </w:p>
    <w:p>
      <w:pPr>
        <w:pStyle w:val="Heading3"/>
        <w:numPr>
          <w:ilvl w:val="0"/>
          <w:numId w:val="12"/>
        </w:numPr>
        <w:tabs>
          <w:tab w:pos="821" w:val="left" w:leader="none"/>
        </w:tabs>
        <w:spacing w:line="324" w:lineRule="auto" w:before="0" w:after="0"/>
        <w:ind w:left="820" w:right="115" w:hanging="360"/>
        <w:jc w:val="both"/>
      </w:pPr>
      <w:r>
        <w:rPr>
          <w:color w:val="303030"/>
        </w:rPr>
        <w:t>The 2008 Fire Code eliminated the requirement that aboveground and underground motor fuel storage tanks and other system components be of a type for which a Certificate of Approval has been issued. Is there a phase-in period for this change or will all tanks and other system components installed after July 1, 2008 no longer require these Certificates of</w:t>
      </w:r>
      <w:r>
        <w:rPr>
          <w:color w:val="303030"/>
          <w:spacing w:val="-6"/>
        </w:rPr>
        <w:t> </w:t>
      </w:r>
      <w:r>
        <w:rPr>
          <w:color w:val="303030"/>
        </w:rPr>
        <w:t>Approval?</w:t>
      </w:r>
    </w:p>
    <w:p>
      <w:pPr>
        <w:pStyle w:val="BodyText"/>
        <w:rPr>
          <w:b/>
          <w:sz w:val="18"/>
        </w:rPr>
      </w:pPr>
    </w:p>
    <w:p>
      <w:pPr>
        <w:pStyle w:val="BodyText"/>
        <w:spacing w:line="256" w:lineRule="auto" w:before="1"/>
        <w:ind w:left="820" w:right="117"/>
        <w:jc w:val="both"/>
      </w:pPr>
      <w:r>
        <w:rPr>
          <w:color w:val="303030"/>
        </w:rPr>
        <w:t>Effective July 1, 2008, newly installed motor fuel storage systems are required to be inspected and tested in accordance with the new Fire Code, including </w:t>
      </w:r>
      <w:r>
        <w:rPr>
          <w:b/>
          <w:color w:val="303030"/>
        </w:rPr>
        <w:t>FC2206.9</w:t>
      </w:r>
      <w:r>
        <w:rPr>
          <w:color w:val="303030"/>
        </w:rPr>
        <w:t>. The Fire Code no longer requires certificates of approval for motor fuel tanks and system components.</w:t>
      </w:r>
    </w:p>
    <w:p>
      <w:pPr>
        <w:pStyle w:val="BodyText"/>
        <w:spacing w:before="2"/>
        <w:rPr>
          <w:sz w:val="29"/>
        </w:rPr>
      </w:pPr>
      <w:r>
        <w:rPr/>
        <w:pict>
          <v:line style="position:absolute;mso-position-horizontal-relative:page;mso-position-vertical-relative:paragraph;z-index:4648;mso-wrap-distance-left:0;mso-wrap-distance-right:0" from="100.800003pt,20.038681pt" to="511.200003pt,20.038681pt" stroked="true" strokeweight=".699pt" strokecolor="#818181">
            <v:stroke dashstyle="solid"/>
            <w10:wrap type="topAndBottom"/>
          </v:line>
        </w:pict>
      </w:r>
    </w:p>
    <w:p>
      <w:pPr>
        <w:pStyle w:val="BodyText"/>
        <w:spacing w:before="3"/>
        <w:rPr>
          <w:sz w:val="7"/>
        </w:rPr>
      </w:pPr>
    </w:p>
    <w:p>
      <w:pPr>
        <w:pStyle w:val="Heading3"/>
        <w:numPr>
          <w:ilvl w:val="0"/>
          <w:numId w:val="12"/>
        </w:numPr>
        <w:tabs>
          <w:tab w:pos="821" w:val="left" w:leader="none"/>
        </w:tabs>
        <w:spacing w:line="324" w:lineRule="auto" w:before="101" w:after="0"/>
        <w:ind w:left="820" w:right="116" w:hanging="360"/>
        <w:jc w:val="left"/>
      </w:pPr>
      <w:r>
        <w:rPr>
          <w:color w:val="303030"/>
        </w:rPr>
        <w:t>I operate several motor fuel-dispensing facilities throughout the city. What Fire Code and Rule requirements will I be expected to comply</w:t>
      </w:r>
      <w:r>
        <w:rPr>
          <w:color w:val="303030"/>
          <w:spacing w:val="-16"/>
        </w:rPr>
        <w:t> </w:t>
      </w:r>
      <w:r>
        <w:rPr>
          <w:color w:val="303030"/>
        </w:rPr>
        <w:t>with?</w:t>
      </w:r>
    </w:p>
    <w:p>
      <w:pPr>
        <w:pStyle w:val="BodyText"/>
        <w:spacing w:before="1"/>
        <w:rPr>
          <w:b/>
          <w:sz w:val="18"/>
        </w:rPr>
      </w:pPr>
    </w:p>
    <w:p>
      <w:pPr>
        <w:pStyle w:val="BodyText"/>
        <w:spacing w:line="256" w:lineRule="auto"/>
        <w:ind w:left="820" w:right="117" w:hanging="1"/>
        <w:jc w:val="both"/>
      </w:pPr>
      <w:r>
        <w:rPr>
          <w:color w:val="303030"/>
        </w:rPr>
        <w:t>All motor-fuel dispensing facilities, both new and pre-existing (systems lawfully installed before March 30, 2014), are required to comply with the operational and maintenance requires of the 2014 Fire Code, including requirements relating to signage, supervision, and periodic testing of leak detection and fire extinguishing systems.</w:t>
      </w:r>
    </w:p>
    <w:p>
      <w:pPr>
        <w:pStyle w:val="BodyText"/>
        <w:spacing w:before="10"/>
        <w:rPr>
          <w:sz w:val="22"/>
        </w:rPr>
      </w:pPr>
    </w:p>
    <w:p>
      <w:pPr>
        <w:pStyle w:val="BodyText"/>
        <w:spacing w:line="256" w:lineRule="auto"/>
        <w:ind w:left="820" w:right="116" w:hanging="1"/>
        <w:jc w:val="both"/>
      </w:pPr>
      <w:r>
        <w:rPr>
          <w:color w:val="303030"/>
        </w:rPr>
        <w:t>Pre-existing installations, which can comply with the design and installation provisions of the Fire Code shall comply with those requirements. Pre-existing installations which cannot comply with the design and installation provisions of the Fire Code shall comply with the 2008 Fire Code or Fire Prevention Code, rules, permit conditions, and other applicable law, rule and regulation, under  which the installation was</w:t>
      </w:r>
      <w:r>
        <w:rPr>
          <w:color w:val="303030"/>
          <w:spacing w:val="-17"/>
        </w:rPr>
        <w:t> </w:t>
      </w:r>
      <w:r>
        <w:rPr>
          <w:color w:val="303030"/>
        </w:rPr>
        <w:t>approved.</w:t>
      </w:r>
    </w:p>
    <w:p>
      <w:pPr>
        <w:pStyle w:val="BodyText"/>
        <w:spacing w:before="1"/>
        <w:rPr>
          <w:sz w:val="29"/>
        </w:rPr>
      </w:pPr>
      <w:r>
        <w:rPr/>
        <w:pict>
          <v:line style="position:absolute;mso-position-horizontal-relative:page;mso-position-vertical-relative:paragraph;z-index:4672;mso-wrap-distance-left:0;mso-wrap-distance-right:0" from="100.800003pt,20.005011pt" to="511.200003pt,20.005011pt" stroked="true" strokeweight=".7pt" strokecolor="#818181">
            <v:stroke dashstyle="solid"/>
            <w10:wrap type="topAndBottom"/>
          </v:line>
        </w:pict>
      </w:r>
    </w:p>
    <w:p>
      <w:pPr>
        <w:pStyle w:val="BodyText"/>
        <w:spacing w:before="3"/>
        <w:rPr>
          <w:sz w:val="7"/>
        </w:rPr>
      </w:pPr>
    </w:p>
    <w:p>
      <w:pPr>
        <w:pStyle w:val="Heading3"/>
        <w:numPr>
          <w:ilvl w:val="0"/>
          <w:numId w:val="12"/>
        </w:numPr>
        <w:tabs>
          <w:tab w:pos="821" w:val="left" w:leader="none"/>
        </w:tabs>
        <w:spacing w:line="324" w:lineRule="auto" w:before="101" w:after="0"/>
        <w:ind w:left="820" w:right="115" w:hanging="360"/>
        <w:jc w:val="both"/>
      </w:pPr>
      <w:r>
        <w:rPr/>
        <w:t>I am an engineer that designs gas stations and renovates existing stations. FC2206.7.9 requires that motor fuel storage and dispensing systems be provided with vapor-recovery systems in accordance with the requirements of the New York State Department of Environmental Conservation (DEC). On May 25, 2011, DEC issued a Stage II Vapor Collection System Enforcement Discretion Directive, in which they eliminated the requirement of a Stage II vapor recovery system for a gas station’s motor fuel storage and dispensing system. Can I design or renovate my client’s gas stations without a Stage II vapor recovery system given the provisions of</w:t>
      </w:r>
      <w:r>
        <w:rPr>
          <w:spacing w:val="-27"/>
        </w:rPr>
        <w:t> </w:t>
      </w:r>
      <w:r>
        <w:rPr/>
        <w:t>FC2206.7.9?</w:t>
      </w:r>
    </w:p>
    <w:p>
      <w:pPr>
        <w:pStyle w:val="BodyText"/>
        <w:spacing w:before="1"/>
        <w:rPr>
          <w:b/>
          <w:sz w:val="18"/>
        </w:rPr>
      </w:pPr>
    </w:p>
    <w:p>
      <w:pPr>
        <w:pStyle w:val="BodyText"/>
        <w:spacing w:line="256" w:lineRule="auto"/>
        <w:ind w:left="820" w:right="114"/>
        <w:jc w:val="both"/>
      </w:pPr>
      <w:r>
        <w:rPr>
          <w:color w:val="FF0000"/>
        </w:rPr>
        <w:t>The interpretation provided in this response was offered in connection with the 2008 Fire Code and has since been incorporated, with certain changes, into </w:t>
      </w:r>
      <w:r>
        <w:rPr>
          <w:b/>
          <w:color w:val="FF0000"/>
        </w:rPr>
        <w:t>FC2206.7.9 </w:t>
      </w:r>
      <w:r>
        <w:rPr>
          <w:color w:val="FF0000"/>
        </w:rPr>
        <w:t>of the 2014 Fire Code. This response is intended to provide an understanding of reasoning underlying the Fire Code requirements. Be sure to check the 2014 Fire Code for all applicable requirements.</w:t>
      </w:r>
    </w:p>
    <w:p>
      <w:pPr>
        <w:pStyle w:val="BodyText"/>
        <w:rPr>
          <w:sz w:val="23"/>
        </w:rPr>
      </w:pPr>
    </w:p>
    <w:p>
      <w:pPr>
        <w:pStyle w:val="BodyText"/>
        <w:spacing w:line="254" w:lineRule="auto"/>
        <w:ind w:left="820" w:right="117"/>
        <w:jc w:val="both"/>
      </w:pPr>
      <w:r>
        <w:rPr>
          <w:color w:val="303030"/>
        </w:rPr>
        <w:t>Yes. The Fire Department has determined that </w:t>
      </w:r>
      <w:r>
        <w:rPr>
          <w:b/>
          <w:color w:val="303030"/>
        </w:rPr>
        <w:t>FC2206.7.9 </w:t>
      </w:r>
      <w:r>
        <w:rPr>
          <w:color w:val="303030"/>
        </w:rPr>
        <w:t>was intended to reflect the obligation  of gas station owners to incorporate the vapor recovery system required by DEC for environmental reasons, not to establish an independent fire safety requirement. Stage II vapor recovery systems do not serve any critical fire safety function. In light of DEC’s directive, no purpose would be served by continuing to require Stage II vapor recovery</w:t>
      </w:r>
      <w:r>
        <w:rPr>
          <w:color w:val="303030"/>
          <w:spacing w:val="-18"/>
        </w:rPr>
        <w:t> </w:t>
      </w:r>
      <w:r>
        <w:rPr>
          <w:color w:val="303030"/>
        </w:rPr>
        <w:t>systems.</w:t>
      </w:r>
    </w:p>
    <w:p>
      <w:pPr>
        <w:pStyle w:val="BodyText"/>
        <w:spacing w:before="2"/>
        <w:rPr>
          <w:sz w:val="23"/>
        </w:rPr>
      </w:pPr>
    </w:p>
    <w:p>
      <w:pPr>
        <w:pStyle w:val="BodyText"/>
        <w:spacing w:line="254" w:lineRule="auto"/>
        <w:ind w:left="820" w:right="115" w:hanging="1"/>
        <w:jc w:val="both"/>
      </w:pPr>
      <w:r>
        <w:rPr>
          <w:color w:val="303030"/>
        </w:rPr>
        <w:t>Accordingly, newly-constructed liquid motor fuel service stations may be designed without Stage II vapor recovery systems. Reference should be made on the appropriate design and installation documents submitted to the Department pursuant to </w:t>
      </w:r>
      <w:r>
        <w:rPr>
          <w:b/>
          <w:color w:val="303030"/>
        </w:rPr>
        <w:t>FC2201.3 </w:t>
      </w:r>
      <w:r>
        <w:rPr>
          <w:color w:val="303030"/>
        </w:rPr>
        <w:t>that a Stage II vapor recovery</w:t>
      </w:r>
    </w:p>
    <w:p>
      <w:pPr>
        <w:spacing w:after="0" w:line="254" w:lineRule="auto"/>
        <w:jc w:val="both"/>
        <w:sectPr>
          <w:pgSz w:w="12240" w:h="15840"/>
          <w:pgMar w:header="0" w:footer="725" w:top="1280" w:bottom="920" w:left="1340" w:right="1320"/>
        </w:sectPr>
      </w:pPr>
    </w:p>
    <w:p>
      <w:pPr>
        <w:pStyle w:val="BodyText"/>
        <w:spacing w:line="256" w:lineRule="auto" w:before="74"/>
        <w:ind w:left="479" w:right="118"/>
        <w:jc w:val="both"/>
      </w:pPr>
      <w:r>
        <w:rPr>
          <w:color w:val="303030"/>
        </w:rPr>
        <w:t>system is not being provided in accordance with DEC’s Stage II Vapor Collection System Enforcement Discretion Directive (“DEC Directive”).</w:t>
      </w:r>
    </w:p>
    <w:p>
      <w:pPr>
        <w:pStyle w:val="BodyText"/>
        <w:spacing w:before="11"/>
        <w:rPr>
          <w:sz w:val="22"/>
        </w:rPr>
      </w:pPr>
    </w:p>
    <w:p>
      <w:pPr>
        <w:pStyle w:val="BodyText"/>
        <w:spacing w:line="254" w:lineRule="auto"/>
        <w:ind w:left="479" w:right="116"/>
        <w:jc w:val="both"/>
      </w:pPr>
      <w:r>
        <w:rPr>
          <w:color w:val="303030"/>
        </w:rPr>
        <w:t>However, </w:t>
      </w:r>
      <w:r>
        <w:rPr>
          <w:i/>
          <w:color w:val="303030"/>
        </w:rPr>
        <w:t>removal </w:t>
      </w:r>
      <w:r>
        <w:rPr>
          <w:color w:val="303030"/>
        </w:rPr>
        <w:t>of existing Stage II vapor recovery systems in liquid motor fuel service stations does implicate fire safety concerns. Improper removal of the system could jeopardize the integrity of the tank and piping.  Accordingly, the Fire Department will monitor the decommissioning</w:t>
      </w:r>
      <w:r>
        <w:rPr>
          <w:color w:val="303030"/>
          <w:spacing w:val="-41"/>
        </w:rPr>
        <w:t> </w:t>
      </w:r>
      <w:r>
        <w:rPr>
          <w:color w:val="303030"/>
        </w:rPr>
        <w:t>process.</w:t>
      </w:r>
    </w:p>
    <w:p>
      <w:pPr>
        <w:pStyle w:val="BodyText"/>
        <w:spacing w:before="3"/>
        <w:rPr>
          <w:sz w:val="23"/>
        </w:rPr>
      </w:pPr>
    </w:p>
    <w:p>
      <w:pPr>
        <w:pStyle w:val="BodyText"/>
        <w:spacing w:line="254" w:lineRule="auto"/>
        <w:ind w:left="479" w:right="116"/>
        <w:jc w:val="both"/>
      </w:pPr>
      <w:r>
        <w:rPr>
          <w:color w:val="303030"/>
        </w:rPr>
        <w:t>To that end, the Fire Department establishes the following procedures and interim guidelines for the decommissioning of Stage II vapor recovery systems from a liquid motor fuel service station:</w:t>
      </w:r>
    </w:p>
    <w:p>
      <w:pPr>
        <w:pStyle w:val="BodyText"/>
        <w:spacing w:before="3"/>
        <w:rPr>
          <w:sz w:val="18"/>
        </w:rPr>
      </w:pPr>
    </w:p>
    <w:p>
      <w:pPr>
        <w:pStyle w:val="ListParagraph"/>
        <w:numPr>
          <w:ilvl w:val="1"/>
          <w:numId w:val="12"/>
        </w:numPr>
        <w:tabs>
          <w:tab w:pos="1020" w:val="left" w:leader="none"/>
          <w:tab w:pos="2815" w:val="left" w:leader="none"/>
        </w:tabs>
        <w:spacing w:line="254" w:lineRule="auto" w:before="0" w:after="0"/>
        <w:ind w:left="1019" w:right="115" w:hanging="360"/>
        <w:jc w:val="left"/>
        <w:rPr>
          <w:sz w:val="17"/>
        </w:rPr>
      </w:pPr>
      <w:r>
        <w:rPr>
          <w:sz w:val="17"/>
        </w:rPr>
        <w:t>Application shall be made to the Bureau of Fire Prevention for a modification pursuant to </w:t>
      </w:r>
      <w:r>
        <w:rPr>
          <w:b/>
          <w:sz w:val="17"/>
        </w:rPr>
        <w:t>FC104.8 </w:t>
      </w:r>
      <w:r>
        <w:rPr>
          <w:sz w:val="17"/>
        </w:rPr>
        <w:t>for each service station from which a Stage II vapor recovery system is to be decommissioned.</w:t>
        <w:tab/>
        <w:t>The  application  form  for  a  modification  is  available  on      </w:t>
      </w:r>
      <w:r>
        <w:rPr>
          <w:spacing w:val="36"/>
          <w:sz w:val="17"/>
        </w:rPr>
        <w:t> </w:t>
      </w:r>
      <w:r>
        <w:rPr>
          <w:sz w:val="17"/>
        </w:rPr>
        <w:t>the </w:t>
      </w:r>
      <w:r>
        <w:rPr>
          <w:spacing w:val="36"/>
          <w:sz w:val="17"/>
        </w:rPr>
        <w:t> </w:t>
      </w:r>
      <w:r>
        <w:rPr>
          <w:sz w:val="17"/>
        </w:rPr>
        <w:t>Fire</w:t>
      </w:r>
      <w:r>
        <w:rPr>
          <w:w w:val="100"/>
          <w:sz w:val="17"/>
        </w:rPr>
        <w:t> </w:t>
      </w:r>
      <w:r>
        <w:rPr>
          <w:sz w:val="17"/>
        </w:rPr>
        <w:t>Department’s website at: </w:t>
      </w:r>
      <w:hyperlink r:id="rId15">
        <w:r>
          <w:rPr>
            <w:sz w:val="17"/>
          </w:rPr>
          <w:t>http://www.nyc.gov/html/fdny/pdf/fire_prevention/modification_variances.pdf.</w:t>
        </w:r>
      </w:hyperlink>
    </w:p>
    <w:p>
      <w:pPr>
        <w:pStyle w:val="BodyText"/>
        <w:spacing w:before="3"/>
        <w:rPr>
          <w:sz w:val="18"/>
        </w:rPr>
      </w:pPr>
    </w:p>
    <w:p>
      <w:pPr>
        <w:pStyle w:val="ListParagraph"/>
        <w:numPr>
          <w:ilvl w:val="1"/>
          <w:numId w:val="12"/>
        </w:numPr>
        <w:tabs>
          <w:tab w:pos="1021" w:val="left" w:leader="none"/>
        </w:tabs>
        <w:spacing w:line="254" w:lineRule="auto" w:before="0" w:after="0"/>
        <w:ind w:left="1020" w:right="115" w:hanging="360"/>
        <w:jc w:val="both"/>
        <w:rPr>
          <w:sz w:val="17"/>
        </w:rPr>
      </w:pPr>
      <w:r>
        <w:rPr>
          <w:sz w:val="17"/>
        </w:rPr>
        <w:t>The modification application shall include a legible sketch prepared by a Fire Department Certificate of License holder (see </w:t>
      </w:r>
      <w:r>
        <w:rPr>
          <w:b/>
          <w:sz w:val="17"/>
        </w:rPr>
        <w:t>FC2201.8) </w:t>
      </w:r>
      <w:r>
        <w:rPr>
          <w:sz w:val="17"/>
        </w:rPr>
        <w:t>of the proposed decommissioning work and a written narrative describing the</w:t>
      </w:r>
      <w:r>
        <w:rPr>
          <w:spacing w:val="-17"/>
          <w:sz w:val="17"/>
        </w:rPr>
        <w:t> </w:t>
      </w:r>
      <w:r>
        <w:rPr>
          <w:sz w:val="17"/>
        </w:rPr>
        <w:t>work.</w:t>
      </w:r>
    </w:p>
    <w:p>
      <w:pPr>
        <w:pStyle w:val="BodyText"/>
        <w:spacing w:before="1"/>
        <w:rPr>
          <w:sz w:val="18"/>
        </w:rPr>
      </w:pPr>
    </w:p>
    <w:p>
      <w:pPr>
        <w:pStyle w:val="ListParagraph"/>
        <w:numPr>
          <w:ilvl w:val="1"/>
          <w:numId w:val="12"/>
        </w:numPr>
        <w:tabs>
          <w:tab w:pos="1021" w:val="left" w:leader="none"/>
        </w:tabs>
        <w:spacing w:line="256" w:lineRule="auto" w:before="0" w:after="0"/>
        <w:ind w:left="1020" w:right="117" w:hanging="360"/>
        <w:jc w:val="both"/>
        <w:rPr>
          <w:sz w:val="17"/>
        </w:rPr>
      </w:pPr>
      <w:r>
        <w:rPr>
          <w:sz w:val="17"/>
        </w:rPr>
        <w:t>Decommissioning of Stage II vapor recovery systems shall be conducted in accordance with the Stage II Vapor Collection System Decommissioning Procedures as set forth in Appendix A of the DEC</w:t>
      </w:r>
      <w:r>
        <w:rPr>
          <w:spacing w:val="-10"/>
          <w:sz w:val="17"/>
        </w:rPr>
        <w:t> </w:t>
      </w:r>
      <w:r>
        <w:rPr>
          <w:sz w:val="17"/>
        </w:rPr>
        <w:t>Directive.</w:t>
      </w:r>
    </w:p>
    <w:p>
      <w:pPr>
        <w:pStyle w:val="BodyText"/>
        <w:spacing w:before="11"/>
      </w:pPr>
    </w:p>
    <w:p>
      <w:pPr>
        <w:pStyle w:val="ListParagraph"/>
        <w:numPr>
          <w:ilvl w:val="1"/>
          <w:numId w:val="12"/>
        </w:numPr>
        <w:tabs>
          <w:tab w:pos="1021" w:val="left" w:leader="none"/>
        </w:tabs>
        <w:spacing w:line="256" w:lineRule="auto" w:before="0" w:after="0"/>
        <w:ind w:left="1020" w:right="118" w:hanging="360"/>
        <w:jc w:val="both"/>
        <w:rPr>
          <w:sz w:val="17"/>
        </w:rPr>
      </w:pPr>
      <w:r>
        <w:rPr>
          <w:sz w:val="17"/>
        </w:rPr>
        <w:t>All work performed in connection with the decommissioning of Stage II vapor recovery systems shall be conducted by a Fire Department Certificate of License</w:t>
      </w:r>
      <w:r>
        <w:rPr>
          <w:spacing w:val="-23"/>
          <w:sz w:val="17"/>
        </w:rPr>
        <w:t> </w:t>
      </w:r>
      <w:r>
        <w:rPr>
          <w:sz w:val="17"/>
        </w:rPr>
        <w:t>holder.</w:t>
      </w:r>
    </w:p>
    <w:p>
      <w:pPr>
        <w:pStyle w:val="BodyText"/>
        <w:spacing w:before="11"/>
      </w:pPr>
    </w:p>
    <w:p>
      <w:pPr>
        <w:pStyle w:val="ListParagraph"/>
        <w:numPr>
          <w:ilvl w:val="1"/>
          <w:numId w:val="12"/>
        </w:numPr>
        <w:tabs>
          <w:tab w:pos="1021" w:val="left" w:leader="none"/>
        </w:tabs>
        <w:spacing w:line="256" w:lineRule="auto" w:before="0" w:after="0"/>
        <w:ind w:left="1020" w:right="114" w:hanging="360"/>
        <w:jc w:val="both"/>
        <w:rPr>
          <w:sz w:val="17"/>
        </w:rPr>
      </w:pPr>
      <w:r>
        <w:rPr>
          <w:sz w:val="17"/>
        </w:rPr>
        <w:t>Upon completion of the decommissioning work, the motor fuel storage and dispensing system shall be subjected to, and pass, the CARB Vapor Recovery Test Procedure TP-201.3 (Determination of 2-inch WC Static Pressure Performance of Vapor Recovery Systems of Dispensing Facilities), as set forth in the DEC Directive, to ensure the vapor tightness of the system.  Such testing shall be conducted by a Fire Department Certificate of License</w:t>
      </w:r>
      <w:r>
        <w:rPr>
          <w:spacing w:val="-27"/>
          <w:sz w:val="17"/>
        </w:rPr>
        <w:t> </w:t>
      </w:r>
      <w:r>
        <w:rPr>
          <w:sz w:val="17"/>
        </w:rPr>
        <w:t>holder.</w:t>
      </w:r>
    </w:p>
    <w:p>
      <w:pPr>
        <w:pStyle w:val="BodyText"/>
        <w:spacing w:before="11"/>
      </w:pPr>
    </w:p>
    <w:p>
      <w:pPr>
        <w:pStyle w:val="ListParagraph"/>
        <w:numPr>
          <w:ilvl w:val="1"/>
          <w:numId w:val="12"/>
        </w:numPr>
        <w:tabs>
          <w:tab w:pos="1021" w:val="left" w:leader="none"/>
        </w:tabs>
        <w:spacing w:line="256" w:lineRule="auto" w:before="0" w:after="0"/>
        <w:ind w:left="1020" w:right="115" w:hanging="360"/>
        <w:jc w:val="both"/>
        <w:rPr>
          <w:sz w:val="17"/>
        </w:rPr>
      </w:pPr>
      <w:r>
        <w:rPr>
          <w:sz w:val="17"/>
        </w:rPr>
        <w:t>Within thirty (30) days of completion of the decommissioning work, the Fire Department Certificate of License holder that conducted the decommissioning work shall submit  an affidavit to the Bulk Fuel Safety Unit of the Bureau of Fire Prevention attesting to the decommissioning of the Stage II vapor recovery system in compliance with the DEC Directive and the modification application, and the successful CARB testing of the motor fuel storage and dispensing system.  A copy of the CARB test results filed with DEC shall be submitted  with the</w:t>
      </w:r>
      <w:r>
        <w:rPr>
          <w:spacing w:val="-6"/>
          <w:sz w:val="17"/>
        </w:rPr>
        <w:t> </w:t>
      </w:r>
      <w:r>
        <w:rPr>
          <w:sz w:val="17"/>
        </w:rPr>
        <w:t>affidavit.</w:t>
      </w:r>
    </w:p>
    <w:p>
      <w:pPr>
        <w:pStyle w:val="BodyText"/>
        <w:spacing w:before="11"/>
      </w:pPr>
    </w:p>
    <w:p>
      <w:pPr>
        <w:pStyle w:val="BodyText"/>
        <w:spacing w:line="256" w:lineRule="auto"/>
        <w:ind w:left="480" w:right="114"/>
        <w:jc w:val="both"/>
      </w:pPr>
      <w:r>
        <w:rPr>
          <w:color w:val="303030"/>
        </w:rPr>
        <w:t>Questions regarding the decommissioning of existing Stage II vapor recovery systems may be directed to the Bulk Fuel Safety Unit at (718) 999-2516.</w:t>
      </w:r>
    </w:p>
    <w:p>
      <w:pPr>
        <w:pStyle w:val="BodyText"/>
        <w:spacing w:line="254" w:lineRule="auto"/>
        <w:ind w:left="480" w:right="117"/>
        <w:jc w:val="both"/>
      </w:pPr>
      <w:r>
        <w:rPr>
          <w:color w:val="303030"/>
        </w:rPr>
        <w:t>Failure to comply with these procedures and guidelines will subject the owner and/or Certificate of License holder to enforcement action.</w:t>
      </w:r>
    </w:p>
    <w:p>
      <w:pPr>
        <w:pStyle w:val="BodyText"/>
        <w:spacing w:before="4"/>
        <w:rPr>
          <w:sz w:val="8"/>
        </w:rPr>
      </w:pPr>
      <w:r>
        <w:rPr/>
        <w:pict>
          <v:line style="position:absolute;mso-position-horizontal-relative:page;mso-position-vertical-relative:paragraph;z-index:4696;mso-wrap-distance-left:0;mso-wrap-distance-right:0" from="100.800003pt,7.386418pt" to="511.200003pt,7.386418pt" stroked="true" strokeweight=".7pt" strokecolor="#818181">
            <v:stroke dashstyle="solid"/>
            <w10:wrap type="topAndBottom"/>
          </v:line>
        </w:pict>
      </w:r>
    </w:p>
    <w:p>
      <w:pPr>
        <w:pStyle w:val="BodyText"/>
        <w:spacing w:before="3"/>
        <w:rPr>
          <w:sz w:val="7"/>
        </w:rPr>
      </w:pPr>
    </w:p>
    <w:p>
      <w:pPr>
        <w:pStyle w:val="Heading3"/>
        <w:spacing w:line="324" w:lineRule="auto"/>
        <w:ind w:hanging="361"/>
        <w:jc w:val="both"/>
      </w:pPr>
      <w:r>
        <w:rPr>
          <w:b w:val="0"/>
          <w:color w:val="303030"/>
        </w:rPr>
        <w:t>4 </w:t>
      </w:r>
      <w:r>
        <w:rPr>
          <w:color w:val="303030"/>
        </w:rPr>
        <w:t>I operate an existing repair garage and plan to begin repairing hydrogen and compressed natural gas (CNG)-fueled vehicles. Do I have to make any modifications to the design of my facility?</w:t>
      </w:r>
    </w:p>
    <w:p>
      <w:pPr>
        <w:pStyle w:val="BodyText"/>
        <w:spacing w:before="1"/>
        <w:rPr>
          <w:b/>
          <w:sz w:val="18"/>
        </w:rPr>
      </w:pPr>
    </w:p>
    <w:p>
      <w:pPr>
        <w:pStyle w:val="BodyText"/>
        <w:spacing w:line="256" w:lineRule="auto"/>
        <w:ind w:left="480" w:right="115"/>
        <w:jc w:val="both"/>
      </w:pPr>
      <w:r>
        <w:rPr>
          <w:color w:val="303030"/>
        </w:rPr>
        <w:t>That depends. Repair garages constructed in accordance with the requirements of the 1968 Building Code are designed for the repair of liquid motor fueled vehicles, not vehicles fueled by lighter-than- air fuels. </w:t>
      </w:r>
      <w:r>
        <w:rPr>
          <w:b/>
          <w:color w:val="303030"/>
        </w:rPr>
        <w:t>FC2211.7 </w:t>
      </w:r>
      <w:r>
        <w:rPr>
          <w:color w:val="303030"/>
        </w:rPr>
        <w:t>provides that repair garages used for the repair and/or conversion of vehicles fueled by lighter-than-air fuels must comply with the requirements of the Mechanical Code and Building Code, including ventilation requirements (see MC502.16) and the flammable gas detection system requirements (see BC406.6.6). Unless you have documentation showing that the Department of Buildings had previously authorized your repair garage to be used for the repair</w:t>
      </w:r>
    </w:p>
    <w:p>
      <w:pPr>
        <w:spacing w:after="0" w:line="256" w:lineRule="auto"/>
        <w:jc w:val="both"/>
        <w:sectPr>
          <w:pgSz w:w="12240" w:h="15840"/>
          <w:pgMar w:header="0" w:footer="725" w:top="1020" w:bottom="920" w:left="1680" w:right="1320"/>
        </w:sectPr>
      </w:pPr>
    </w:p>
    <w:p>
      <w:pPr>
        <w:pStyle w:val="BodyText"/>
        <w:spacing w:line="256" w:lineRule="auto" w:before="74"/>
        <w:ind w:left="600" w:right="111" w:hanging="1"/>
      </w:pPr>
      <w:r>
        <w:rPr>
          <w:color w:val="303030"/>
        </w:rPr>
        <w:t>and/or conversion of vehicles fueled by lighter-than-air fuels, you are required to comply with the provisions of </w:t>
      </w:r>
      <w:r>
        <w:rPr>
          <w:b/>
          <w:color w:val="303030"/>
        </w:rPr>
        <w:t>FC2211.7 </w:t>
      </w:r>
      <w:r>
        <w:rPr>
          <w:color w:val="303030"/>
        </w:rPr>
        <w:t>and Fire Department rule 3 RCNY 2211-01.</w:t>
      </w:r>
    </w:p>
    <w:p>
      <w:pPr>
        <w:pStyle w:val="BodyText"/>
        <w:spacing w:before="3"/>
        <w:rPr>
          <w:sz w:val="29"/>
        </w:rPr>
      </w:pPr>
      <w:r>
        <w:rPr/>
        <w:pict>
          <v:line style="position:absolute;mso-position-horizontal-relative:page;mso-position-vertical-relative:paragraph;z-index:4720;mso-wrap-distance-left:0;mso-wrap-distance-right:0" from="83.650002pt,20.071445pt" to="528.250002pt,20.071445pt" stroked="true" strokeweight=".7pt" strokecolor="#818181">
            <v:stroke dashstyle="solid"/>
            <w10:wrap type="topAndBottom"/>
          </v:line>
        </w:pict>
      </w:r>
    </w:p>
    <w:p>
      <w:pPr>
        <w:spacing w:after="0"/>
        <w:rPr>
          <w:sz w:val="29"/>
        </w:rPr>
        <w:sectPr>
          <w:pgSz w:w="12240" w:h="15840"/>
          <w:pgMar w:header="0" w:footer="725" w:top="1020" w:bottom="920" w:left="1560" w:right="1320"/>
        </w:sectPr>
      </w:pPr>
    </w:p>
    <w:p>
      <w:pPr>
        <w:pStyle w:val="Heading2"/>
        <w:rPr>
          <w:i/>
        </w:rPr>
      </w:pPr>
      <w:r>
        <w:rPr>
          <w:i/>
          <w:color w:val="990000"/>
        </w:rPr>
        <w:t>FC CHAPTER 24 - TENTS AND OTHER MEMBRANE STRUCTURES</w:t>
      </w:r>
    </w:p>
    <w:p>
      <w:pPr>
        <w:pStyle w:val="BodyText"/>
        <w:spacing w:before="2"/>
        <w:rPr>
          <w:b/>
          <w:i/>
          <w:sz w:val="29"/>
        </w:rPr>
      </w:pPr>
    </w:p>
    <w:p>
      <w:pPr>
        <w:pStyle w:val="Heading3"/>
        <w:numPr>
          <w:ilvl w:val="0"/>
          <w:numId w:val="13"/>
        </w:numPr>
        <w:tabs>
          <w:tab w:pos="821" w:val="left" w:leader="none"/>
        </w:tabs>
        <w:spacing w:line="240" w:lineRule="auto" w:before="0" w:after="0"/>
        <w:ind w:left="820" w:right="0" w:hanging="360"/>
        <w:jc w:val="left"/>
      </w:pPr>
      <w:r>
        <w:rPr>
          <w:color w:val="303030"/>
        </w:rPr>
        <w:t>Can “sternos” be used in tents to keep food</w:t>
      </w:r>
      <w:r>
        <w:rPr>
          <w:color w:val="303030"/>
          <w:spacing w:val="-16"/>
        </w:rPr>
        <w:t> </w:t>
      </w:r>
      <w:r>
        <w:rPr>
          <w:color w:val="303030"/>
        </w:rPr>
        <w:t>warm?</w:t>
      </w:r>
    </w:p>
    <w:p>
      <w:pPr>
        <w:pStyle w:val="BodyText"/>
        <w:rPr>
          <w:b/>
          <w:sz w:val="24"/>
        </w:rPr>
      </w:pPr>
    </w:p>
    <w:p>
      <w:pPr>
        <w:pStyle w:val="BodyText"/>
        <w:spacing w:line="256" w:lineRule="auto"/>
        <w:ind w:left="819" w:right="179"/>
      </w:pPr>
      <w:r>
        <w:rPr>
          <w:b/>
          <w:color w:val="303030"/>
        </w:rPr>
        <w:t>FC2404.7 </w:t>
      </w:r>
      <w:r>
        <w:rPr>
          <w:color w:val="303030"/>
        </w:rPr>
        <w:t>allows use of sternos when an open flame permit has been issued for such use by the  Fire</w:t>
      </w:r>
      <w:r>
        <w:rPr>
          <w:color w:val="303030"/>
          <w:spacing w:val="-6"/>
        </w:rPr>
        <w:t> </w:t>
      </w:r>
      <w:r>
        <w:rPr>
          <w:color w:val="303030"/>
        </w:rPr>
        <w:t>Department.</w:t>
      </w:r>
    </w:p>
    <w:p>
      <w:pPr>
        <w:pStyle w:val="BodyText"/>
        <w:spacing w:before="2"/>
        <w:rPr>
          <w:sz w:val="29"/>
        </w:rPr>
      </w:pPr>
      <w:r>
        <w:rPr/>
        <w:pict>
          <v:line style="position:absolute;mso-position-horizontal-relative:page;mso-position-vertical-relative:paragraph;z-index:4744;mso-wrap-distance-left:0;mso-wrap-distance-right:0" from="100.800003pt,20.035851pt" to="511.200003pt,20.035851pt" stroked="true" strokeweight=".7pt" strokecolor="#818181">
            <v:stroke dashstyle="solid"/>
            <w10:wrap type="topAndBottom"/>
          </v:line>
        </w:pict>
      </w:r>
    </w:p>
    <w:p>
      <w:pPr>
        <w:pStyle w:val="BodyText"/>
        <w:spacing w:before="11"/>
        <w:rPr>
          <w:sz w:val="6"/>
        </w:rPr>
      </w:pPr>
    </w:p>
    <w:p>
      <w:pPr>
        <w:pStyle w:val="Heading3"/>
        <w:numPr>
          <w:ilvl w:val="0"/>
          <w:numId w:val="13"/>
        </w:numPr>
        <w:tabs>
          <w:tab w:pos="821" w:val="left" w:leader="none"/>
        </w:tabs>
        <w:spacing w:line="240" w:lineRule="auto" w:before="100" w:after="0"/>
        <w:ind w:left="820" w:right="0" w:hanging="360"/>
        <w:jc w:val="left"/>
      </w:pPr>
      <w:r>
        <w:rPr>
          <w:color w:val="303030"/>
        </w:rPr>
        <w:t>Can tables or other items be stored or placed against the tent</w:t>
      </w:r>
      <w:r>
        <w:rPr>
          <w:color w:val="303030"/>
          <w:spacing w:val="-25"/>
        </w:rPr>
        <w:t> </w:t>
      </w:r>
      <w:r>
        <w:rPr>
          <w:color w:val="303030"/>
        </w:rPr>
        <w:t>walls?</w:t>
      </w:r>
    </w:p>
    <w:p>
      <w:pPr>
        <w:pStyle w:val="BodyText"/>
        <w:spacing w:before="2"/>
        <w:rPr>
          <w:b/>
          <w:sz w:val="24"/>
        </w:rPr>
      </w:pPr>
    </w:p>
    <w:p>
      <w:pPr>
        <w:pStyle w:val="BodyText"/>
        <w:spacing w:line="256" w:lineRule="auto" w:before="1"/>
        <w:ind w:left="820" w:right="179"/>
      </w:pPr>
      <w:r>
        <w:rPr>
          <w:color w:val="303030"/>
        </w:rPr>
        <w:t>No.  </w:t>
      </w:r>
      <w:r>
        <w:rPr>
          <w:b/>
          <w:color w:val="303030"/>
        </w:rPr>
        <w:t>FC2404.11 </w:t>
      </w:r>
      <w:r>
        <w:rPr>
          <w:color w:val="303030"/>
        </w:rPr>
        <w:t>requires that there be at least 3 feet clearance between the tent walls and any  tent</w:t>
      </w:r>
      <w:r>
        <w:rPr>
          <w:color w:val="303030"/>
          <w:spacing w:val="-1"/>
        </w:rPr>
        <w:t> </w:t>
      </w:r>
      <w:r>
        <w:rPr>
          <w:color w:val="303030"/>
        </w:rPr>
        <w:t>contents.</w:t>
      </w:r>
    </w:p>
    <w:p>
      <w:pPr>
        <w:pStyle w:val="BodyText"/>
        <w:spacing w:before="2"/>
        <w:rPr>
          <w:sz w:val="29"/>
        </w:rPr>
      </w:pPr>
      <w:r>
        <w:rPr/>
        <w:pict>
          <v:line style="position:absolute;mso-position-horizontal-relative:page;mso-position-vertical-relative:paragraph;z-index:4768;mso-wrap-distance-left:0;mso-wrap-distance-right:0" from="100.800003pt,20.057163pt" to="511.200003pt,20.057163pt" stroked="true" strokeweight=".7pt" strokecolor="#818181">
            <v:stroke dashstyle="solid"/>
            <w10:wrap type="topAndBottom"/>
          </v:line>
        </w:pict>
      </w:r>
    </w:p>
    <w:p>
      <w:pPr>
        <w:pStyle w:val="BodyText"/>
        <w:spacing w:before="3"/>
        <w:rPr>
          <w:sz w:val="7"/>
        </w:rPr>
      </w:pPr>
    </w:p>
    <w:p>
      <w:pPr>
        <w:pStyle w:val="Heading3"/>
        <w:numPr>
          <w:ilvl w:val="0"/>
          <w:numId w:val="13"/>
        </w:numPr>
        <w:tabs>
          <w:tab w:pos="821" w:val="left" w:leader="none"/>
        </w:tabs>
        <w:spacing w:line="324" w:lineRule="auto" w:before="101" w:after="0"/>
        <w:ind w:left="820" w:right="118" w:hanging="360"/>
        <w:jc w:val="left"/>
      </w:pPr>
      <w:r>
        <w:rPr>
          <w:color w:val="303030"/>
        </w:rPr>
        <w:t>Can electric table-top burners and electric induction burners be used in tents for food warming?</w:t>
      </w:r>
    </w:p>
    <w:p>
      <w:pPr>
        <w:pStyle w:val="BodyText"/>
        <w:spacing w:before="1"/>
        <w:rPr>
          <w:b/>
          <w:sz w:val="18"/>
        </w:rPr>
      </w:pPr>
    </w:p>
    <w:p>
      <w:pPr>
        <w:pStyle w:val="BodyText"/>
        <w:spacing w:line="256" w:lineRule="auto"/>
        <w:ind w:left="819" w:right="114"/>
        <w:jc w:val="both"/>
      </w:pPr>
      <w:r>
        <w:rPr>
          <w:color w:val="303030"/>
        </w:rPr>
        <w:t>Yes. The Fire Code does not directly regulate the use of electric food warmers in tents, only devices utilizing an open flame. However, any temporary wiring must comply with the requirements of the Electrical Code, and the use of any extension cord is subject to compliance with the requirements of </w:t>
      </w:r>
      <w:r>
        <w:rPr>
          <w:b/>
          <w:color w:val="303030"/>
        </w:rPr>
        <w:t>FC605.5</w:t>
      </w:r>
      <w:r>
        <w:rPr>
          <w:color w:val="303030"/>
        </w:rPr>
        <w:t>.</w:t>
      </w:r>
    </w:p>
    <w:p>
      <w:pPr>
        <w:pStyle w:val="BodyText"/>
        <w:spacing w:before="1"/>
        <w:rPr>
          <w:sz w:val="29"/>
        </w:rPr>
      </w:pPr>
      <w:r>
        <w:rPr/>
        <w:pict>
          <v:line style="position:absolute;mso-position-horizontal-relative:page;mso-position-vertical-relative:paragraph;z-index:4792;mso-wrap-distance-left:0;mso-wrap-distance-right:0" from="100.800003pt,19.9965pt" to="511.200003pt,19.9965pt" stroked="true" strokeweight=".75pt" strokecolor="#818181">
            <v:stroke dashstyle="solid"/>
            <w10:wrap type="topAndBottom"/>
          </v:line>
        </w:pict>
      </w:r>
    </w:p>
    <w:p>
      <w:pPr>
        <w:pStyle w:val="BodyText"/>
        <w:spacing w:before="3"/>
        <w:rPr>
          <w:sz w:val="7"/>
        </w:rPr>
      </w:pPr>
    </w:p>
    <w:p>
      <w:pPr>
        <w:pStyle w:val="Heading3"/>
        <w:numPr>
          <w:ilvl w:val="0"/>
          <w:numId w:val="13"/>
        </w:numPr>
        <w:tabs>
          <w:tab w:pos="821" w:val="left" w:leader="none"/>
        </w:tabs>
        <w:spacing w:line="324" w:lineRule="auto" w:before="100" w:after="0"/>
        <w:ind w:left="820" w:right="115" w:hanging="360"/>
        <w:jc w:val="left"/>
      </w:pPr>
      <w:r>
        <w:rPr>
          <w:color w:val="303030"/>
        </w:rPr>
        <w:t>FC2401.2 states that permits shall be required as set forth in FC105.6. Is a permit required for a</w:t>
      </w:r>
      <w:r>
        <w:rPr>
          <w:color w:val="303030"/>
          <w:spacing w:val="-7"/>
        </w:rPr>
        <w:t> </w:t>
      </w:r>
      <w:r>
        <w:rPr>
          <w:color w:val="303030"/>
        </w:rPr>
        <w:t>tent?</w:t>
      </w:r>
    </w:p>
    <w:p>
      <w:pPr>
        <w:pStyle w:val="BodyText"/>
        <w:rPr>
          <w:b/>
          <w:sz w:val="18"/>
        </w:rPr>
      </w:pPr>
    </w:p>
    <w:p>
      <w:pPr>
        <w:pStyle w:val="BodyText"/>
        <w:spacing w:line="256" w:lineRule="auto" w:before="1"/>
        <w:ind w:left="820" w:right="119" w:hanging="1"/>
        <w:jc w:val="both"/>
      </w:pPr>
      <w:r>
        <w:rPr>
          <w:color w:val="303030"/>
        </w:rPr>
        <w:t>No. A tent does not require a Fire Department permit. However, a Fire Department permit is required if certain activities or operations are conducted inside the tent, such as use of commercial cooking equipment, open flames, and the conduct of special effects.</w:t>
      </w:r>
    </w:p>
    <w:p>
      <w:pPr>
        <w:pStyle w:val="BodyText"/>
        <w:spacing w:before="2"/>
        <w:rPr>
          <w:sz w:val="29"/>
        </w:rPr>
      </w:pPr>
      <w:r>
        <w:rPr/>
        <w:pict>
          <v:line style="position:absolute;mso-position-horizontal-relative:page;mso-position-vertical-relative:paragraph;z-index:4816;mso-wrap-distance-left:0;mso-wrap-distance-right:0" from="83.650002pt,20.044107pt" to="528.250002pt,20.044107pt" stroked="true" strokeweight=".7pt" strokecolor="#818181">
            <v:stroke dashstyle="solid"/>
            <w10:wrap type="topAndBottom"/>
          </v:line>
        </w:pict>
      </w:r>
    </w:p>
    <w:p>
      <w:pPr>
        <w:spacing w:after="0"/>
        <w:rPr>
          <w:sz w:val="29"/>
        </w:rPr>
        <w:sectPr>
          <w:pgSz w:w="12240" w:h="15840"/>
          <w:pgMar w:header="0" w:footer="725" w:top="1280" w:bottom="920" w:left="1340" w:right="1320"/>
        </w:sectPr>
      </w:pPr>
    </w:p>
    <w:p>
      <w:pPr>
        <w:pStyle w:val="Heading2"/>
        <w:rPr>
          <w:i/>
        </w:rPr>
      </w:pPr>
      <w:r>
        <w:rPr>
          <w:i/>
          <w:color w:val="990000"/>
        </w:rPr>
        <w:t>FC CHAPTER 26 - WELDING AND OTHER HOT WORK</w:t>
      </w:r>
    </w:p>
    <w:p>
      <w:pPr>
        <w:pStyle w:val="BodyText"/>
        <w:spacing w:before="2"/>
        <w:rPr>
          <w:b/>
          <w:i/>
          <w:sz w:val="29"/>
        </w:rPr>
      </w:pPr>
    </w:p>
    <w:p>
      <w:pPr>
        <w:pStyle w:val="Heading3"/>
        <w:spacing w:line="324" w:lineRule="auto" w:before="0"/>
        <w:ind w:left="820" w:right="114" w:hanging="361"/>
        <w:jc w:val="both"/>
      </w:pPr>
      <w:r>
        <w:rPr>
          <w:b w:val="0"/>
          <w:color w:val="303030"/>
        </w:rPr>
        <w:t>1. </w:t>
      </w:r>
      <w:r>
        <w:rPr>
          <w:color w:val="303030"/>
        </w:rPr>
        <w:t>I understand that FC2609.8 requires a combination  flashback  arrestor  and  backflow check valve be provided when piped natural gas is used with oxygen in any hot work operation, both in existing and new installations. The section also provides that the installation shall additionally comply with the rules. Can you direct me to the rule that applies?</w:t>
      </w:r>
    </w:p>
    <w:p>
      <w:pPr>
        <w:pStyle w:val="BodyText"/>
        <w:rPr>
          <w:b/>
          <w:sz w:val="18"/>
        </w:rPr>
      </w:pPr>
    </w:p>
    <w:p>
      <w:pPr>
        <w:pStyle w:val="BodyText"/>
        <w:spacing w:line="256" w:lineRule="auto" w:before="1"/>
        <w:ind w:left="820" w:right="540"/>
      </w:pPr>
      <w:r>
        <w:rPr>
          <w:color w:val="303030"/>
        </w:rPr>
        <w:t>The standards, requirements and procedures implementing the provisions of </w:t>
      </w:r>
      <w:r>
        <w:rPr>
          <w:b/>
          <w:color w:val="303030"/>
        </w:rPr>
        <w:t>FC2609.8 </w:t>
      </w:r>
      <w:r>
        <w:rPr>
          <w:color w:val="303030"/>
        </w:rPr>
        <w:t>are set  forth in Fire Department rule 3 RCNY</w:t>
      </w:r>
      <w:r>
        <w:rPr>
          <w:color w:val="303030"/>
          <w:spacing w:val="-18"/>
        </w:rPr>
        <w:t> </w:t>
      </w:r>
      <w:r>
        <w:rPr>
          <w:color w:val="303030"/>
        </w:rPr>
        <w:t>2609-01.</w:t>
      </w:r>
    </w:p>
    <w:p>
      <w:pPr>
        <w:pStyle w:val="BodyText"/>
        <w:spacing w:before="5"/>
        <w:rPr>
          <w:sz w:val="29"/>
        </w:rPr>
      </w:pPr>
      <w:r>
        <w:rPr/>
        <w:pict>
          <v:line style="position:absolute;mso-position-horizontal-relative:page;mso-position-vertical-relative:paragraph;z-index:4840;mso-wrap-distance-left:0;mso-wrap-distance-right:0" from="83.650002pt,20.180613pt" to="528.250002pt,20.180613pt" stroked="true" strokeweight=".699pt" strokecolor="#818181">
            <v:stroke dashstyle="solid"/>
            <w10:wrap type="topAndBottom"/>
          </v:line>
        </w:pict>
      </w:r>
    </w:p>
    <w:p>
      <w:pPr>
        <w:spacing w:after="0"/>
        <w:rPr>
          <w:sz w:val="29"/>
        </w:rPr>
        <w:sectPr>
          <w:pgSz w:w="12240" w:h="15840"/>
          <w:pgMar w:header="0" w:footer="725" w:top="1280" w:bottom="920" w:left="1340" w:right="1320"/>
        </w:sectPr>
      </w:pPr>
    </w:p>
    <w:p>
      <w:pPr>
        <w:pStyle w:val="Heading2"/>
        <w:rPr>
          <w:i/>
        </w:rPr>
      </w:pPr>
      <w:r>
        <w:rPr>
          <w:i/>
          <w:color w:val="990000"/>
        </w:rPr>
        <w:t>FC CHAPTER 27 - HAZARDOUS MATERIALS-GENERAL PROVISIONS</w:t>
      </w:r>
    </w:p>
    <w:p>
      <w:pPr>
        <w:pStyle w:val="BodyText"/>
        <w:spacing w:before="3"/>
        <w:rPr>
          <w:b/>
          <w:i/>
          <w:sz w:val="24"/>
        </w:rPr>
      </w:pPr>
    </w:p>
    <w:p>
      <w:pPr>
        <w:pStyle w:val="Heading3"/>
        <w:spacing w:line="254" w:lineRule="auto" w:before="0"/>
        <w:ind w:left="820" w:hanging="361"/>
        <w:jc w:val="both"/>
      </w:pPr>
      <w:r>
        <w:rPr>
          <w:b w:val="0"/>
          <w:color w:val="303030"/>
        </w:rPr>
        <w:t>1. </w:t>
      </w:r>
      <w:r>
        <w:rPr>
          <w:color w:val="303030"/>
        </w:rPr>
        <w:t>If an entire building with non-production chemical laboratories is a non-smoking facility and no smoking signs are posted at the entrances to the building, do “No Smoking” signs need to be posted on the doors to each laboratory unit?</w:t>
      </w:r>
    </w:p>
    <w:p>
      <w:pPr>
        <w:pStyle w:val="BodyText"/>
        <w:rPr>
          <w:b/>
          <w:sz w:val="23"/>
        </w:rPr>
      </w:pPr>
    </w:p>
    <w:p>
      <w:pPr>
        <w:pStyle w:val="BodyText"/>
        <w:spacing w:line="256" w:lineRule="auto"/>
        <w:ind w:left="820" w:right="115"/>
        <w:jc w:val="both"/>
      </w:pPr>
      <w:r>
        <w:rPr>
          <w:color w:val="303030"/>
        </w:rPr>
        <w:t>Yes. “No Smoking” signs must be posted at the entrance to each non-production laboratory, but  not necessarily on the</w:t>
      </w:r>
      <w:r>
        <w:rPr>
          <w:color w:val="303030"/>
          <w:spacing w:val="-10"/>
        </w:rPr>
        <w:t> </w:t>
      </w:r>
      <w:r>
        <w:rPr>
          <w:color w:val="303030"/>
        </w:rPr>
        <w:t>door.</w:t>
      </w:r>
    </w:p>
    <w:p>
      <w:pPr>
        <w:pStyle w:val="BodyText"/>
        <w:spacing w:before="10"/>
        <w:rPr>
          <w:sz w:val="22"/>
        </w:rPr>
      </w:pPr>
    </w:p>
    <w:p>
      <w:pPr>
        <w:pStyle w:val="BodyText"/>
        <w:spacing w:line="256" w:lineRule="auto"/>
        <w:ind w:left="820" w:right="118"/>
        <w:jc w:val="both"/>
      </w:pPr>
      <w:r>
        <w:rPr>
          <w:b/>
          <w:color w:val="303030"/>
        </w:rPr>
        <w:t>FC2703.7.1 </w:t>
      </w:r>
      <w:r>
        <w:rPr>
          <w:color w:val="303030"/>
        </w:rPr>
        <w:t>requires the posting of no-smoking signs in rooms or areas where various types of hazardous materials are used. This requirement is consistent with longstanding former Fire Department rule 3 RCNY 10-01, which required posting of No Smoking signs at the exterior  entrance to laboratory areas and within laboratory</w:t>
      </w:r>
      <w:r>
        <w:rPr>
          <w:color w:val="303030"/>
          <w:spacing w:val="-23"/>
        </w:rPr>
        <w:t> </w:t>
      </w:r>
      <w:r>
        <w:rPr>
          <w:color w:val="303030"/>
        </w:rPr>
        <w:t>areas.</w:t>
      </w:r>
    </w:p>
    <w:p>
      <w:pPr>
        <w:pStyle w:val="BodyText"/>
        <w:rPr>
          <w:sz w:val="23"/>
        </w:rPr>
      </w:pPr>
    </w:p>
    <w:p>
      <w:pPr>
        <w:pStyle w:val="BodyText"/>
        <w:spacing w:line="254" w:lineRule="auto"/>
        <w:ind w:left="820" w:right="118"/>
        <w:jc w:val="both"/>
      </w:pPr>
      <w:r>
        <w:rPr>
          <w:color w:val="303030"/>
        </w:rPr>
        <w:t>This requirement is intended for fire safety purposes, and is not rendered unnecessary by New York City Health Code regulations prohibiting smoking in buildings for health reasons.</w:t>
      </w:r>
    </w:p>
    <w:p>
      <w:pPr>
        <w:pStyle w:val="BodyText"/>
        <w:spacing w:before="6"/>
        <w:rPr>
          <w:sz w:val="29"/>
        </w:rPr>
      </w:pPr>
      <w:r>
        <w:rPr/>
        <w:pict>
          <v:line style="position:absolute;mso-position-horizontal-relative:page;mso-position-vertical-relative:paragraph;z-index:4864;mso-wrap-distance-left:0;mso-wrap-distance-right:0" from="83.650002pt,20.237793pt" to="528.250002pt,20.237793pt" stroked="true" strokeweight=".7pt" strokecolor="#818181">
            <v:stroke dashstyle="solid"/>
            <w10:wrap type="topAndBottom"/>
          </v:line>
        </w:pict>
      </w:r>
    </w:p>
    <w:p>
      <w:pPr>
        <w:spacing w:after="0"/>
        <w:rPr>
          <w:sz w:val="29"/>
        </w:rPr>
        <w:sectPr>
          <w:pgSz w:w="12240" w:h="15840"/>
          <w:pgMar w:header="0" w:footer="725" w:top="1280" w:bottom="920" w:left="1340" w:right="1320"/>
        </w:sectPr>
      </w:pPr>
    </w:p>
    <w:p>
      <w:pPr>
        <w:pStyle w:val="Heading2"/>
        <w:rPr>
          <w:i/>
        </w:rPr>
      </w:pPr>
      <w:r>
        <w:rPr>
          <w:i/>
          <w:color w:val="990000"/>
        </w:rPr>
        <w:t>FC CHAPTER 30 - COMPRESSED GASES</w:t>
      </w:r>
    </w:p>
    <w:p>
      <w:pPr>
        <w:pStyle w:val="BodyText"/>
        <w:spacing w:before="3"/>
        <w:rPr>
          <w:b/>
          <w:i/>
          <w:sz w:val="24"/>
        </w:rPr>
      </w:pPr>
    </w:p>
    <w:p>
      <w:pPr>
        <w:pStyle w:val="Heading3"/>
        <w:spacing w:line="254" w:lineRule="auto" w:before="0"/>
        <w:ind w:left="820" w:right="0" w:hanging="361"/>
      </w:pPr>
      <w:r>
        <w:rPr>
          <w:b w:val="0"/>
          <w:color w:val="303030"/>
        </w:rPr>
        <w:t>1. </w:t>
      </w:r>
      <w:r>
        <w:rPr>
          <w:color w:val="303030"/>
        </w:rPr>
        <w:t>Does the Fire Code have any regulations for the storage, handling and use of helium containers?</w:t>
      </w:r>
    </w:p>
    <w:p>
      <w:pPr>
        <w:pStyle w:val="BodyText"/>
        <w:spacing w:before="2"/>
        <w:rPr>
          <w:b/>
          <w:sz w:val="23"/>
        </w:rPr>
      </w:pPr>
    </w:p>
    <w:p>
      <w:pPr>
        <w:pStyle w:val="BodyText"/>
        <w:spacing w:line="254" w:lineRule="auto"/>
        <w:ind w:left="820" w:right="114"/>
        <w:jc w:val="both"/>
      </w:pPr>
      <w:r>
        <w:rPr>
          <w:color w:val="303030"/>
        </w:rPr>
        <w:t>Yes. Helium is regulated as a compressed gas, as that term is defined in </w:t>
      </w:r>
      <w:r>
        <w:rPr>
          <w:b/>
          <w:color w:val="303030"/>
        </w:rPr>
        <w:t>FC3002.1</w:t>
      </w:r>
      <w:r>
        <w:rPr>
          <w:color w:val="303030"/>
        </w:rPr>
        <w:t>. A permit is required for the storage, handling and use of helium gas pursuant to </w:t>
      </w:r>
      <w:r>
        <w:rPr>
          <w:b/>
          <w:color w:val="303030"/>
        </w:rPr>
        <w:t>FC Table 105.6(1) </w:t>
      </w:r>
      <w:r>
        <w:rPr>
          <w:color w:val="303030"/>
        </w:rPr>
        <w:t>and the storage, handling and use of helium in permitted amounts requires supervision by the holder of a certificate of fitness pursuant to </w:t>
      </w:r>
      <w:r>
        <w:rPr>
          <w:b/>
          <w:color w:val="303030"/>
        </w:rPr>
        <w:t>FC3001.4</w:t>
      </w:r>
      <w:r>
        <w:rPr>
          <w:color w:val="303030"/>
        </w:rPr>
        <w:t>.  You should refer to the requirements of </w:t>
      </w:r>
      <w:r>
        <w:rPr>
          <w:b/>
          <w:color w:val="303030"/>
        </w:rPr>
        <w:t>FC Chapter  30 </w:t>
      </w:r>
      <w:r>
        <w:rPr>
          <w:color w:val="303030"/>
        </w:rPr>
        <w:t>for other storage, handling and use</w:t>
      </w:r>
      <w:r>
        <w:rPr>
          <w:color w:val="303030"/>
          <w:spacing w:val="-16"/>
        </w:rPr>
        <w:t> </w:t>
      </w:r>
      <w:r>
        <w:rPr>
          <w:color w:val="303030"/>
        </w:rPr>
        <w:t>requirements.</w:t>
      </w:r>
    </w:p>
    <w:p>
      <w:pPr>
        <w:pStyle w:val="BodyText"/>
        <w:spacing w:before="6"/>
        <w:rPr>
          <w:sz w:val="29"/>
        </w:rPr>
      </w:pPr>
      <w:r>
        <w:rPr/>
        <w:pict>
          <v:line style="position:absolute;mso-position-horizontal-relative:page;mso-position-vertical-relative:paragraph;z-index:4888;mso-wrap-distance-left:0;mso-wrap-distance-right:0" from="83.650002pt,20.241175pt" to="528.250002pt,20.241175pt" stroked="true" strokeweight=".7pt" strokecolor="#818181">
            <v:stroke dashstyle="solid"/>
            <w10:wrap type="topAndBottom"/>
          </v:line>
        </w:pict>
      </w:r>
    </w:p>
    <w:p>
      <w:pPr>
        <w:spacing w:after="0"/>
        <w:rPr>
          <w:sz w:val="29"/>
        </w:rPr>
        <w:sectPr>
          <w:pgSz w:w="12240" w:h="15840"/>
          <w:pgMar w:header="0" w:footer="725" w:top="1280" w:bottom="920" w:left="1340" w:right="1320"/>
        </w:sectPr>
      </w:pPr>
    </w:p>
    <w:p>
      <w:pPr>
        <w:pStyle w:val="Heading2"/>
        <w:rPr>
          <w:i/>
        </w:rPr>
      </w:pPr>
      <w:r>
        <w:rPr>
          <w:i/>
          <w:color w:val="990000"/>
        </w:rPr>
        <w:t>FC CHAPTER 33 – EXPLOSIVES, FIREWORKS AND SPECIAL EFFECTS</w:t>
      </w:r>
    </w:p>
    <w:p>
      <w:pPr>
        <w:pStyle w:val="BodyText"/>
        <w:spacing w:before="3"/>
        <w:rPr>
          <w:b/>
          <w:i/>
          <w:sz w:val="24"/>
        </w:rPr>
      </w:pPr>
    </w:p>
    <w:p>
      <w:pPr>
        <w:pStyle w:val="Heading3"/>
        <w:numPr>
          <w:ilvl w:val="0"/>
          <w:numId w:val="14"/>
        </w:numPr>
        <w:tabs>
          <w:tab w:pos="821" w:val="left" w:leader="none"/>
        </w:tabs>
        <w:spacing w:line="254" w:lineRule="auto" w:before="0" w:after="0"/>
        <w:ind w:left="820" w:right="114" w:hanging="360"/>
        <w:jc w:val="both"/>
      </w:pPr>
      <w:r>
        <w:rPr>
          <w:color w:val="303030"/>
        </w:rPr>
        <w:t>Our organization conducts ceremonies honoring military veterans and fires off blank rifle and cannon salutes using blank black powder cartridges and bags. We understand that  the New York City Fire Code requires a permit for the storage, handling and use of explosives for any “special effect.” What requirements would apply to the use of blank cartridges for outdoor rifle or cannon</w:t>
      </w:r>
      <w:r>
        <w:rPr>
          <w:color w:val="303030"/>
          <w:spacing w:val="-20"/>
        </w:rPr>
        <w:t> </w:t>
      </w:r>
      <w:r>
        <w:rPr>
          <w:color w:val="303030"/>
        </w:rPr>
        <w:t>salutes?</w:t>
      </w:r>
    </w:p>
    <w:p>
      <w:pPr>
        <w:pStyle w:val="BodyText"/>
        <w:spacing w:before="2"/>
        <w:rPr>
          <w:b/>
          <w:sz w:val="23"/>
        </w:rPr>
      </w:pPr>
    </w:p>
    <w:p>
      <w:pPr>
        <w:pStyle w:val="BodyText"/>
        <w:spacing w:line="254" w:lineRule="auto"/>
        <w:ind w:left="820" w:right="114"/>
        <w:jc w:val="both"/>
      </w:pPr>
      <w:r>
        <w:rPr>
          <w:color w:val="303030"/>
        </w:rPr>
        <w:t>The storage, handling and use of explosives, including black powder and small arms ammunition, is strictly regulated by the Fire Code because of the life and fire safety hazards its presents. Detailed requirements for explosives are set forth in </w:t>
      </w:r>
      <w:r>
        <w:rPr>
          <w:b/>
          <w:color w:val="303030"/>
        </w:rPr>
        <w:t>FC Chapter 33</w:t>
      </w:r>
      <w:r>
        <w:rPr>
          <w:color w:val="303030"/>
        </w:rPr>
        <w:t>, and </w:t>
      </w:r>
      <w:r>
        <w:rPr>
          <w:b/>
          <w:color w:val="303030"/>
        </w:rPr>
        <w:t>FC105.6 </w:t>
      </w:r>
      <w:r>
        <w:rPr>
          <w:color w:val="303030"/>
        </w:rPr>
        <w:t>requires that a permit be obtained for the storage, handling and use of explosives. </w:t>
      </w:r>
      <w:r>
        <w:rPr>
          <w:b/>
          <w:color w:val="303030"/>
        </w:rPr>
        <w:t>FC Chapter 33 </w:t>
      </w:r>
      <w:r>
        <w:rPr>
          <w:color w:val="303030"/>
        </w:rPr>
        <w:t>also regulates “special effects” that utilize explosives, pyrotechnic materials or other hazardous materials.</w:t>
      </w:r>
    </w:p>
    <w:p>
      <w:pPr>
        <w:pStyle w:val="BodyText"/>
        <w:spacing w:before="2"/>
        <w:rPr>
          <w:sz w:val="23"/>
        </w:rPr>
      </w:pPr>
    </w:p>
    <w:p>
      <w:pPr>
        <w:pStyle w:val="BodyText"/>
        <w:spacing w:line="254" w:lineRule="auto"/>
        <w:ind w:left="820" w:right="115"/>
        <w:jc w:val="both"/>
      </w:pPr>
      <w:r>
        <w:rPr>
          <w:color w:val="303030"/>
        </w:rPr>
        <w:t>However, </w:t>
      </w:r>
      <w:r>
        <w:rPr>
          <w:b/>
          <w:color w:val="303030"/>
        </w:rPr>
        <w:t>FC Chapter 33 </w:t>
      </w:r>
      <w:r>
        <w:rPr>
          <w:color w:val="303030"/>
        </w:rPr>
        <w:t>primarily focuses on blasting operations and fireworks displays, and on special effects conducted indoors, in close proximity to performers or the audience. The Fire Department has concluded that these requirements do not adequately address the use of blank cartridges for outdoor rifle or cannon salutes or similar activities uses, such as the use of starter pistols or cannon at athletic or boating events.</w:t>
      </w:r>
    </w:p>
    <w:p>
      <w:pPr>
        <w:pStyle w:val="BodyText"/>
        <w:spacing w:before="2"/>
        <w:rPr>
          <w:sz w:val="23"/>
        </w:rPr>
      </w:pPr>
    </w:p>
    <w:p>
      <w:pPr>
        <w:pStyle w:val="BodyText"/>
        <w:spacing w:line="254" w:lineRule="auto"/>
        <w:ind w:left="820" w:right="116"/>
        <w:jc w:val="both"/>
      </w:pPr>
      <w:r>
        <w:rPr>
          <w:color w:val="303030"/>
        </w:rPr>
        <w:t>Accordingly, the Fire Department has determined, pursuant to its authority under </w:t>
      </w:r>
      <w:r>
        <w:rPr>
          <w:b/>
          <w:color w:val="303030"/>
        </w:rPr>
        <w:t>FC105.3.8</w:t>
      </w:r>
      <w:r>
        <w:rPr>
          <w:color w:val="303030"/>
        </w:rPr>
        <w:t>, to adopt the following interim guidelines, pending amendment of the Fire Code and/or adoption of a Fire Department rule:</w:t>
      </w:r>
    </w:p>
    <w:p>
      <w:pPr>
        <w:pStyle w:val="BodyText"/>
        <w:spacing w:before="11"/>
        <w:rPr>
          <w:sz w:val="22"/>
        </w:rPr>
      </w:pPr>
    </w:p>
    <w:p>
      <w:pPr>
        <w:pStyle w:val="Heading3"/>
        <w:spacing w:before="0"/>
        <w:ind w:left="820" w:right="0" w:firstLine="0"/>
        <w:jc w:val="both"/>
      </w:pPr>
      <w:r>
        <w:rPr>
          <w:color w:val="303030"/>
          <w:u w:val="single" w:color="303030"/>
        </w:rPr>
        <w:t>Firing of Blank Pistol and Rifle Cartridges and Blank Shotgun Shells</w:t>
      </w:r>
    </w:p>
    <w:p>
      <w:pPr>
        <w:pStyle w:val="BodyText"/>
        <w:spacing w:before="11"/>
        <w:rPr>
          <w:b/>
          <w:sz w:val="15"/>
        </w:rPr>
      </w:pPr>
    </w:p>
    <w:p>
      <w:pPr>
        <w:pStyle w:val="BodyText"/>
        <w:spacing w:line="254" w:lineRule="auto" w:before="101"/>
        <w:ind w:left="820" w:right="119"/>
        <w:jc w:val="both"/>
      </w:pPr>
      <w:r>
        <w:rPr>
          <w:color w:val="303030"/>
        </w:rPr>
        <w:t>The Fire Department will issue a </w:t>
      </w:r>
      <w:r>
        <w:rPr>
          <w:color w:val="303030"/>
          <w:u w:val="single" w:color="303030"/>
        </w:rPr>
        <w:t>citywide permit </w:t>
      </w:r>
      <w:r>
        <w:rPr>
          <w:color w:val="303030"/>
        </w:rPr>
        <w:t>authorizing the firing of blank pistol or rifle cartridges or blank shotgun shells (“firing”) at any lawful location in New York City.</w:t>
      </w:r>
    </w:p>
    <w:p>
      <w:pPr>
        <w:pStyle w:val="BodyText"/>
        <w:spacing w:before="2"/>
        <w:rPr>
          <w:sz w:val="23"/>
        </w:rPr>
      </w:pPr>
    </w:p>
    <w:p>
      <w:pPr>
        <w:pStyle w:val="BodyText"/>
        <w:spacing w:line="254" w:lineRule="auto"/>
        <w:ind w:left="820" w:right="117"/>
        <w:jc w:val="both"/>
      </w:pPr>
      <w:r>
        <w:rPr/>
        <w:t>Application for such citywide permit shall be made by letter or on such other form specified by the Department, demonstrating compliance with the following requirements and subject to the following terms and conditions:</w:t>
      </w:r>
    </w:p>
    <w:p>
      <w:pPr>
        <w:pStyle w:val="BodyText"/>
        <w:spacing w:before="12"/>
        <w:rPr>
          <w:sz w:val="22"/>
        </w:rPr>
      </w:pPr>
    </w:p>
    <w:p>
      <w:pPr>
        <w:pStyle w:val="ListParagraph"/>
        <w:numPr>
          <w:ilvl w:val="1"/>
          <w:numId w:val="14"/>
        </w:numPr>
        <w:tabs>
          <w:tab w:pos="1541" w:val="left" w:leader="none"/>
        </w:tabs>
        <w:spacing w:line="256" w:lineRule="auto" w:before="0" w:after="0"/>
        <w:ind w:left="1540" w:right="117" w:hanging="360"/>
        <w:jc w:val="both"/>
        <w:rPr>
          <w:sz w:val="17"/>
        </w:rPr>
      </w:pPr>
      <w:r>
        <w:rPr>
          <w:b/>
          <w:sz w:val="17"/>
        </w:rPr>
        <w:t>Event description. </w:t>
      </w:r>
      <w:r>
        <w:rPr>
          <w:sz w:val="17"/>
        </w:rPr>
        <w:t>The application must specify the date(s), time(s), location(s) and event(s) at which the firing will be conducted. If not known at time of application, the Department may require notification of the Fire Department’s Explosives Unit two business days prior to each</w:t>
      </w:r>
      <w:r>
        <w:rPr>
          <w:spacing w:val="-11"/>
          <w:sz w:val="17"/>
        </w:rPr>
        <w:t> </w:t>
      </w:r>
      <w:r>
        <w:rPr>
          <w:sz w:val="17"/>
        </w:rPr>
        <w:t>firing.</w:t>
      </w:r>
    </w:p>
    <w:p>
      <w:pPr>
        <w:pStyle w:val="BodyText"/>
        <w:spacing w:before="1"/>
        <w:rPr>
          <w:sz w:val="18"/>
        </w:rPr>
      </w:pPr>
    </w:p>
    <w:p>
      <w:pPr>
        <w:pStyle w:val="ListParagraph"/>
        <w:numPr>
          <w:ilvl w:val="1"/>
          <w:numId w:val="14"/>
        </w:numPr>
        <w:tabs>
          <w:tab w:pos="1541" w:val="left" w:leader="none"/>
        </w:tabs>
        <w:spacing w:line="240" w:lineRule="auto" w:before="0" w:after="0"/>
        <w:ind w:left="1540" w:right="0" w:hanging="360"/>
        <w:jc w:val="left"/>
        <w:rPr>
          <w:sz w:val="17"/>
        </w:rPr>
      </w:pPr>
      <w:r>
        <w:rPr>
          <w:b/>
          <w:sz w:val="17"/>
        </w:rPr>
        <w:t>Lawful activities only.  </w:t>
      </w:r>
      <w:r>
        <w:rPr>
          <w:sz w:val="17"/>
        </w:rPr>
        <w:t>The firing must be in conjunction with a lawful event or</w:t>
      </w:r>
      <w:r>
        <w:rPr>
          <w:spacing w:val="-32"/>
          <w:sz w:val="17"/>
        </w:rPr>
        <w:t> </w:t>
      </w:r>
      <w:r>
        <w:rPr>
          <w:sz w:val="17"/>
        </w:rPr>
        <w:t>activity.</w:t>
      </w:r>
    </w:p>
    <w:p>
      <w:pPr>
        <w:pStyle w:val="BodyText"/>
        <w:spacing w:before="1"/>
        <w:rPr>
          <w:sz w:val="19"/>
        </w:rPr>
      </w:pPr>
    </w:p>
    <w:p>
      <w:pPr>
        <w:pStyle w:val="ListParagraph"/>
        <w:numPr>
          <w:ilvl w:val="1"/>
          <w:numId w:val="14"/>
        </w:numPr>
        <w:tabs>
          <w:tab w:pos="1541" w:val="left" w:leader="none"/>
        </w:tabs>
        <w:spacing w:line="256" w:lineRule="auto" w:before="0" w:after="0"/>
        <w:ind w:left="1540" w:right="115" w:hanging="360"/>
        <w:jc w:val="both"/>
        <w:rPr>
          <w:sz w:val="17"/>
        </w:rPr>
      </w:pPr>
      <w:r>
        <w:rPr>
          <w:b/>
          <w:sz w:val="17"/>
        </w:rPr>
        <w:t>Limit on blanks discharged. </w:t>
      </w:r>
      <w:r>
        <w:rPr>
          <w:sz w:val="17"/>
        </w:rPr>
        <w:t>The firing is limited at each event to no more than a combined total of </w:t>
      </w:r>
      <w:r>
        <w:rPr>
          <w:i/>
          <w:sz w:val="17"/>
        </w:rPr>
        <w:t>fifty (50) </w:t>
      </w:r>
      <w:r>
        <w:rPr>
          <w:sz w:val="17"/>
        </w:rPr>
        <w:t>blank pistol and rifle cartridges and blank shotgun shells. (A site-specific Fire Department permit shall be obtained for any event in which more than this amount of blank cartridges or shells is to be</w:t>
      </w:r>
      <w:r>
        <w:rPr>
          <w:spacing w:val="-21"/>
          <w:sz w:val="17"/>
        </w:rPr>
        <w:t> </w:t>
      </w:r>
      <w:r>
        <w:rPr>
          <w:sz w:val="17"/>
        </w:rPr>
        <w:t>fired.)</w:t>
      </w:r>
    </w:p>
    <w:p>
      <w:pPr>
        <w:pStyle w:val="BodyText"/>
        <w:spacing w:before="11"/>
      </w:pPr>
    </w:p>
    <w:p>
      <w:pPr>
        <w:pStyle w:val="ListParagraph"/>
        <w:numPr>
          <w:ilvl w:val="1"/>
          <w:numId w:val="14"/>
        </w:numPr>
        <w:tabs>
          <w:tab w:pos="1541" w:val="left" w:leader="none"/>
        </w:tabs>
        <w:spacing w:line="256" w:lineRule="auto" w:before="0" w:after="0"/>
        <w:ind w:left="1540" w:right="119" w:hanging="360"/>
        <w:jc w:val="both"/>
        <w:rPr>
          <w:sz w:val="17"/>
        </w:rPr>
      </w:pPr>
      <w:r>
        <w:rPr>
          <w:b/>
          <w:sz w:val="17"/>
        </w:rPr>
        <w:t>Outdoor firing only. </w:t>
      </w:r>
      <w:r>
        <w:rPr>
          <w:sz w:val="17"/>
        </w:rPr>
        <w:t>The firing must be conducted outdoors. (A site-specific Fire Department special effects permit shall be obtained for any event involving indoor firing of blank cartridges or</w:t>
      </w:r>
      <w:r>
        <w:rPr>
          <w:spacing w:val="-13"/>
          <w:sz w:val="17"/>
        </w:rPr>
        <w:t> </w:t>
      </w:r>
      <w:r>
        <w:rPr>
          <w:sz w:val="17"/>
        </w:rPr>
        <w:t>shells.)</w:t>
      </w:r>
    </w:p>
    <w:p>
      <w:pPr>
        <w:pStyle w:val="BodyText"/>
        <w:spacing w:before="11"/>
      </w:pPr>
    </w:p>
    <w:p>
      <w:pPr>
        <w:pStyle w:val="ListParagraph"/>
        <w:numPr>
          <w:ilvl w:val="1"/>
          <w:numId w:val="14"/>
        </w:numPr>
        <w:tabs>
          <w:tab w:pos="1541" w:val="left" w:leader="none"/>
        </w:tabs>
        <w:spacing w:line="256" w:lineRule="auto" w:before="0" w:after="0"/>
        <w:ind w:left="1540" w:right="116" w:hanging="360"/>
        <w:jc w:val="both"/>
        <w:rPr>
          <w:sz w:val="17"/>
        </w:rPr>
      </w:pPr>
      <w:r>
        <w:rPr>
          <w:b/>
          <w:sz w:val="17"/>
        </w:rPr>
        <w:t>Storage of blanks. </w:t>
      </w:r>
      <w:r>
        <w:rPr>
          <w:sz w:val="17"/>
        </w:rPr>
        <w:t>Except for temporary storage of blanks incidental to a firing (see below), blanks and other explosives must be stored in New York City in accordance with   </w:t>
      </w:r>
      <w:r>
        <w:rPr>
          <w:b/>
          <w:sz w:val="17"/>
        </w:rPr>
        <w:t>FC Chapter 33</w:t>
      </w:r>
      <w:r>
        <w:rPr>
          <w:sz w:val="17"/>
        </w:rPr>
        <w:t>,and a separate, site-specific Fire Department permit obtained for storage of amounts requiring a</w:t>
      </w:r>
      <w:r>
        <w:rPr>
          <w:spacing w:val="-11"/>
          <w:sz w:val="17"/>
        </w:rPr>
        <w:t> </w:t>
      </w:r>
      <w:r>
        <w:rPr>
          <w:sz w:val="17"/>
        </w:rPr>
        <w:t>permit.</w:t>
      </w:r>
    </w:p>
    <w:p>
      <w:pPr>
        <w:spacing w:after="0" w:line="256" w:lineRule="auto"/>
        <w:jc w:val="both"/>
        <w:rPr>
          <w:sz w:val="17"/>
        </w:rPr>
        <w:sectPr>
          <w:pgSz w:w="12240" w:h="15840"/>
          <w:pgMar w:header="0" w:footer="725" w:top="1280" w:bottom="920" w:left="1340" w:right="1320"/>
        </w:sectPr>
      </w:pPr>
    </w:p>
    <w:p>
      <w:pPr>
        <w:pStyle w:val="Heading3"/>
        <w:numPr>
          <w:ilvl w:val="1"/>
          <w:numId w:val="14"/>
        </w:numPr>
        <w:tabs>
          <w:tab w:pos="1161" w:val="left" w:leader="none"/>
        </w:tabs>
        <w:spacing w:line="240" w:lineRule="auto" w:before="74" w:after="0"/>
        <w:ind w:left="1160" w:right="0" w:hanging="360"/>
        <w:jc w:val="left"/>
      </w:pPr>
      <w:r>
        <w:rPr/>
        <w:t>Conduct of</w:t>
      </w:r>
      <w:r>
        <w:rPr>
          <w:spacing w:val="-3"/>
        </w:rPr>
        <w:t> </w:t>
      </w:r>
      <w:r>
        <w:rPr/>
        <w:t>firing</w:t>
      </w:r>
    </w:p>
    <w:p>
      <w:pPr>
        <w:pStyle w:val="BodyText"/>
        <w:spacing w:before="2"/>
        <w:rPr>
          <w:b/>
        </w:rPr>
      </w:pPr>
    </w:p>
    <w:p>
      <w:pPr>
        <w:pStyle w:val="ListParagraph"/>
        <w:numPr>
          <w:ilvl w:val="2"/>
          <w:numId w:val="14"/>
        </w:numPr>
        <w:tabs>
          <w:tab w:pos="1521" w:val="left" w:leader="none"/>
        </w:tabs>
        <w:spacing w:line="240" w:lineRule="auto" w:before="0" w:after="0"/>
        <w:ind w:left="1520" w:right="116" w:hanging="360"/>
        <w:jc w:val="both"/>
        <w:rPr>
          <w:sz w:val="17"/>
        </w:rPr>
      </w:pPr>
      <w:r>
        <w:rPr>
          <w:b/>
          <w:sz w:val="17"/>
        </w:rPr>
        <w:t>No live ammunition or other projectiles.  </w:t>
      </w:r>
      <w:r>
        <w:rPr>
          <w:sz w:val="17"/>
        </w:rPr>
        <w:t>No live ammunition or other projectiles,  or other matter, shall be fired from the barrel of the pistol, rifle or shotgun. (A site- specific Fire Department special effects permit shall be obtained for any event involving the firing of projectiles or other</w:t>
      </w:r>
      <w:r>
        <w:rPr>
          <w:spacing w:val="-16"/>
          <w:sz w:val="17"/>
        </w:rPr>
        <w:t> </w:t>
      </w:r>
      <w:r>
        <w:rPr>
          <w:sz w:val="17"/>
        </w:rPr>
        <w:t>matter.)</w:t>
      </w:r>
    </w:p>
    <w:p>
      <w:pPr>
        <w:pStyle w:val="BodyText"/>
        <w:spacing w:before="11"/>
        <w:rPr>
          <w:sz w:val="16"/>
        </w:rPr>
      </w:pPr>
    </w:p>
    <w:p>
      <w:pPr>
        <w:pStyle w:val="ListParagraph"/>
        <w:numPr>
          <w:ilvl w:val="2"/>
          <w:numId w:val="14"/>
        </w:numPr>
        <w:tabs>
          <w:tab w:pos="1521" w:val="left" w:leader="none"/>
        </w:tabs>
        <w:spacing w:line="240" w:lineRule="auto" w:before="0" w:after="0"/>
        <w:ind w:left="1520" w:right="116" w:hanging="360"/>
        <w:jc w:val="both"/>
        <w:rPr>
          <w:sz w:val="17"/>
        </w:rPr>
      </w:pPr>
      <w:r>
        <w:rPr>
          <w:b/>
          <w:sz w:val="17"/>
        </w:rPr>
        <w:t>Temporary storage of blanks. </w:t>
      </w:r>
      <w:r>
        <w:rPr>
          <w:sz w:val="17"/>
        </w:rPr>
        <w:t>The temporary storage of blanks at the event or activity shall be under the continuous supervision of a trained and knowledgeable person who shall ensure that the blanks are constantly monitored. At all times when not in use, blanks shall be kept in a metal ammunition</w:t>
      </w:r>
      <w:r>
        <w:rPr>
          <w:spacing w:val="-24"/>
          <w:sz w:val="17"/>
        </w:rPr>
        <w:t> </w:t>
      </w:r>
      <w:r>
        <w:rPr>
          <w:sz w:val="17"/>
        </w:rPr>
        <w:t>box.</w:t>
      </w:r>
    </w:p>
    <w:p>
      <w:pPr>
        <w:pStyle w:val="BodyText"/>
        <w:spacing w:before="1"/>
      </w:pPr>
    </w:p>
    <w:p>
      <w:pPr>
        <w:pStyle w:val="ListParagraph"/>
        <w:numPr>
          <w:ilvl w:val="2"/>
          <w:numId w:val="14"/>
        </w:numPr>
        <w:tabs>
          <w:tab w:pos="1521" w:val="left" w:leader="none"/>
        </w:tabs>
        <w:spacing w:line="240" w:lineRule="auto" w:before="0" w:after="0"/>
        <w:ind w:left="1520" w:right="114" w:hanging="360"/>
        <w:jc w:val="both"/>
        <w:rPr>
          <w:sz w:val="17"/>
        </w:rPr>
      </w:pPr>
      <w:r>
        <w:rPr>
          <w:b/>
          <w:sz w:val="17"/>
        </w:rPr>
        <w:t>Supervision of firing. </w:t>
      </w:r>
      <w:r>
        <w:rPr>
          <w:sz w:val="17"/>
        </w:rPr>
        <w:t>Each firing shall be conducted under the  continuous  supervision of a trained and knowledgeable person who shall be personally present during the</w:t>
      </w:r>
      <w:r>
        <w:rPr>
          <w:spacing w:val="-10"/>
          <w:sz w:val="17"/>
        </w:rPr>
        <w:t> </w:t>
      </w:r>
      <w:r>
        <w:rPr>
          <w:sz w:val="17"/>
        </w:rPr>
        <w:t>firing.</w:t>
      </w:r>
    </w:p>
    <w:p>
      <w:pPr>
        <w:pStyle w:val="BodyText"/>
        <w:spacing w:before="11"/>
        <w:rPr>
          <w:sz w:val="16"/>
        </w:rPr>
      </w:pPr>
    </w:p>
    <w:p>
      <w:pPr>
        <w:pStyle w:val="ListParagraph"/>
        <w:numPr>
          <w:ilvl w:val="2"/>
          <w:numId w:val="14"/>
        </w:numPr>
        <w:tabs>
          <w:tab w:pos="1521" w:val="left" w:leader="none"/>
        </w:tabs>
        <w:spacing w:line="240" w:lineRule="auto" w:before="0" w:after="0"/>
        <w:ind w:left="1520" w:right="115" w:hanging="360"/>
        <w:jc w:val="both"/>
        <w:rPr>
          <w:sz w:val="17"/>
        </w:rPr>
      </w:pPr>
      <w:r>
        <w:rPr>
          <w:b/>
          <w:sz w:val="17"/>
        </w:rPr>
        <w:t>Safety zone. </w:t>
      </w:r>
      <w:r>
        <w:rPr>
          <w:sz w:val="17"/>
        </w:rPr>
        <w:t>A safety zone of </w:t>
      </w:r>
      <w:r>
        <w:rPr>
          <w:i/>
          <w:sz w:val="17"/>
        </w:rPr>
        <w:t>not less than 15 feet </w:t>
      </w:r>
      <w:r>
        <w:rPr>
          <w:sz w:val="17"/>
        </w:rPr>
        <w:t>(or such other distance as may be specified by the Fire Department) shall be maintained around the temporary storage area and the firing area. There shall be no smoking in the safety zone, and only authorized personnel shall be allowed to enter the safety zone.  The safety zone shall  be searched at the conclusion of the firing to be sure no blanks have been left</w:t>
      </w:r>
      <w:r>
        <w:rPr>
          <w:spacing w:val="-27"/>
          <w:sz w:val="17"/>
        </w:rPr>
        <w:t> </w:t>
      </w:r>
      <w:r>
        <w:rPr>
          <w:sz w:val="17"/>
        </w:rPr>
        <w:t>behind.</w:t>
      </w:r>
    </w:p>
    <w:p>
      <w:pPr>
        <w:pStyle w:val="BodyText"/>
        <w:spacing w:before="11"/>
        <w:rPr>
          <w:sz w:val="16"/>
        </w:rPr>
      </w:pPr>
    </w:p>
    <w:p>
      <w:pPr>
        <w:pStyle w:val="ListParagraph"/>
        <w:numPr>
          <w:ilvl w:val="2"/>
          <w:numId w:val="14"/>
        </w:numPr>
        <w:tabs>
          <w:tab w:pos="1521" w:val="left" w:leader="none"/>
        </w:tabs>
        <w:spacing w:line="240" w:lineRule="auto" w:before="0" w:after="0"/>
        <w:ind w:left="1520" w:right="119" w:hanging="360"/>
        <w:jc w:val="both"/>
        <w:rPr>
          <w:sz w:val="17"/>
        </w:rPr>
      </w:pPr>
      <w:r>
        <w:rPr>
          <w:b/>
          <w:sz w:val="17"/>
        </w:rPr>
        <w:t>Fire extinguishers. </w:t>
      </w:r>
      <w:r>
        <w:rPr>
          <w:sz w:val="17"/>
        </w:rPr>
        <w:t>At least one portable fire extinguisher, which shall be readily available for use, shall be provided within the safety zone when firing blank pistol or rifle</w:t>
      </w:r>
      <w:r>
        <w:rPr>
          <w:spacing w:val="-8"/>
          <w:sz w:val="17"/>
        </w:rPr>
        <w:t> </w:t>
      </w:r>
      <w:r>
        <w:rPr>
          <w:sz w:val="17"/>
        </w:rPr>
        <w:t>cartridges.</w:t>
      </w:r>
    </w:p>
    <w:p>
      <w:pPr>
        <w:pStyle w:val="BodyText"/>
        <w:spacing w:before="11"/>
        <w:rPr>
          <w:sz w:val="16"/>
        </w:rPr>
      </w:pPr>
    </w:p>
    <w:p>
      <w:pPr>
        <w:pStyle w:val="ListParagraph"/>
        <w:numPr>
          <w:ilvl w:val="1"/>
          <w:numId w:val="14"/>
        </w:numPr>
        <w:tabs>
          <w:tab w:pos="1161" w:val="left" w:leader="none"/>
        </w:tabs>
        <w:spacing w:line="240" w:lineRule="auto" w:before="0" w:after="0"/>
        <w:ind w:left="1160" w:right="116" w:hanging="360"/>
        <w:jc w:val="both"/>
        <w:rPr>
          <w:sz w:val="17"/>
        </w:rPr>
      </w:pPr>
      <w:r>
        <w:rPr>
          <w:b/>
          <w:sz w:val="17"/>
        </w:rPr>
        <w:t>Fire Department inspections. </w:t>
      </w:r>
      <w:r>
        <w:rPr>
          <w:sz w:val="17"/>
        </w:rPr>
        <w:t>The Fire Department reserves the right to inspect the storage and firing areas and monitor the firing. Fire Department representatives shall be granted access to such</w:t>
      </w:r>
      <w:r>
        <w:rPr>
          <w:spacing w:val="-7"/>
          <w:sz w:val="17"/>
        </w:rPr>
        <w:t> </w:t>
      </w:r>
      <w:r>
        <w:rPr>
          <w:sz w:val="17"/>
        </w:rPr>
        <w:t>areas.</w:t>
      </w:r>
    </w:p>
    <w:p>
      <w:pPr>
        <w:pStyle w:val="BodyText"/>
        <w:spacing w:before="11"/>
        <w:rPr>
          <w:sz w:val="16"/>
        </w:rPr>
      </w:pPr>
    </w:p>
    <w:p>
      <w:pPr>
        <w:pStyle w:val="ListParagraph"/>
        <w:numPr>
          <w:ilvl w:val="1"/>
          <w:numId w:val="14"/>
        </w:numPr>
        <w:tabs>
          <w:tab w:pos="1161" w:val="left" w:leader="none"/>
        </w:tabs>
        <w:spacing w:line="240" w:lineRule="auto" w:before="0" w:after="0"/>
        <w:ind w:left="1160" w:right="119" w:hanging="360"/>
        <w:jc w:val="both"/>
        <w:rPr>
          <w:sz w:val="17"/>
        </w:rPr>
      </w:pPr>
      <w:r>
        <w:rPr>
          <w:b/>
          <w:sz w:val="17"/>
        </w:rPr>
        <w:t>Permit fee. </w:t>
      </w:r>
      <w:r>
        <w:rPr>
          <w:sz w:val="17"/>
        </w:rPr>
        <w:t>Payment of an annual citywide permit fee of $52.50 must be received at time of</w:t>
      </w:r>
      <w:r>
        <w:rPr>
          <w:spacing w:val="-8"/>
          <w:sz w:val="17"/>
        </w:rPr>
        <w:t> </w:t>
      </w:r>
      <w:r>
        <w:rPr>
          <w:sz w:val="17"/>
        </w:rPr>
        <w:t>application.</w:t>
      </w:r>
    </w:p>
    <w:p>
      <w:pPr>
        <w:pStyle w:val="BodyText"/>
        <w:spacing w:before="11"/>
        <w:rPr>
          <w:sz w:val="16"/>
        </w:rPr>
      </w:pPr>
    </w:p>
    <w:p>
      <w:pPr>
        <w:pStyle w:val="ListParagraph"/>
        <w:numPr>
          <w:ilvl w:val="1"/>
          <w:numId w:val="14"/>
        </w:numPr>
        <w:tabs>
          <w:tab w:pos="1161" w:val="left" w:leader="none"/>
        </w:tabs>
        <w:spacing w:line="240" w:lineRule="auto" w:before="0" w:after="0"/>
        <w:ind w:left="1160" w:right="113" w:hanging="360"/>
        <w:jc w:val="both"/>
        <w:rPr>
          <w:sz w:val="17"/>
        </w:rPr>
      </w:pPr>
      <w:r>
        <w:rPr>
          <w:b/>
          <w:sz w:val="17"/>
        </w:rPr>
        <w:t>Compliance with other requirements. </w:t>
      </w:r>
      <w:r>
        <w:rPr>
          <w:sz w:val="17"/>
        </w:rPr>
        <w:t>The citywide permit shall not relieve  the  applicant of complying with any and all other Fire Code and Fire Department rule requirements applicable to the event or</w:t>
      </w:r>
      <w:r>
        <w:rPr>
          <w:spacing w:val="-19"/>
          <w:sz w:val="17"/>
        </w:rPr>
        <w:t> </w:t>
      </w:r>
      <w:r>
        <w:rPr>
          <w:sz w:val="17"/>
        </w:rPr>
        <w:t>activity.</w:t>
      </w:r>
    </w:p>
    <w:p>
      <w:pPr>
        <w:pStyle w:val="BodyText"/>
        <w:spacing w:before="2"/>
        <w:rPr>
          <w:sz w:val="24"/>
        </w:rPr>
      </w:pPr>
    </w:p>
    <w:p>
      <w:pPr>
        <w:pStyle w:val="Heading3"/>
        <w:spacing w:before="0"/>
        <w:ind w:left="440" w:right="0" w:firstLine="0"/>
      </w:pPr>
      <w:r>
        <w:rPr>
          <w:u w:val="single"/>
        </w:rPr>
        <w:t>Firing of Blank Cannon Black Powder Cartridges and Bags</w:t>
      </w:r>
    </w:p>
    <w:p>
      <w:pPr>
        <w:pStyle w:val="BodyText"/>
        <w:spacing w:before="9"/>
        <w:rPr>
          <w:b/>
          <w:sz w:val="15"/>
        </w:rPr>
      </w:pPr>
    </w:p>
    <w:p>
      <w:pPr>
        <w:pStyle w:val="BodyText"/>
        <w:spacing w:line="254" w:lineRule="auto" w:before="101"/>
        <w:ind w:left="440" w:right="115"/>
        <w:jc w:val="both"/>
      </w:pPr>
      <w:r>
        <w:rPr/>
        <w:t>The Fire Department will issue a </w:t>
      </w:r>
      <w:r>
        <w:rPr>
          <w:u w:val="single"/>
        </w:rPr>
        <w:t>site-specific </w:t>
      </w:r>
      <w:r>
        <w:rPr/>
        <w:t>permit authorizing the firing of blank cannon black powder cartridges and bags (“cannon firing”) at any lawful location in New York City.</w:t>
      </w:r>
    </w:p>
    <w:p>
      <w:pPr>
        <w:pStyle w:val="BodyText"/>
        <w:spacing w:before="3"/>
        <w:rPr>
          <w:sz w:val="23"/>
        </w:rPr>
      </w:pPr>
    </w:p>
    <w:p>
      <w:pPr>
        <w:pStyle w:val="BodyText"/>
        <w:spacing w:line="254" w:lineRule="auto"/>
        <w:ind w:left="440" w:right="116" w:hanging="1"/>
        <w:jc w:val="both"/>
      </w:pPr>
      <w:r>
        <w:rPr/>
        <w:t>Application for such site-specific permit shall be made by letter or on such other form specified by the Department, demonstrating compliance with the following requirements and subject to the following terms and conditions:</w:t>
      </w:r>
    </w:p>
    <w:p>
      <w:pPr>
        <w:pStyle w:val="BodyText"/>
        <w:rPr>
          <w:sz w:val="22"/>
        </w:rPr>
      </w:pPr>
    </w:p>
    <w:p>
      <w:pPr>
        <w:pStyle w:val="ListParagraph"/>
        <w:numPr>
          <w:ilvl w:val="0"/>
          <w:numId w:val="15"/>
        </w:numPr>
        <w:tabs>
          <w:tab w:pos="1161" w:val="left" w:leader="none"/>
        </w:tabs>
        <w:spacing w:line="240" w:lineRule="auto" w:before="0" w:after="0"/>
        <w:ind w:left="1160" w:right="115" w:hanging="360"/>
        <w:jc w:val="both"/>
        <w:rPr>
          <w:sz w:val="17"/>
        </w:rPr>
      </w:pPr>
      <w:r>
        <w:rPr>
          <w:b/>
          <w:sz w:val="17"/>
        </w:rPr>
        <w:t>Event description. </w:t>
      </w:r>
      <w:r>
        <w:rPr>
          <w:sz w:val="17"/>
        </w:rPr>
        <w:t>The application must specify the date, time, location and event at which the cannon firing will be</w:t>
      </w:r>
      <w:r>
        <w:rPr>
          <w:spacing w:val="-13"/>
          <w:sz w:val="17"/>
        </w:rPr>
        <w:t> </w:t>
      </w:r>
      <w:r>
        <w:rPr>
          <w:sz w:val="17"/>
        </w:rPr>
        <w:t>conducted.</w:t>
      </w:r>
    </w:p>
    <w:p>
      <w:pPr>
        <w:pStyle w:val="BodyText"/>
        <w:spacing w:before="1"/>
      </w:pPr>
    </w:p>
    <w:p>
      <w:pPr>
        <w:pStyle w:val="ListParagraph"/>
        <w:numPr>
          <w:ilvl w:val="0"/>
          <w:numId w:val="15"/>
        </w:numPr>
        <w:tabs>
          <w:tab w:pos="1161" w:val="left" w:leader="none"/>
        </w:tabs>
        <w:spacing w:line="240" w:lineRule="auto" w:before="0" w:after="0"/>
        <w:ind w:left="1160" w:right="114" w:hanging="360"/>
        <w:jc w:val="both"/>
        <w:rPr>
          <w:sz w:val="17"/>
        </w:rPr>
      </w:pPr>
      <w:r>
        <w:rPr>
          <w:b/>
          <w:sz w:val="17"/>
        </w:rPr>
        <w:t>Lawful activities only. </w:t>
      </w:r>
      <w:r>
        <w:rPr>
          <w:sz w:val="17"/>
        </w:rPr>
        <w:t>The cannon firing must be in conjunction with a lawful event or activity.</w:t>
      </w:r>
    </w:p>
    <w:p>
      <w:pPr>
        <w:pStyle w:val="BodyText"/>
        <w:spacing w:before="11"/>
        <w:rPr>
          <w:sz w:val="16"/>
        </w:rPr>
      </w:pPr>
    </w:p>
    <w:p>
      <w:pPr>
        <w:pStyle w:val="ListParagraph"/>
        <w:numPr>
          <w:ilvl w:val="0"/>
          <w:numId w:val="15"/>
        </w:numPr>
        <w:tabs>
          <w:tab w:pos="1161" w:val="left" w:leader="none"/>
        </w:tabs>
        <w:spacing w:line="240" w:lineRule="auto" w:before="0" w:after="0"/>
        <w:ind w:left="1160" w:right="118" w:hanging="360"/>
        <w:jc w:val="both"/>
        <w:rPr>
          <w:sz w:val="17"/>
        </w:rPr>
      </w:pPr>
      <w:r>
        <w:rPr>
          <w:b/>
          <w:sz w:val="17"/>
        </w:rPr>
        <w:t>Size of cannon. </w:t>
      </w:r>
      <w:r>
        <w:rPr>
          <w:sz w:val="17"/>
        </w:rPr>
        <w:t>Cannon size is limited to standard salute cannon with a barrel not exceeding </w:t>
      </w:r>
      <w:r>
        <w:rPr>
          <w:i/>
          <w:sz w:val="17"/>
        </w:rPr>
        <w:t>five (5) </w:t>
      </w:r>
      <w:r>
        <w:rPr>
          <w:sz w:val="17"/>
        </w:rPr>
        <w:t>inches in diameter. No larger cannon and no other type of firing device shall be used except as may be approved by the Fire Department for good cause</w:t>
      </w:r>
      <w:r>
        <w:rPr>
          <w:spacing w:val="-33"/>
          <w:sz w:val="17"/>
        </w:rPr>
        <w:t> </w:t>
      </w:r>
      <w:r>
        <w:rPr>
          <w:sz w:val="17"/>
        </w:rPr>
        <w:t>shown.</w:t>
      </w:r>
    </w:p>
    <w:p>
      <w:pPr>
        <w:pStyle w:val="BodyText"/>
        <w:spacing w:before="11"/>
        <w:rPr>
          <w:sz w:val="16"/>
        </w:rPr>
      </w:pPr>
    </w:p>
    <w:p>
      <w:pPr>
        <w:pStyle w:val="ListParagraph"/>
        <w:numPr>
          <w:ilvl w:val="0"/>
          <w:numId w:val="15"/>
        </w:numPr>
        <w:tabs>
          <w:tab w:pos="1161" w:val="left" w:leader="none"/>
        </w:tabs>
        <w:spacing w:line="240" w:lineRule="auto" w:before="0" w:after="0"/>
        <w:ind w:left="1160" w:right="115" w:hanging="360"/>
        <w:jc w:val="both"/>
        <w:rPr>
          <w:sz w:val="17"/>
        </w:rPr>
      </w:pPr>
      <w:r>
        <w:rPr>
          <w:b/>
          <w:sz w:val="17"/>
        </w:rPr>
        <w:t>Limit on blanks discharged. </w:t>
      </w:r>
      <w:r>
        <w:rPr>
          <w:sz w:val="17"/>
        </w:rPr>
        <w:t>The cannon firing is limited at each event to no more than a total of </w:t>
      </w:r>
      <w:r>
        <w:rPr>
          <w:i/>
          <w:sz w:val="17"/>
        </w:rPr>
        <w:t>fifty (50) </w:t>
      </w:r>
      <w:r>
        <w:rPr>
          <w:sz w:val="17"/>
        </w:rPr>
        <w:t>blank cannon black powder cartridges and bags except as may be approved by the Fire Department based on the size and duration of the event or other good cause</w:t>
      </w:r>
      <w:r>
        <w:rPr>
          <w:spacing w:val="-1"/>
          <w:sz w:val="17"/>
        </w:rPr>
        <w:t> </w:t>
      </w:r>
      <w:r>
        <w:rPr>
          <w:sz w:val="17"/>
        </w:rPr>
        <w:t>shown.</w:t>
      </w:r>
    </w:p>
    <w:p>
      <w:pPr>
        <w:spacing w:after="0" w:line="240" w:lineRule="auto"/>
        <w:jc w:val="both"/>
        <w:rPr>
          <w:sz w:val="17"/>
        </w:rPr>
        <w:sectPr>
          <w:pgSz w:w="12240" w:h="15840"/>
          <w:pgMar w:header="0" w:footer="725" w:top="1020" w:bottom="920" w:left="1720" w:right="1320"/>
        </w:sectPr>
      </w:pPr>
    </w:p>
    <w:p>
      <w:pPr>
        <w:pStyle w:val="ListParagraph"/>
        <w:numPr>
          <w:ilvl w:val="0"/>
          <w:numId w:val="15"/>
        </w:numPr>
        <w:tabs>
          <w:tab w:pos="1321" w:val="left" w:leader="none"/>
        </w:tabs>
        <w:spacing w:line="240" w:lineRule="auto" w:before="82" w:after="0"/>
        <w:ind w:left="1320" w:right="117" w:hanging="360"/>
        <w:jc w:val="both"/>
        <w:rPr>
          <w:sz w:val="17"/>
        </w:rPr>
      </w:pPr>
      <w:r>
        <w:rPr>
          <w:b/>
          <w:sz w:val="17"/>
        </w:rPr>
        <w:t>Outdoor firing only. </w:t>
      </w:r>
      <w:r>
        <w:rPr>
          <w:sz w:val="17"/>
        </w:rPr>
        <w:t>The cannon firing must be conducted outdoors. (A Fire Department special effects permit shall be obtained for any event involving any indoor cannon</w:t>
      </w:r>
      <w:r>
        <w:rPr>
          <w:spacing w:val="-35"/>
          <w:sz w:val="17"/>
        </w:rPr>
        <w:t> </w:t>
      </w:r>
      <w:r>
        <w:rPr>
          <w:sz w:val="17"/>
        </w:rPr>
        <w:t>firing.)</w:t>
      </w:r>
    </w:p>
    <w:p>
      <w:pPr>
        <w:pStyle w:val="BodyText"/>
        <w:spacing w:before="11"/>
        <w:rPr>
          <w:sz w:val="16"/>
        </w:rPr>
      </w:pPr>
    </w:p>
    <w:p>
      <w:pPr>
        <w:pStyle w:val="ListParagraph"/>
        <w:numPr>
          <w:ilvl w:val="0"/>
          <w:numId w:val="15"/>
        </w:numPr>
        <w:tabs>
          <w:tab w:pos="1321" w:val="left" w:leader="none"/>
        </w:tabs>
        <w:spacing w:line="240" w:lineRule="auto" w:before="0" w:after="0"/>
        <w:ind w:left="1320" w:right="117" w:hanging="360"/>
        <w:jc w:val="both"/>
        <w:rPr>
          <w:sz w:val="17"/>
        </w:rPr>
      </w:pPr>
      <w:r>
        <w:rPr>
          <w:b/>
          <w:sz w:val="17"/>
        </w:rPr>
        <w:t>Storage of blanks. </w:t>
      </w:r>
      <w:r>
        <w:rPr>
          <w:sz w:val="17"/>
        </w:rPr>
        <w:t>Except for temporary storage of blanks incidental to a firing (see below), blank black powder cartridges and bags and other explosives must be stored in  New York City in accordance with </w:t>
      </w:r>
      <w:r>
        <w:rPr>
          <w:b/>
          <w:sz w:val="17"/>
        </w:rPr>
        <w:t>FC Chapter 33</w:t>
      </w:r>
      <w:r>
        <w:rPr>
          <w:sz w:val="17"/>
        </w:rPr>
        <w:t>,and a separate, site-specific Fire Department permit obtained for storage of amounts requiring a</w:t>
      </w:r>
      <w:r>
        <w:rPr>
          <w:spacing w:val="-31"/>
          <w:sz w:val="17"/>
        </w:rPr>
        <w:t> </w:t>
      </w:r>
      <w:r>
        <w:rPr>
          <w:sz w:val="17"/>
        </w:rPr>
        <w:t>permit.</w:t>
      </w:r>
    </w:p>
    <w:p>
      <w:pPr>
        <w:pStyle w:val="BodyText"/>
        <w:spacing w:before="10"/>
        <w:rPr>
          <w:sz w:val="16"/>
        </w:rPr>
      </w:pPr>
    </w:p>
    <w:p>
      <w:pPr>
        <w:pStyle w:val="Heading3"/>
        <w:numPr>
          <w:ilvl w:val="0"/>
          <w:numId w:val="15"/>
        </w:numPr>
        <w:tabs>
          <w:tab w:pos="1321" w:val="left" w:leader="none"/>
        </w:tabs>
        <w:spacing w:line="240" w:lineRule="auto" w:before="1" w:after="0"/>
        <w:ind w:left="1320" w:right="0" w:hanging="360"/>
        <w:jc w:val="left"/>
      </w:pPr>
      <w:r>
        <w:rPr/>
        <w:t>Conduct of cannon</w:t>
      </w:r>
      <w:r>
        <w:rPr>
          <w:spacing w:val="-6"/>
        </w:rPr>
        <w:t> </w:t>
      </w:r>
      <w:r>
        <w:rPr/>
        <w:t>firing</w:t>
      </w:r>
    </w:p>
    <w:p>
      <w:pPr>
        <w:pStyle w:val="BodyText"/>
        <w:spacing w:before="11"/>
        <w:rPr>
          <w:b/>
          <w:sz w:val="16"/>
        </w:rPr>
      </w:pPr>
    </w:p>
    <w:p>
      <w:pPr>
        <w:pStyle w:val="ListParagraph"/>
        <w:numPr>
          <w:ilvl w:val="1"/>
          <w:numId w:val="15"/>
        </w:numPr>
        <w:tabs>
          <w:tab w:pos="1681" w:val="left" w:leader="none"/>
        </w:tabs>
        <w:spacing w:line="240" w:lineRule="auto" w:before="0" w:after="0"/>
        <w:ind w:left="1680" w:right="118" w:hanging="360"/>
        <w:jc w:val="both"/>
        <w:rPr>
          <w:sz w:val="17"/>
        </w:rPr>
      </w:pPr>
      <w:r>
        <w:rPr>
          <w:b/>
          <w:sz w:val="17"/>
        </w:rPr>
        <w:t>No live ammunition or other projectiles.  </w:t>
      </w:r>
      <w:r>
        <w:rPr>
          <w:sz w:val="17"/>
        </w:rPr>
        <w:t>No live ammunition or other projectiles,  or other matter, shall be fired from the barrel of the</w:t>
      </w:r>
      <w:r>
        <w:rPr>
          <w:spacing w:val="-20"/>
          <w:sz w:val="17"/>
        </w:rPr>
        <w:t> </w:t>
      </w:r>
      <w:r>
        <w:rPr>
          <w:sz w:val="17"/>
        </w:rPr>
        <w:t>cannon.</w:t>
      </w:r>
    </w:p>
    <w:p>
      <w:pPr>
        <w:pStyle w:val="BodyText"/>
        <w:spacing w:before="10"/>
        <w:rPr>
          <w:sz w:val="16"/>
        </w:rPr>
      </w:pPr>
    </w:p>
    <w:p>
      <w:pPr>
        <w:pStyle w:val="ListParagraph"/>
        <w:numPr>
          <w:ilvl w:val="1"/>
          <w:numId w:val="15"/>
        </w:numPr>
        <w:tabs>
          <w:tab w:pos="1681" w:val="left" w:leader="none"/>
        </w:tabs>
        <w:spacing w:line="240" w:lineRule="auto" w:before="1" w:after="0"/>
        <w:ind w:left="1680" w:right="116" w:hanging="360"/>
        <w:jc w:val="both"/>
        <w:rPr>
          <w:sz w:val="17"/>
        </w:rPr>
      </w:pPr>
      <w:r>
        <w:rPr>
          <w:b/>
          <w:sz w:val="17"/>
        </w:rPr>
        <w:t>Temporary storage of blanks. </w:t>
      </w:r>
      <w:r>
        <w:rPr>
          <w:sz w:val="17"/>
        </w:rPr>
        <w:t>The temporary storage of blanks at the event or activity shall be under the continuous supervision of a trained and knowledgeable person who shall ensure that the blanks are constantly monitored. At all times when not in use, blanks shall be kept in a metal ammunition</w:t>
      </w:r>
      <w:r>
        <w:rPr>
          <w:spacing w:val="-27"/>
          <w:sz w:val="17"/>
        </w:rPr>
        <w:t> </w:t>
      </w:r>
      <w:r>
        <w:rPr>
          <w:sz w:val="17"/>
        </w:rPr>
        <w:t>box.</w:t>
      </w:r>
    </w:p>
    <w:p>
      <w:pPr>
        <w:pStyle w:val="BodyText"/>
        <w:spacing w:before="1"/>
      </w:pPr>
    </w:p>
    <w:p>
      <w:pPr>
        <w:pStyle w:val="ListParagraph"/>
        <w:numPr>
          <w:ilvl w:val="1"/>
          <w:numId w:val="15"/>
        </w:numPr>
        <w:tabs>
          <w:tab w:pos="1681" w:val="left" w:leader="none"/>
        </w:tabs>
        <w:spacing w:line="240" w:lineRule="auto" w:before="1" w:after="0"/>
        <w:ind w:left="1680" w:right="113" w:hanging="360"/>
        <w:jc w:val="both"/>
        <w:rPr>
          <w:sz w:val="17"/>
        </w:rPr>
      </w:pPr>
      <w:r>
        <w:rPr>
          <w:b/>
          <w:sz w:val="17"/>
        </w:rPr>
        <w:t>Supervision of firing. </w:t>
      </w:r>
      <w:r>
        <w:rPr>
          <w:sz w:val="17"/>
        </w:rPr>
        <w:t>Each cannon firing shall be conducted under the continuous supervision of a trained and knowledgeable person who shall be personally present during the</w:t>
      </w:r>
      <w:r>
        <w:rPr>
          <w:spacing w:val="-10"/>
          <w:sz w:val="17"/>
        </w:rPr>
        <w:t> </w:t>
      </w:r>
      <w:r>
        <w:rPr>
          <w:sz w:val="17"/>
        </w:rPr>
        <w:t>firing.</w:t>
      </w:r>
    </w:p>
    <w:p>
      <w:pPr>
        <w:pStyle w:val="BodyText"/>
        <w:spacing w:before="11"/>
        <w:rPr>
          <w:sz w:val="16"/>
        </w:rPr>
      </w:pPr>
    </w:p>
    <w:p>
      <w:pPr>
        <w:pStyle w:val="ListParagraph"/>
        <w:numPr>
          <w:ilvl w:val="1"/>
          <w:numId w:val="15"/>
        </w:numPr>
        <w:tabs>
          <w:tab w:pos="1682" w:val="left" w:leader="none"/>
        </w:tabs>
        <w:spacing w:line="240" w:lineRule="auto" w:before="0" w:after="0"/>
        <w:ind w:left="1681" w:right="113" w:hanging="360"/>
        <w:jc w:val="both"/>
        <w:rPr>
          <w:sz w:val="17"/>
        </w:rPr>
      </w:pPr>
      <w:r>
        <w:rPr>
          <w:b/>
          <w:sz w:val="17"/>
        </w:rPr>
        <w:t>Safety zone.  </w:t>
      </w:r>
      <w:r>
        <w:rPr>
          <w:sz w:val="17"/>
        </w:rPr>
        <w:t>A safety zone of </w:t>
      </w:r>
      <w:r>
        <w:rPr>
          <w:i/>
          <w:sz w:val="17"/>
        </w:rPr>
        <w:t>not less than 100 feet </w:t>
      </w:r>
      <w:r>
        <w:rPr>
          <w:sz w:val="17"/>
        </w:rPr>
        <w:t>(or such other distance as may  be specified by the Fire Department) shall be maintained around the temporary storage area and the cannon firing area.  There shall be no smoking in the safety zone, and  only authorized personnel shall be allowed to enter the safety zone. The safety zone shall be searched at the conclusion of the cannon firing to be sure no blanks have been left</w:t>
      </w:r>
      <w:r>
        <w:rPr>
          <w:spacing w:val="-6"/>
          <w:sz w:val="17"/>
        </w:rPr>
        <w:t> </w:t>
      </w:r>
      <w:r>
        <w:rPr>
          <w:sz w:val="17"/>
        </w:rPr>
        <w:t>behind.</w:t>
      </w:r>
    </w:p>
    <w:p>
      <w:pPr>
        <w:pStyle w:val="BodyText"/>
        <w:spacing w:before="10"/>
        <w:rPr>
          <w:sz w:val="16"/>
        </w:rPr>
      </w:pPr>
    </w:p>
    <w:p>
      <w:pPr>
        <w:pStyle w:val="ListParagraph"/>
        <w:numPr>
          <w:ilvl w:val="1"/>
          <w:numId w:val="15"/>
        </w:numPr>
        <w:tabs>
          <w:tab w:pos="1682" w:val="left" w:leader="none"/>
        </w:tabs>
        <w:spacing w:line="240" w:lineRule="auto" w:before="1" w:after="0"/>
        <w:ind w:left="1681" w:right="114" w:hanging="360"/>
        <w:jc w:val="both"/>
        <w:rPr>
          <w:sz w:val="17"/>
        </w:rPr>
      </w:pPr>
      <w:r>
        <w:rPr>
          <w:b/>
          <w:sz w:val="17"/>
        </w:rPr>
        <w:t>Fire extinguishers. </w:t>
      </w:r>
      <w:r>
        <w:rPr>
          <w:sz w:val="17"/>
        </w:rPr>
        <w:t>At least two portable fire extinguishers, which shall be readily available for use, shall be provided within the safety zone when firing blank cannon cartridges or</w:t>
      </w:r>
      <w:r>
        <w:rPr>
          <w:spacing w:val="-8"/>
          <w:sz w:val="17"/>
        </w:rPr>
        <w:t> </w:t>
      </w:r>
      <w:r>
        <w:rPr>
          <w:sz w:val="17"/>
        </w:rPr>
        <w:t>bags.</w:t>
      </w:r>
    </w:p>
    <w:p>
      <w:pPr>
        <w:pStyle w:val="BodyText"/>
        <w:spacing w:before="11"/>
        <w:rPr>
          <w:sz w:val="16"/>
        </w:rPr>
      </w:pPr>
    </w:p>
    <w:p>
      <w:pPr>
        <w:pStyle w:val="ListParagraph"/>
        <w:numPr>
          <w:ilvl w:val="0"/>
          <w:numId w:val="15"/>
        </w:numPr>
        <w:tabs>
          <w:tab w:pos="1322" w:val="left" w:leader="none"/>
        </w:tabs>
        <w:spacing w:line="240" w:lineRule="auto" w:before="0" w:after="0"/>
        <w:ind w:left="1321" w:right="115" w:hanging="360"/>
        <w:jc w:val="both"/>
        <w:rPr>
          <w:sz w:val="17"/>
        </w:rPr>
      </w:pPr>
      <w:r>
        <w:rPr>
          <w:b/>
          <w:sz w:val="17"/>
        </w:rPr>
        <w:t>Fire Department inspections. </w:t>
      </w:r>
      <w:r>
        <w:rPr>
          <w:sz w:val="17"/>
        </w:rPr>
        <w:t>The Fire Department reserves the right to inspect the storage and cannon firing areas and monitor the cannon firing. Fire Department representatives shall be granted access to such</w:t>
      </w:r>
      <w:r>
        <w:rPr>
          <w:spacing w:val="-11"/>
          <w:sz w:val="17"/>
        </w:rPr>
        <w:t> </w:t>
      </w:r>
      <w:r>
        <w:rPr>
          <w:sz w:val="17"/>
        </w:rPr>
        <w:t>areas.</w:t>
      </w:r>
    </w:p>
    <w:p>
      <w:pPr>
        <w:pStyle w:val="BodyText"/>
        <w:spacing w:before="10"/>
        <w:rPr>
          <w:sz w:val="16"/>
        </w:rPr>
      </w:pPr>
    </w:p>
    <w:p>
      <w:pPr>
        <w:pStyle w:val="ListParagraph"/>
        <w:numPr>
          <w:ilvl w:val="0"/>
          <w:numId w:val="15"/>
        </w:numPr>
        <w:tabs>
          <w:tab w:pos="1322" w:val="left" w:leader="none"/>
        </w:tabs>
        <w:spacing w:line="240" w:lineRule="auto" w:before="1" w:after="0"/>
        <w:ind w:left="1321" w:right="116" w:hanging="360"/>
        <w:jc w:val="both"/>
        <w:rPr>
          <w:sz w:val="17"/>
        </w:rPr>
      </w:pPr>
      <w:r>
        <w:rPr>
          <w:b/>
          <w:sz w:val="17"/>
        </w:rPr>
        <w:t>Permit fee.  </w:t>
      </w:r>
      <w:r>
        <w:rPr>
          <w:sz w:val="17"/>
        </w:rPr>
        <w:t>Payment of an annual site-specific permit fee of $105 must be received at  time of</w:t>
      </w:r>
      <w:r>
        <w:rPr>
          <w:spacing w:val="-11"/>
          <w:sz w:val="17"/>
        </w:rPr>
        <w:t> </w:t>
      </w:r>
      <w:r>
        <w:rPr>
          <w:sz w:val="17"/>
        </w:rPr>
        <w:t>application.</w:t>
      </w:r>
    </w:p>
    <w:p>
      <w:pPr>
        <w:pStyle w:val="BodyText"/>
        <w:spacing w:before="11"/>
        <w:rPr>
          <w:sz w:val="16"/>
        </w:rPr>
      </w:pPr>
    </w:p>
    <w:p>
      <w:pPr>
        <w:pStyle w:val="ListParagraph"/>
        <w:numPr>
          <w:ilvl w:val="0"/>
          <w:numId w:val="15"/>
        </w:numPr>
        <w:tabs>
          <w:tab w:pos="1322" w:val="left" w:leader="none"/>
        </w:tabs>
        <w:spacing w:line="240" w:lineRule="auto" w:before="0" w:after="0"/>
        <w:ind w:left="1321" w:right="115" w:hanging="360"/>
        <w:jc w:val="both"/>
        <w:rPr>
          <w:sz w:val="17"/>
        </w:rPr>
      </w:pPr>
      <w:r>
        <w:rPr>
          <w:b/>
          <w:sz w:val="17"/>
        </w:rPr>
        <w:t>Compliance with other requirements. </w:t>
      </w:r>
      <w:r>
        <w:rPr>
          <w:sz w:val="17"/>
        </w:rPr>
        <w:t>The site-specific permit shall not relieve the applicant of complying with any and all other Fire Code and Fire Department rule requirements applicable to the event or</w:t>
      </w:r>
      <w:r>
        <w:rPr>
          <w:spacing w:val="-19"/>
          <w:sz w:val="17"/>
        </w:rPr>
        <w:t> </w:t>
      </w:r>
      <w:r>
        <w:rPr>
          <w:sz w:val="17"/>
        </w:rPr>
        <w:t>activity.</w:t>
      </w:r>
    </w:p>
    <w:p>
      <w:pPr>
        <w:pStyle w:val="BodyText"/>
        <w:rPr>
          <w:sz w:val="20"/>
        </w:rPr>
      </w:pPr>
    </w:p>
    <w:p>
      <w:pPr>
        <w:pStyle w:val="BodyText"/>
        <w:spacing w:before="6"/>
        <w:rPr>
          <w:sz w:val="10"/>
        </w:rPr>
      </w:pPr>
      <w:r>
        <w:rPr/>
        <w:pict>
          <v:line style="position:absolute;mso-position-horizontal-relative:page;mso-position-vertical-relative:paragraph;z-index:4912;mso-wrap-distance-left:0;mso-wrap-distance-right:0" from="83.650002pt,8.68559pt" to="528.250002pt,8.68559pt" stroked="true" strokeweight=".7pt" strokecolor="#818181">
            <v:stroke dashstyle="solid"/>
            <w10:wrap type="topAndBottom"/>
          </v:line>
        </w:pict>
      </w:r>
    </w:p>
    <w:p>
      <w:pPr>
        <w:spacing w:after="0"/>
        <w:rPr>
          <w:sz w:val="10"/>
        </w:rPr>
        <w:sectPr>
          <w:pgSz w:w="12240" w:h="15840"/>
          <w:pgMar w:header="0" w:footer="725" w:top="1000" w:bottom="920" w:left="1560" w:right="1320"/>
        </w:sectPr>
      </w:pPr>
    </w:p>
    <w:p>
      <w:pPr>
        <w:pStyle w:val="Heading2"/>
        <w:rPr>
          <w:i/>
        </w:rPr>
      </w:pPr>
      <w:r>
        <w:rPr>
          <w:i/>
          <w:color w:val="990000"/>
        </w:rPr>
        <w:t>FC CHAPTER 34 - FLAMMABLE AND COMBUSTIBLE LIQUIDS</w:t>
      </w:r>
    </w:p>
    <w:p>
      <w:pPr>
        <w:pStyle w:val="BodyText"/>
        <w:spacing w:before="2"/>
        <w:rPr>
          <w:b/>
          <w:i/>
          <w:sz w:val="29"/>
        </w:rPr>
      </w:pPr>
    </w:p>
    <w:p>
      <w:pPr>
        <w:pStyle w:val="Heading3"/>
        <w:numPr>
          <w:ilvl w:val="0"/>
          <w:numId w:val="16"/>
        </w:numPr>
        <w:tabs>
          <w:tab w:pos="821" w:val="left" w:leader="none"/>
        </w:tabs>
        <w:spacing w:line="324" w:lineRule="auto" w:before="0" w:after="0"/>
        <w:ind w:left="820" w:right="118" w:hanging="360"/>
        <w:jc w:val="both"/>
      </w:pPr>
      <w:r>
        <w:rPr>
          <w:color w:val="303030"/>
        </w:rPr>
        <w:t>FC3401.8 requires persons that install, alter, test or repair flammable or combustible liquid storage systems hold a certificate of license. Is this requirement applicable to tanks installed at bulk plants or</w:t>
      </w:r>
      <w:r>
        <w:rPr>
          <w:color w:val="303030"/>
          <w:spacing w:val="-16"/>
        </w:rPr>
        <w:t> </w:t>
      </w:r>
      <w:r>
        <w:rPr>
          <w:color w:val="303030"/>
        </w:rPr>
        <w:t>terminals?</w:t>
      </w:r>
    </w:p>
    <w:p>
      <w:pPr>
        <w:pStyle w:val="BodyText"/>
        <w:rPr>
          <w:b/>
          <w:sz w:val="18"/>
        </w:rPr>
      </w:pPr>
    </w:p>
    <w:p>
      <w:pPr>
        <w:pStyle w:val="BodyText"/>
        <w:spacing w:before="1"/>
        <w:ind w:left="820"/>
        <w:rPr>
          <w:b/>
        </w:rPr>
      </w:pPr>
      <w:r>
        <w:rPr>
          <w:color w:val="303030"/>
        </w:rPr>
        <w:t>No.  The definition of flammable and combustible liquid storage systems set forth in </w:t>
      </w:r>
      <w:r>
        <w:rPr>
          <w:b/>
          <w:color w:val="303030"/>
        </w:rPr>
        <w:t>FC3402</w:t>
      </w:r>
    </w:p>
    <w:p>
      <w:pPr>
        <w:pStyle w:val="BodyText"/>
        <w:spacing w:before="14"/>
        <w:ind w:left="820"/>
      </w:pPr>
      <w:r>
        <w:rPr>
          <w:color w:val="303030"/>
        </w:rPr>
        <w:t>excludes bulk plant and terminal storage systems.</w:t>
      </w:r>
    </w:p>
    <w:p>
      <w:pPr>
        <w:pStyle w:val="BodyText"/>
        <w:rPr>
          <w:sz w:val="20"/>
        </w:rPr>
      </w:pPr>
    </w:p>
    <w:p>
      <w:pPr>
        <w:pStyle w:val="BodyText"/>
        <w:spacing w:before="4"/>
        <w:rPr>
          <w:sz w:val="10"/>
        </w:rPr>
      </w:pPr>
      <w:r>
        <w:rPr/>
        <w:pict>
          <v:line style="position:absolute;mso-position-horizontal-relative:page;mso-position-vertical-relative:paragraph;z-index:4936;mso-wrap-distance-left:0;mso-wrap-distance-right:0" from="100.800003pt,8.583521pt" to="511.200003pt,8.583521pt" stroked="true" strokeweight=".7pt" strokecolor="#818181">
            <v:stroke dashstyle="solid"/>
            <w10:wrap type="topAndBottom"/>
          </v:line>
        </w:pict>
      </w:r>
    </w:p>
    <w:p>
      <w:pPr>
        <w:pStyle w:val="BodyText"/>
        <w:spacing w:before="3"/>
        <w:rPr>
          <w:sz w:val="7"/>
        </w:rPr>
      </w:pPr>
    </w:p>
    <w:p>
      <w:pPr>
        <w:pStyle w:val="Heading3"/>
        <w:numPr>
          <w:ilvl w:val="0"/>
          <w:numId w:val="16"/>
        </w:numPr>
        <w:tabs>
          <w:tab w:pos="821" w:val="left" w:leader="none"/>
        </w:tabs>
        <w:spacing w:line="324" w:lineRule="auto" w:before="101" w:after="0"/>
        <w:ind w:left="820" w:right="117" w:hanging="360"/>
        <w:jc w:val="left"/>
      </w:pPr>
      <w:r>
        <w:rPr>
          <w:color w:val="303030"/>
        </w:rPr>
        <w:t>I am planning to replace my fuel oil tanks. What section of the Fire Code regulates the installation of these</w:t>
      </w:r>
      <w:r>
        <w:rPr>
          <w:color w:val="303030"/>
          <w:spacing w:val="-10"/>
        </w:rPr>
        <w:t> </w:t>
      </w:r>
      <w:r>
        <w:rPr>
          <w:color w:val="303030"/>
        </w:rPr>
        <w:t>tanks?</w:t>
      </w:r>
    </w:p>
    <w:p>
      <w:pPr>
        <w:pStyle w:val="BodyText"/>
        <w:spacing w:before="1"/>
        <w:rPr>
          <w:b/>
          <w:sz w:val="18"/>
        </w:rPr>
      </w:pPr>
    </w:p>
    <w:p>
      <w:pPr>
        <w:pStyle w:val="BodyText"/>
        <w:spacing w:line="256" w:lineRule="auto"/>
        <w:ind w:left="820"/>
      </w:pPr>
      <w:r>
        <w:rPr>
          <w:color w:val="303030"/>
        </w:rPr>
        <w:t>The New York City Mechanical Code, not the Fire Code, regulates the installation of fuel oil tanks. However, when removing a fuel oil tank from service, the owner must comply with the “out-of- service” requirements for flammable and combustible liquid storage tanks set forth in </w:t>
      </w:r>
      <w:r>
        <w:rPr>
          <w:b/>
          <w:color w:val="303030"/>
        </w:rPr>
        <w:t>FC3404.2.13 </w:t>
      </w:r>
      <w:r>
        <w:rPr>
          <w:color w:val="303030"/>
        </w:rPr>
        <w:t>and Fire Department rule 3 RCNY 3404-01. The removal of the old tank must be performed by a licensed person, as set forth in that rule.</w:t>
      </w:r>
    </w:p>
    <w:p>
      <w:pPr>
        <w:pStyle w:val="BodyText"/>
        <w:spacing w:before="2"/>
        <w:rPr>
          <w:sz w:val="29"/>
        </w:rPr>
      </w:pPr>
      <w:r>
        <w:rPr/>
        <w:pict>
          <v:line style="position:absolute;mso-position-horizontal-relative:page;mso-position-vertical-relative:paragraph;z-index:4960;mso-wrap-distance-left:0;mso-wrap-distance-right:0" from="100.800003pt,20.030008pt" to="511.200003pt,20.030008pt" stroked="true" strokeweight=".699pt" strokecolor="#818181">
            <v:stroke dashstyle="solid"/>
            <w10:wrap type="topAndBottom"/>
          </v:line>
        </w:pict>
      </w:r>
    </w:p>
    <w:p>
      <w:pPr>
        <w:pStyle w:val="BodyText"/>
        <w:spacing w:before="3"/>
        <w:rPr>
          <w:sz w:val="7"/>
        </w:rPr>
      </w:pPr>
    </w:p>
    <w:p>
      <w:pPr>
        <w:pStyle w:val="Heading3"/>
        <w:numPr>
          <w:ilvl w:val="0"/>
          <w:numId w:val="16"/>
        </w:numPr>
        <w:tabs>
          <w:tab w:pos="821" w:val="left" w:leader="none"/>
        </w:tabs>
        <w:spacing w:line="324" w:lineRule="auto" w:before="101" w:after="0"/>
        <w:ind w:left="820" w:right="114" w:hanging="360"/>
        <w:jc w:val="both"/>
      </w:pPr>
      <w:r>
        <w:rPr>
          <w:color w:val="303030"/>
        </w:rPr>
        <w:t>I have an existing permit for the storage of gasoline and diesel fuel in 5 gallon metal containers. FC2204.1.7.2 requires that portable containers storing gasoline  and diesel fuel not be greater than 2½ gallons in capacity. Am I correct that because I have existing flammable and combustible liquid storage permits that I can continue to comply with the requirements of the old Fire Prevention Code, which allowed 5 gallon metal</w:t>
      </w:r>
      <w:r>
        <w:rPr>
          <w:color w:val="303030"/>
          <w:spacing w:val="-34"/>
        </w:rPr>
        <w:t> </w:t>
      </w:r>
      <w:r>
        <w:rPr>
          <w:color w:val="303030"/>
        </w:rPr>
        <w:t>containers?</w:t>
      </w:r>
    </w:p>
    <w:p>
      <w:pPr>
        <w:pStyle w:val="BodyText"/>
        <w:spacing w:before="1"/>
        <w:rPr>
          <w:b/>
          <w:sz w:val="18"/>
        </w:rPr>
      </w:pPr>
    </w:p>
    <w:p>
      <w:pPr>
        <w:pStyle w:val="BodyText"/>
        <w:spacing w:line="254" w:lineRule="auto"/>
        <w:ind w:left="820" w:right="114" w:hanging="1"/>
        <w:jc w:val="both"/>
      </w:pPr>
      <w:r>
        <w:rPr>
          <w:color w:val="303030"/>
        </w:rPr>
        <w:t>You are not correct. The provisions of </w:t>
      </w:r>
      <w:r>
        <w:rPr>
          <w:b/>
          <w:color w:val="303030"/>
        </w:rPr>
        <w:t>FC2204.1.7.2 </w:t>
      </w:r>
      <w:r>
        <w:rPr>
          <w:color w:val="303030"/>
        </w:rPr>
        <w:t>limiting the capacity of portable gasoline and diesel fuel containers is an operational requirement. Pursuant to </w:t>
      </w:r>
      <w:r>
        <w:rPr>
          <w:b/>
          <w:color w:val="303030"/>
        </w:rPr>
        <w:t>FC102.2</w:t>
      </w:r>
      <w:r>
        <w:rPr>
          <w:color w:val="303030"/>
        </w:rPr>
        <w:t>, the operational requirements of the Fire Code are applicable to both new and existing facilities.</w:t>
      </w:r>
    </w:p>
    <w:p>
      <w:pPr>
        <w:pStyle w:val="BodyText"/>
        <w:spacing w:before="5"/>
        <w:rPr>
          <w:sz w:val="29"/>
        </w:rPr>
      </w:pPr>
      <w:r>
        <w:rPr/>
        <w:pict>
          <v:line style="position:absolute;mso-position-horizontal-relative:page;mso-position-vertical-relative:paragraph;z-index:4984;mso-wrap-distance-left:0;mso-wrap-distance-right:0" from="100.800003pt,20.212603pt" to="511.200003pt,20.212603pt" stroked="true" strokeweight=".7pt" strokecolor="#818181">
            <v:stroke dashstyle="solid"/>
            <w10:wrap type="topAndBottom"/>
          </v:line>
        </w:pict>
      </w:r>
    </w:p>
    <w:p>
      <w:pPr>
        <w:pStyle w:val="BodyText"/>
        <w:spacing w:before="1"/>
        <w:rPr>
          <w:sz w:val="7"/>
        </w:rPr>
      </w:pPr>
    </w:p>
    <w:p>
      <w:pPr>
        <w:pStyle w:val="Heading3"/>
        <w:numPr>
          <w:ilvl w:val="0"/>
          <w:numId w:val="16"/>
        </w:numPr>
        <w:tabs>
          <w:tab w:pos="821" w:val="left" w:leader="none"/>
        </w:tabs>
        <w:spacing w:line="326" w:lineRule="auto" w:before="101" w:after="0"/>
        <w:ind w:left="820" w:right="116" w:hanging="360"/>
        <w:jc w:val="both"/>
      </w:pPr>
      <w:r>
        <w:rPr>
          <w:color w:val="303030"/>
        </w:rPr>
        <w:t>I recently learned of a new type of “one-time use emergency gas can”: a disposable, collapsible container, constructed of cardboard with a plastic liner, intended for storing and dispensing flammable liquids, including motor fuels. The container nozzle is sealed by a stopper. Is use of such a container allowed under the Fire</w:t>
      </w:r>
      <w:r>
        <w:rPr>
          <w:color w:val="303030"/>
          <w:spacing w:val="-25"/>
        </w:rPr>
        <w:t> </w:t>
      </w:r>
      <w:r>
        <w:rPr>
          <w:color w:val="303030"/>
        </w:rPr>
        <w:t>Code?</w:t>
      </w:r>
    </w:p>
    <w:p>
      <w:pPr>
        <w:pStyle w:val="BodyText"/>
        <w:spacing w:before="11"/>
        <w:rPr>
          <w:b/>
        </w:rPr>
      </w:pPr>
    </w:p>
    <w:p>
      <w:pPr>
        <w:pStyle w:val="BodyText"/>
        <w:spacing w:line="254" w:lineRule="auto" w:before="1"/>
        <w:ind w:left="820" w:right="116"/>
        <w:jc w:val="both"/>
      </w:pPr>
      <w:r>
        <w:rPr>
          <w:color w:val="303030"/>
        </w:rPr>
        <w:t>No. </w:t>
      </w:r>
      <w:r>
        <w:rPr>
          <w:b/>
          <w:color w:val="303030"/>
        </w:rPr>
        <w:t>FC2204.1.7.1 </w:t>
      </w:r>
      <w:r>
        <w:rPr>
          <w:color w:val="303030"/>
        </w:rPr>
        <w:t>prohibits the dispensing of liquid motor fuels into containers that do not have a tight closure with a screw-type or spring loaded cover. A portable container using a stopper on the end of the nozzle to prevent spillage would not comply with this code requirement.</w:t>
      </w:r>
    </w:p>
    <w:p>
      <w:pPr>
        <w:pStyle w:val="BodyText"/>
        <w:spacing w:before="7"/>
        <w:rPr>
          <w:sz w:val="29"/>
        </w:rPr>
      </w:pPr>
      <w:r>
        <w:rPr/>
        <w:pict>
          <v:line style="position:absolute;mso-position-horizontal-relative:page;mso-position-vertical-relative:paragraph;z-index:5008;mso-wrap-distance-left:0;mso-wrap-distance-right:0" from="100.800003pt,20.280416pt" to="511.200003pt,20.280416pt" stroked="true" strokeweight=".7pt" strokecolor="#818181">
            <v:stroke dashstyle="solid"/>
            <w10:wrap type="topAndBottom"/>
          </v:line>
        </w:pict>
      </w:r>
    </w:p>
    <w:p>
      <w:pPr>
        <w:pStyle w:val="BodyText"/>
        <w:spacing w:before="10"/>
        <w:rPr>
          <w:sz w:val="6"/>
        </w:rPr>
      </w:pPr>
    </w:p>
    <w:p>
      <w:pPr>
        <w:pStyle w:val="Heading3"/>
        <w:numPr>
          <w:ilvl w:val="0"/>
          <w:numId w:val="16"/>
        </w:numPr>
        <w:tabs>
          <w:tab w:pos="821" w:val="left" w:leader="none"/>
        </w:tabs>
        <w:spacing w:line="240" w:lineRule="auto" w:before="101" w:after="0"/>
        <w:ind w:left="820" w:right="0" w:hanging="360"/>
        <w:jc w:val="left"/>
      </w:pPr>
      <w:r>
        <w:rPr>
          <w:color w:val="303030"/>
        </w:rPr>
        <w:t>Does the Fire Code regulate the storage and use of alcohol-based hand</w:t>
      </w:r>
      <w:r>
        <w:rPr>
          <w:color w:val="303030"/>
          <w:spacing w:val="-22"/>
        </w:rPr>
        <w:t> </w:t>
      </w:r>
      <w:r>
        <w:rPr>
          <w:color w:val="303030"/>
        </w:rPr>
        <w:t>rubs?</w:t>
      </w:r>
    </w:p>
    <w:p>
      <w:pPr>
        <w:pStyle w:val="BodyText"/>
        <w:spacing w:before="3"/>
        <w:rPr>
          <w:b/>
          <w:sz w:val="24"/>
        </w:rPr>
      </w:pPr>
    </w:p>
    <w:p>
      <w:pPr>
        <w:pStyle w:val="BodyText"/>
        <w:spacing w:line="254" w:lineRule="auto"/>
        <w:ind w:left="820" w:right="115"/>
        <w:jc w:val="both"/>
      </w:pPr>
      <w:r>
        <w:rPr>
          <w:color w:val="303030"/>
        </w:rPr>
        <w:t>Yes. </w:t>
      </w:r>
      <w:r>
        <w:rPr>
          <w:b/>
          <w:color w:val="303030"/>
        </w:rPr>
        <w:t>FC3405.5 </w:t>
      </w:r>
      <w:r>
        <w:rPr>
          <w:color w:val="303030"/>
        </w:rPr>
        <w:t>sets forth requirements for the storage and use of alcohol-based hand rubs, including a maximum container capacity of 68 ounces. Please refer to the section for complete requirements.</w:t>
      </w:r>
    </w:p>
    <w:p>
      <w:pPr>
        <w:pStyle w:val="BodyText"/>
        <w:spacing w:before="6"/>
        <w:rPr>
          <w:sz w:val="29"/>
        </w:rPr>
      </w:pPr>
      <w:r>
        <w:rPr/>
        <w:pict>
          <v:line style="position:absolute;mso-position-horizontal-relative:page;mso-position-vertical-relative:paragraph;z-index:5032;mso-wrap-distance-left:0;mso-wrap-distance-right:0" from="100.800003pt,20.262844pt" to="511.200003pt,20.262844pt" stroked="true" strokeweight=".75pt" strokecolor="#818181">
            <v:stroke dashstyle="solid"/>
            <w10:wrap type="topAndBottom"/>
          </v:line>
        </w:pict>
      </w:r>
    </w:p>
    <w:p>
      <w:pPr>
        <w:pStyle w:val="BodyText"/>
        <w:rPr>
          <w:sz w:val="7"/>
        </w:rPr>
      </w:pPr>
    </w:p>
    <w:p>
      <w:pPr>
        <w:pStyle w:val="Heading3"/>
        <w:numPr>
          <w:ilvl w:val="0"/>
          <w:numId w:val="16"/>
        </w:numPr>
        <w:tabs>
          <w:tab w:pos="821" w:val="left" w:leader="none"/>
        </w:tabs>
        <w:spacing w:line="324" w:lineRule="auto" w:before="101" w:after="0"/>
        <w:ind w:left="820" w:right="115" w:hanging="360"/>
        <w:jc w:val="left"/>
      </w:pPr>
      <w:r>
        <w:rPr>
          <w:color w:val="303030"/>
        </w:rPr>
        <w:t>FC3406.2.8 authorizes the transfer of fuels from cargo tanks directly into the fuel tanks of construction  equipment at  a construction  site. Does  the  Fire  Code  also authorize  </w:t>
      </w:r>
      <w:r>
        <w:rPr>
          <w:color w:val="303030"/>
          <w:spacing w:val="37"/>
        </w:rPr>
        <w:t> </w:t>
      </w:r>
      <w:r>
        <w:rPr>
          <w:color w:val="303030"/>
        </w:rPr>
        <w:t>the</w:t>
      </w:r>
    </w:p>
    <w:p>
      <w:pPr>
        <w:spacing w:after="0" w:line="324" w:lineRule="auto"/>
        <w:jc w:val="left"/>
        <w:sectPr>
          <w:pgSz w:w="12240" w:h="15840"/>
          <w:pgMar w:header="0" w:footer="725" w:top="1280" w:bottom="920" w:left="1340" w:right="1320"/>
        </w:sectPr>
      </w:pPr>
    </w:p>
    <w:p>
      <w:pPr>
        <w:spacing w:line="326" w:lineRule="auto" w:before="74"/>
        <w:ind w:left="599" w:right="111" w:firstLine="0"/>
        <w:jc w:val="left"/>
        <w:rPr>
          <w:b/>
          <w:sz w:val="17"/>
        </w:rPr>
      </w:pPr>
      <w:r>
        <w:rPr>
          <w:b/>
          <w:color w:val="303030"/>
          <w:sz w:val="17"/>
        </w:rPr>
        <w:t>transfer of fuels from cargo tanks directly into the fuel tanks of motor vehicles in other circumstances and other locations?</w:t>
      </w:r>
    </w:p>
    <w:p>
      <w:pPr>
        <w:pStyle w:val="BodyText"/>
        <w:spacing w:before="11"/>
        <w:rPr>
          <w:b/>
        </w:rPr>
      </w:pPr>
    </w:p>
    <w:p>
      <w:pPr>
        <w:pStyle w:val="BodyText"/>
        <w:spacing w:before="1"/>
        <w:ind w:left="599"/>
      </w:pPr>
      <w:r>
        <w:rPr>
          <w:color w:val="303030"/>
        </w:rPr>
        <w:t>No.       Such direct fueling is only allowed at construction sites under the circumstances set forth in</w:t>
      </w:r>
    </w:p>
    <w:p>
      <w:pPr>
        <w:pStyle w:val="Heading3"/>
        <w:spacing w:before="14"/>
        <w:ind w:left="599" w:right="0" w:firstLine="0"/>
        <w:rPr>
          <w:b w:val="0"/>
        </w:rPr>
      </w:pPr>
      <w:r>
        <w:rPr>
          <w:color w:val="303030"/>
        </w:rPr>
        <w:t>FC3406.2.8</w:t>
      </w:r>
      <w:r>
        <w:rPr>
          <w:b w:val="0"/>
          <w:color w:val="303030"/>
        </w:rPr>
        <w:t>.</w:t>
      </w:r>
    </w:p>
    <w:p>
      <w:pPr>
        <w:pStyle w:val="BodyText"/>
        <w:rPr>
          <w:sz w:val="20"/>
        </w:rPr>
      </w:pPr>
    </w:p>
    <w:p>
      <w:pPr>
        <w:pStyle w:val="BodyText"/>
        <w:spacing w:before="4"/>
        <w:rPr>
          <w:sz w:val="10"/>
        </w:rPr>
      </w:pPr>
      <w:r>
        <w:rPr/>
        <w:pict>
          <v:line style="position:absolute;mso-position-horizontal-relative:page;mso-position-vertical-relative:paragraph;z-index:5056;mso-wrap-distance-left:0;mso-wrap-distance-right:0" from="100.800003pt,8.611076pt" to="511.200003pt,8.611076pt" stroked="true" strokeweight=".7pt" strokecolor="#818181">
            <v:stroke dashstyle="solid"/>
            <w10:wrap type="topAndBottom"/>
          </v:line>
        </w:pict>
      </w:r>
    </w:p>
    <w:p>
      <w:pPr>
        <w:pStyle w:val="BodyText"/>
        <w:spacing w:before="1"/>
        <w:rPr>
          <w:sz w:val="7"/>
        </w:rPr>
      </w:pPr>
    </w:p>
    <w:p>
      <w:pPr>
        <w:pStyle w:val="ListParagraph"/>
        <w:numPr>
          <w:ilvl w:val="0"/>
          <w:numId w:val="16"/>
        </w:numPr>
        <w:tabs>
          <w:tab w:pos="601" w:val="left" w:leader="none"/>
        </w:tabs>
        <w:spacing w:line="324" w:lineRule="auto" w:before="100" w:after="0"/>
        <w:ind w:left="600" w:right="114" w:hanging="360"/>
        <w:jc w:val="both"/>
        <w:rPr>
          <w:b/>
          <w:sz w:val="17"/>
        </w:rPr>
      </w:pPr>
      <w:r>
        <w:rPr>
          <w:b/>
          <w:color w:val="303030"/>
          <w:sz w:val="17"/>
        </w:rPr>
        <w:t>My business provides trailers to supply temporary power to buildings when their normal electrical power is interrupted. An 1100-gallon fuel oil storage tank is mounted on these trailers. Is a permit required for these</w:t>
      </w:r>
      <w:r>
        <w:rPr>
          <w:b/>
          <w:color w:val="303030"/>
          <w:spacing w:val="-21"/>
          <w:sz w:val="17"/>
        </w:rPr>
        <w:t> </w:t>
      </w:r>
      <w:r>
        <w:rPr>
          <w:b/>
          <w:color w:val="303030"/>
          <w:sz w:val="17"/>
        </w:rPr>
        <w:t>systems?</w:t>
      </w:r>
    </w:p>
    <w:p>
      <w:pPr>
        <w:pStyle w:val="BodyText"/>
        <w:spacing w:before="1"/>
        <w:rPr>
          <w:b/>
          <w:sz w:val="18"/>
        </w:rPr>
      </w:pPr>
    </w:p>
    <w:p>
      <w:pPr>
        <w:pStyle w:val="BodyText"/>
        <w:spacing w:line="256" w:lineRule="auto"/>
        <w:ind w:left="600" w:right="114" w:hanging="1"/>
        <w:jc w:val="both"/>
      </w:pPr>
      <w:r>
        <w:rPr>
          <w:color w:val="303030"/>
        </w:rPr>
        <w:t>Yes. A Fire Department permit is required for the 1100-gallon diesel fuel storage tank, but not the electrical generator itself. The permit requirement for the fuel storage tank is set forth in </w:t>
      </w:r>
      <w:r>
        <w:rPr>
          <w:b/>
          <w:color w:val="303030"/>
        </w:rPr>
        <w:t>FC105.6 </w:t>
      </w:r>
      <w:r>
        <w:rPr>
          <w:color w:val="303030"/>
        </w:rPr>
        <w:t>under "transportation of hazardous materials." Such trailers are required to comply with the requirements of the Fire Department rule 3 RCNY 3405-01.</w:t>
      </w:r>
    </w:p>
    <w:p>
      <w:pPr>
        <w:pStyle w:val="BodyText"/>
        <w:spacing w:before="1"/>
        <w:rPr>
          <w:sz w:val="29"/>
        </w:rPr>
      </w:pPr>
      <w:r>
        <w:rPr/>
        <w:pict>
          <v:line style="position:absolute;mso-position-horizontal-relative:page;mso-position-vertical-relative:paragraph;z-index:5080;mso-wrap-distance-left:0;mso-wrap-distance-right:0" from="83.650002pt,20.036192pt" to="528.250002pt,20.036192pt" stroked="true" strokeweight=".75pt" strokecolor="#818181">
            <v:stroke dashstyle="solid"/>
            <w10:wrap type="topAndBottom"/>
          </v:line>
        </w:pict>
      </w:r>
    </w:p>
    <w:p>
      <w:pPr>
        <w:spacing w:after="0"/>
        <w:rPr>
          <w:sz w:val="29"/>
        </w:rPr>
        <w:sectPr>
          <w:pgSz w:w="12240" w:h="15840"/>
          <w:pgMar w:header="0" w:footer="725" w:top="1080" w:bottom="920" w:left="1560" w:right="1320"/>
        </w:sectPr>
      </w:pPr>
    </w:p>
    <w:p>
      <w:pPr>
        <w:pStyle w:val="Heading2"/>
        <w:rPr>
          <w:i/>
        </w:rPr>
      </w:pPr>
      <w:r>
        <w:rPr>
          <w:i/>
          <w:color w:val="990000"/>
        </w:rPr>
        <w:t>FC CHAPTER 45 - REFERENCED STANDARDS</w:t>
      </w:r>
    </w:p>
    <w:p>
      <w:pPr>
        <w:pStyle w:val="BodyText"/>
        <w:spacing w:before="2"/>
        <w:rPr>
          <w:b/>
          <w:i/>
          <w:sz w:val="29"/>
        </w:rPr>
      </w:pPr>
    </w:p>
    <w:p>
      <w:pPr>
        <w:pStyle w:val="Heading3"/>
        <w:numPr>
          <w:ilvl w:val="1"/>
          <w:numId w:val="16"/>
        </w:numPr>
        <w:tabs>
          <w:tab w:pos="821" w:val="left" w:leader="none"/>
        </w:tabs>
        <w:spacing w:line="324" w:lineRule="auto" w:before="0" w:after="0"/>
        <w:ind w:left="820" w:right="115" w:hanging="360"/>
        <w:jc w:val="left"/>
      </w:pPr>
      <w:r>
        <w:rPr>
          <w:color w:val="303030"/>
        </w:rPr>
        <w:t>What are the Referenced Standards listed in Chapter 45 of the Fire Code and how do they relate to the Fire</w:t>
      </w:r>
      <w:r>
        <w:rPr>
          <w:color w:val="303030"/>
          <w:spacing w:val="-9"/>
        </w:rPr>
        <w:t> </w:t>
      </w:r>
      <w:r>
        <w:rPr>
          <w:color w:val="303030"/>
        </w:rPr>
        <w:t>Code?</w:t>
      </w:r>
    </w:p>
    <w:p>
      <w:pPr>
        <w:pStyle w:val="BodyText"/>
        <w:rPr>
          <w:b/>
          <w:sz w:val="18"/>
        </w:rPr>
      </w:pPr>
    </w:p>
    <w:p>
      <w:pPr>
        <w:pStyle w:val="BodyText"/>
        <w:spacing w:line="256" w:lineRule="auto" w:before="1"/>
        <w:ind w:left="820" w:right="114" w:hanging="1"/>
        <w:jc w:val="both"/>
      </w:pPr>
      <w:r>
        <w:rPr>
          <w:color w:val="303030"/>
        </w:rPr>
        <w:t>The Fire Code incorporates by reference numerous nationally-recognized fire safety standards, and certain Federal regulations. These standards and regulations are listed in </w:t>
      </w:r>
      <w:r>
        <w:rPr>
          <w:b/>
          <w:color w:val="303030"/>
        </w:rPr>
        <w:t>FC Chapter 45</w:t>
      </w:r>
      <w:r>
        <w:rPr>
          <w:color w:val="303030"/>
        </w:rPr>
        <w:t>. The Referenced Standards supplement the requirements of the Fire Code. The provisions of the Fire Code chapters and Fire Department rules govern where there is a conflict between those provisions of law and the provisions of the Referenced</w:t>
      </w:r>
      <w:r>
        <w:rPr>
          <w:color w:val="303030"/>
          <w:spacing w:val="-19"/>
        </w:rPr>
        <w:t> </w:t>
      </w:r>
      <w:r>
        <w:rPr>
          <w:color w:val="303030"/>
        </w:rPr>
        <w:t>Standards.</w:t>
      </w:r>
    </w:p>
    <w:p>
      <w:pPr>
        <w:pStyle w:val="BodyText"/>
        <w:spacing w:before="1"/>
        <w:rPr>
          <w:sz w:val="23"/>
        </w:rPr>
      </w:pPr>
    </w:p>
    <w:p>
      <w:pPr>
        <w:pStyle w:val="BodyText"/>
        <w:spacing w:line="254" w:lineRule="auto"/>
        <w:ind w:left="820" w:right="114"/>
        <w:jc w:val="both"/>
      </w:pPr>
      <w:r>
        <w:rPr>
          <w:b/>
          <w:color w:val="303030"/>
        </w:rPr>
        <w:t>FC Chapter 45 </w:t>
      </w:r>
      <w:r>
        <w:rPr>
          <w:color w:val="303030"/>
        </w:rPr>
        <w:t>identifies the edition of the Referenced Standard that has been adopted. It is important that you use the correct edition of the Referenced Standard to ensure that you are complying with the applicable legal requirements.</w:t>
      </w:r>
    </w:p>
    <w:p>
      <w:pPr>
        <w:pStyle w:val="BodyText"/>
        <w:spacing w:before="3"/>
        <w:rPr>
          <w:sz w:val="29"/>
        </w:rPr>
      </w:pPr>
      <w:r>
        <w:rPr/>
        <w:pict>
          <v:line style="position:absolute;mso-position-horizontal-relative:page;mso-position-vertical-relative:paragraph;z-index:5104;mso-wrap-distance-left:0;mso-wrap-distance-right:0" from="100.800003pt,20.113068pt" to="511.200003pt,20.113068pt" stroked="true" strokeweight=".699pt" strokecolor="#818181">
            <v:stroke dashstyle="solid"/>
            <w10:wrap type="topAndBottom"/>
          </v:line>
        </w:pict>
      </w:r>
    </w:p>
    <w:p>
      <w:pPr>
        <w:pStyle w:val="BodyText"/>
        <w:spacing w:before="1"/>
        <w:rPr>
          <w:sz w:val="7"/>
        </w:rPr>
      </w:pPr>
    </w:p>
    <w:p>
      <w:pPr>
        <w:pStyle w:val="Heading3"/>
        <w:numPr>
          <w:ilvl w:val="1"/>
          <w:numId w:val="16"/>
        </w:numPr>
        <w:tabs>
          <w:tab w:pos="821" w:val="left" w:leader="none"/>
        </w:tabs>
        <w:spacing w:line="240" w:lineRule="auto" w:before="101" w:after="0"/>
        <w:ind w:left="820" w:right="0" w:hanging="360"/>
        <w:jc w:val="left"/>
      </w:pPr>
      <w:r>
        <w:rPr>
          <w:color w:val="303030"/>
        </w:rPr>
        <w:t>How can I obtain copies of the Referenced</w:t>
      </w:r>
      <w:r>
        <w:rPr>
          <w:color w:val="303030"/>
          <w:spacing w:val="-18"/>
        </w:rPr>
        <w:t> </w:t>
      </w:r>
      <w:r>
        <w:rPr>
          <w:color w:val="303030"/>
        </w:rPr>
        <w:t>Standards?</w:t>
      </w:r>
    </w:p>
    <w:p>
      <w:pPr>
        <w:pStyle w:val="BodyText"/>
        <w:spacing w:before="1"/>
        <w:rPr>
          <w:b/>
          <w:sz w:val="24"/>
        </w:rPr>
      </w:pPr>
    </w:p>
    <w:p>
      <w:pPr>
        <w:pStyle w:val="BodyText"/>
        <w:spacing w:line="256" w:lineRule="auto"/>
        <w:ind w:left="820" w:right="114"/>
        <w:jc w:val="both"/>
      </w:pPr>
      <w:r>
        <w:rPr>
          <w:b/>
          <w:color w:val="303030"/>
        </w:rPr>
        <w:t>FC Chapter 45 </w:t>
      </w:r>
      <w:r>
        <w:rPr>
          <w:color w:val="303030"/>
        </w:rPr>
        <w:t>identifies the name and contact information of the organization that promulgates each Referenced Standard. You should contact these organizations for information as to how to obtain copies of their standards.</w:t>
      </w:r>
    </w:p>
    <w:p>
      <w:pPr>
        <w:pStyle w:val="BodyText"/>
        <w:spacing w:before="10"/>
        <w:rPr>
          <w:sz w:val="22"/>
        </w:rPr>
      </w:pPr>
    </w:p>
    <w:p>
      <w:pPr>
        <w:pStyle w:val="BodyText"/>
        <w:spacing w:line="256" w:lineRule="auto"/>
        <w:ind w:left="820" w:right="115"/>
        <w:jc w:val="both"/>
      </w:pPr>
      <w:r>
        <w:rPr>
          <w:color w:val="303030"/>
        </w:rPr>
        <w:t>The Fire Department suggests that you check the web sites of these organizations, as they may make their standards and regulations available at no cost on the web site.</w:t>
      </w:r>
    </w:p>
    <w:p>
      <w:pPr>
        <w:pStyle w:val="BodyText"/>
        <w:spacing w:before="1"/>
        <w:rPr>
          <w:sz w:val="29"/>
        </w:rPr>
      </w:pPr>
      <w:r>
        <w:rPr/>
        <w:pict>
          <v:line style="position:absolute;mso-position-horizontal-relative:page;mso-position-vertical-relative:paragraph;z-index:5128;mso-wrap-distance-left:0;mso-wrap-distance-right:0" from="100.800003pt,20.013952pt" to="511.200003pt,20.013952pt" stroked="true" strokeweight=".7pt" strokecolor="#818181">
            <v:stroke dashstyle="solid"/>
            <w10:wrap type="topAndBottom"/>
          </v:line>
        </w:pict>
      </w:r>
    </w:p>
    <w:p>
      <w:pPr>
        <w:pStyle w:val="BodyText"/>
        <w:spacing w:before="1"/>
        <w:rPr>
          <w:sz w:val="7"/>
        </w:rPr>
      </w:pPr>
    </w:p>
    <w:p>
      <w:pPr>
        <w:pStyle w:val="Heading3"/>
        <w:numPr>
          <w:ilvl w:val="1"/>
          <w:numId w:val="16"/>
        </w:numPr>
        <w:tabs>
          <w:tab w:pos="821" w:val="left" w:leader="none"/>
        </w:tabs>
        <w:spacing w:line="240" w:lineRule="auto" w:before="100" w:after="0"/>
        <w:ind w:left="820" w:right="0" w:hanging="360"/>
        <w:jc w:val="left"/>
      </w:pPr>
      <w:r>
        <w:rPr>
          <w:color w:val="303030"/>
        </w:rPr>
        <w:t>Has the Fire Department adopted any modifications to the Referenced</w:t>
      </w:r>
      <w:r>
        <w:rPr>
          <w:color w:val="303030"/>
          <w:spacing w:val="-27"/>
        </w:rPr>
        <w:t> </w:t>
      </w:r>
      <w:r>
        <w:rPr>
          <w:color w:val="303030"/>
        </w:rPr>
        <w:t>Standards?</w:t>
      </w:r>
    </w:p>
    <w:p>
      <w:pPr>
        <w:pStyle w:val="BodyText"/>
        <w:rPr>
          <w:b/>
          <w:sz w:val="24"/>
        </w:rPr>
      </w:pPr>
    </w:p>
    <w:p>
      <w:pPr>
        <w:pStyle w:val="BodyText"/>
        <w:spacing w:line="256" w:lineRule="auto"/>
        <w:ind w:left="819"/>
      </w:pPr>
      <w:r>
        <w:rPr>
          <w:color w:val="303030"/>
        </w:rPr>
        <w:t>Yes. </w:t>
      </w:r>
      <w:r>
        <w:rPr>
          <w:b/>
          <w:color w:val="303030"/>
        </w:rPr>
        <w:t>Appendix B </w:t>
      </w:r>
      <w:r>
        <w:rPr>
          <w:color w:val="303030"/>
        </w:rPr>
        <w:t>of the Fire Code and Chapter 47 of the Fire Department’s rules include the amendments made to the Referenced Standards adopted in Fire Code Chapter 45.</w:t>
      </w:r>
    </w:p>
    <w:p>
      <w:pPr>
        <w:pStyle w:val="BodyText"/>
        <w:spacing w:before="1"/>
        <w:rPr>
          <w:sz w:val="29"/>
        </w:rPr>
      </w:pPr>
      <w:r>
        <w:rPr/>
        <w:pict>
          <v:line style="position:absolute;mso-position-horizontal-relative:page;mso-position-vertical-relative:paragraph;z-index:5152;mso-wrap-distance-left:0;mso-wrap-distance-right:0" from="83.650002pt,20.013084pt" to="528.250002pt,20.013084pt" stroked="true" strokeweight=".75pt" strokecolor="#818181">
            <v:stroke dashstyle="solid"/>
            <w10:wrap type="topAndBottom"/>
          </v:line>
        </w:pict>
      </w:r>
    </w:p>
    <w:p>
      <w:pPr>
        <w:spacing w:after="0"/>
        <w:rPr>
          <w:sz w:val="29"/>
        </w:rPr>
        <w:sectPr>
          <w:pgSz w:w="12240" w:h="15840"/>
          <w:pgMar w:header="0" w:footer="725" w:top="1280" w:bottom="920" w:left="1340" w:right="1320"/>
        </w:sectPr>
      </w:pPr>
    </w:p>
    <w:p>
      <w:pPr>
        <w:pStyle w:val="Heading2"/>
        <w:rPr>
          <w:i/>
        </w:rPr>
      </w:pPr>
      <w:r>
        <w:rPr>
          <w:i/>
          <w:color w:val="990000"/>
        </w:rPr>
        <w:t>FC APPENDIX A - FEES</w:t>
      </w:r>
    </w:p>
    <w:p>
      <w:pPr>
        <w:pStyle w:val="BodyText"/>
        <w:spacing w:before="2"/>
        <w:rPr>
          <w:b/>
          <w:i/>
          <w:sz w:val="29"/>
        </w:rPr>
      </w:pPr>
    </w:p>
    <w:p>
      <w:pPr>
        <w:pStyle w:val="Heading3"/>
        <w:spacing w:line="324" w:lineRule="auto" w:before="0"/>
        <w:ind w:left="820" w:right="179" w:hanging="361"/>
      </w:pPr>
      <w:r>
        <w:rPr>
          <w:b w:val="0"/>
          <w:color w:val="303030"/>
        </w:rPr>
        <w:t>1. </w:t>
      </w:r>
      <w:r>
        <w:rPr>
          <w:color w:val="303030"/>
        </w:rPr>
        <w:t>Where can I find the fees for Fire Department permits, certificates, and other approvals  and</w:t>
      </w:r>
      <w:r>
        <w:rPr>
          <w:color w:val="303030"/>
          <w:spacing w:val="-5"/>
        </w:rPr>
        <w:t> </w:t>
      </w:r>
      <w:r>
        <w:rPr>
          <w:color w:val="303030"/>
        </w:rPr>
        <w:t>services?</w:t>
      </w:r>
    </w:p>
    <w:p>
      <w:pPr>
        <w:pStyle w:val="BodyText"/>
        <w:rPr>
          <w:b/>
          <w:sz w:val="18"/>
        </w:rPr>
      </w:pPr>
    </w:p>
    <w:p>
      <w:pPr>
        <w:pStyle w:val="BodyText"/>
        <w:spacing w:line="256" w:lineRule="auto" w:before="1"/>
        <w:ind w:left="820"/>
      </w:pPr>
      <w:r>
        <w:rPr>
          <w:color w:val="303030"/>
        </w:rPr>
        <w:t>All fees can now be found in Appendix A to the Fire Code, and Chapter 46 of the Fire Department’s rules.</w:t>
      </w:r>
    </w:p>
    <w:p>
      <w:pPr>
        <w:pStyle w:val="BodyText"/>
        <w:rPr>
          <w:sz w:val="20"/>
        </w:rPr>
      </w:pPr>
    </w:p>
    <w:p>
      <w:pPr>
        <w:pStyle w:val="BodyText"/>
        <w:rPr>
          <w:sz w:val="20"/>
        </w:rPr>
      </w:pPr>
    </w:p>
    <w:p>
      <w:pPr>
        <w:pStyle w:val="BodyText"/>
        <w:spacing w:before="164"/>
        <w:ind w:left="100"/>
        <w:rPr>
          <w:rFonts w:ascii="Times New Roman"/>
        </w:rPr>
      </w:pPr>
      <w:r>
        <w:rPr>
          <w:rFonts w:ascii="Times New Roman"/>
        </w:rPr>
        <w:t>Fire Code Guide (6/15/16)</w:t>
      </w:r>
    </w:p>
    <w:p>
      <w:pPr>
        <w:spacing w:after="0"/>
        <w:rPr>
          <w:rFonts w:ascii="Times New Roman"/>
        </w:rPr>
        <w:sectPr>
          <w:pgSz w:w="12240" w:h="15840"/>
          <w:pgMar w:header="0" w:footer="725" w:top="1280" w:bottom="920" w:left="1340" w:right="1320"/>
        </w:sectPr>
      </w:pPr>
    </w:p>
    <w:p>
      <w:pPr>
        <w:spacing w:before="72"/>
        <w:ind w:left="1698" w:right="0" w:firstLine="0"/>
        <w:jc w:val="left"/>
        <w:rPr>
          <w:rFonts w:ascii="Times New Roman"/>
          <w:b/>
          <w:sz w:val="24"/>
        </w:rPr>
      </w:pPr>
      <w:r>
        <w:rPr/>
        <w:pict>
          <v:shape style="position:absolute;margin-left:30pt;margin-top:23.562098pt;width:263.55pt;height:657.75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73" w:lineRule="exact"/>
                          <w:ind w:left="527"/>
                          <w:rPr>
                            <w:b/>
                            <w:sz w:val="24"/>
                          </w:rPr>
                        </w:pPr>
                        <w:r>
                          <w:rPr>
                            <w:b/>
                            <w:sz w:val="24"/>
                          </w:rPr>
                          <w:t>2008 Fire Code</w:t>
                        </w:r>
                      </w:p>
                    </w:tc>
                    <w:tc>
                      <w:tcPr>
                        <w:tcW w:w="2628" w:type="dxa"/>
                      </w:tcPr>
                      <w:p>
                        <w:pPr>
                          <w:pStyle w:val="TableParagraph"/>
                          <w:spacing w:line="273" w:lineRule="exact"/>
                          <w:ind w:left="527"/>
                          <w:rPr>
                            <w:b/>
                            <w:sz w:val="24"/>
                          </w:rPr>
                        </w:pPr>
                        <w:r>
                          <w:rPr>
                            <w:b/>
                            <w:sz w:val="24"/>
                          </w:rPr>
                          <w:t>2014 Fire Code</w:t>
                        </w:r>
                      </w:p>
                    </w:tc>
                  </w:tr>
                  <w:tr>
                    <w:trPr>
                      <w:trHeight w:val="286" w:hRule="exact"/>
                    </w:trPr>
                    <w:tc>
                      <w:tcPr>
                        <w:tcW w:w="2628" w:type="dxa"/>
                      </w:tcPr>
                      <w:p>
                        <w:pPr>
                          <w:pStyle w:val="TableParagraph"/>
                          <w:spacing w:line="268" w:lineRule="exact"/>
                          <w:rPr>
                            <w:sz w:val="24"/>
                          </w:rPr>
                        </w:pPr>
                        <w:r>
                          <w:rPr>
                            <w:sz w:val="24"/>
                          </w:rPr>
                          <w:t>102.3</w:t>
                        </w:r>
                      </w:p>
                    </w:tc>
                    <w:tc>
                      <w:tcPr>
                        <w:tcW w:w="2628" w:type="dxa"/>
                      </w:tcPr>
                      <w:p>
                        <w:pPr>
                          <w:pStyle w:val="TableParagraph"/>
                          <w:spacing w:line="268" w:lineRule="exact"/>
                          <w:rPr>
                            <w:sz w:val="24"/>
                          </w:rPr>
                        </w:pPr>
                        <w:r>
                          <w:rPr>
                            <w:sz w:val="24"/>
                          </w:rPr>
                          <w:t>102.3, 102.4 and 102.5</w:t>
                        </w:r>
                      </w:p>
                    </w:tc>
                  </w:tr>
                  <w:tr>
                    <w:trPr>
                      <w:trHeight w:val="286" w:hRule="exact"/>
                    </w:trPr>
                    <w:tc>
                      <w:tcPr>
                        <w:tcW w:w="2628" w:type="dxa"/>
                      </w:tcPr>
                      <w:p>
                        <w:pPr>
                          <w:pStyle w:val="TableParagraph"/>
                          <w:spacing w:line="268" w:lineRule="exact"/>
                          <w:rPr>
                            <w:sz w:val="24"/>
                          </w:rPr>
                        </w:pPr>
                        <w:r>
                          <w:rPr>
                            <w:sz w:val="24"/>
                          </w:rPr>
                          <w:t>102.4</w:t>
                        </w:r>
                      </w:p>
                    </w:tc>
                    <w:tc>
                      <w:tcPr>
                        <w:tcW w:w="2628" w:type="dxa"/>
                      </w:tcPr>
                      <w:p>
                        <w:pPr>
                          <w:pStyle w:val="TableParagraph"/>
                          <w:spacing w:line="268" w:lineRule="exact"/>
                          <w:rPr>
                            <w:sz w:val="24"/>
                          </w:rPr>
                        </w:pPr>
                        <w:r>
                          <w:rPr>
                            <w:sz w:val="24"/>
                          </w:rPr>
                          <w:t>105.3.9</w:t>
                        </w:r>
                      </w:p>
                    </w:tc>
                  </w:tr>
                  <w:tr>
                    <w:trPr>
                      <w:trHeight w:val="288" w:hRule="exact"/>
                    </w:trPr>
                    <w:tc>
                      <w:tcPr>
                        <w:tcW w:w="2628" w:type="dxa"/>
                      </w:tcPr>
                      <w:p>
                        <w:pPr>
                          <w:pStyle w:val="TableParagraph"/>
                          <w:spacing w:line="270" w:lineRule="exact"/>
                          <w:rPr>
                            <w:sz w:val="24"/>
                          </w:rPr>
                        </w:pPr>
                        <w:r>
                          <w:rPr>
                            <w:sz w:val="24"/>
                          </w:rPr>
                          <w:t>313.5.2.3</w:t>
                        </w:r>
                      </w:p>
                    </w:tc>
                    <w:tc>
                      <w:tcPr>
                        <w:tcW w:w="2628" w:type="dxa"/>
                      </w:tcPr>
                      <w:p>
                        <w:pPr>
                          <w:pStyle w:val="TableParagraph"/>
                          <w:spacing w:line="270" w:lineRule="exact"/>
                          <w:rPr>
                            <w:sz w:val="24"/>
                          </w:rPr>
                        </w:pPr>
                        <w:r>
                          <w:rPr>
                            <w:sz w:val="24"/>
                          </w:rPr>
                          <w:t>313.3(1) Exception 4</w:t>
                        </w:r>
                      </w:p>
                    </w:tc>
                  </w:tr>
                  <w:tr>
                    <w:trPr>
                      <w:trHeight w:val="286" w:hRule="exact"/>
                    </w:trPr>
                    <w:tc>
                      <w:tcPr>
                        <w:tcW w:w="2628" w:type="dxa"/>
                      </w:tcPr>
                      <w:p>
                        <w:pPr>
                          <w:pStyle w:val="TableParagraph"/>
                          <w:spacing w:line="268" w:lineRule="exact"/>
                          <w:rPr>
                            <w:sz w:val="24"/>
                          </w:rPr>
                        </w:pPr>
                        <w:r>
                          <w:rPr>
                            <w:sz w:val="24"/>
                          </w:rPr>
                          <w:t>316</w:t>
                        </w:r>
                      </w:p>
                    </w:tc>
                    <w:tc>
                      <w:tcPr>
                        <w:tcW w:w="2628" w:type="dxa"/>
                      </w:tcPr>
                      <w:p>
                        <w:pPr>
                          <w:pStyle w:val="TableParagraph"/>
                          <w:spacing w:line="268" w:lineRule="exact"/>
                          <w:rPr>
                            <w:sz w:val="24"/>
                          </w:rPr>
                        </w:pPr>
                        <w:r>
                          <w:rPr>
                            <w:sz w:val="24"/>
                          </w:rPr>
                          <w:t>317</w:t>
                        </w:r>
                      </w:p>
                    </w:tc>
                  </w:tr>
                  <w:tr>
                    <w:trPr>
                      <w:trHeight w:val="286" w:hRule="exact"/>
                    </w:trPr>
                    <w:tc>
                      <w:tcPr>
                        <w:tcW w:w="2628" w:type="dxa"/>
                      </w:tcPr>
                      <w:p>
                        <w:pPr>
                          <w:pStyle w:val="TableParagraph"/>
                          <w:spacing w:line="268" w:lineRule="exact"/>
                          <w:rPr>
                            <w:sz w:val="24"/>
                          </w:rPr>
                        </w:pPr>
                        <w:r>
                          <w:rPr>
                            <w:sz w:val="24"/>
                          </w:rPr>
                          <w:t>316.1</w:t>
                        </w:r>
                      </w:p>
                    </w:tc>
                    <w:tc>
                      <w:tcPr>
                        <w:tcW w:w="2628" w:type="dxa"/>
                      </w:tcPr>
                      <w:p>
                        <w:pPr>
                          <w:pStyle w:val="TableParagraph"/>
                          <w:spacing w:line="268" w:lineRule="exact"/>
                          <w:rPr>
                            <w:sz w:val="24"/>
                          </w:rPr>
                        </w:pPr>
                        <w:r>
                          <w:rPr>
                            <w:sz w:val="24"/>
                          </w:rPr>
                          <w:t>317.1</w:t>
                        </w:r>
                      </w:p>
                    </w:tc>
                  </w:tr>
                  <w:tr>
                    <w:trPr>
                      <w:trHeight w:val="286" w:hRule="exact"/>
                    </w:trPr>
                    <w:tc>
                      <w:tcPr>
                        <w:tcW w:w="2628" w:type="dxa"/>
                      </w:tcPr>
                      <w:p>
                        <w:pPr>
                          <w:pStyle w:val="TableParagraph"/>
                          <w:spacing w:line="268" w:lineRule="exact"/>
                          <w:rPr>
                            <w:sz w:val="24"/>
                          </w:rPr>
                        </w:pPr>
                        <w:r>
                          <w:rPr>
                            <w:sz w:val="24"/>
                          </w:rPr>
                          <w:t>316.2</w:t>
                        </w:r>
                      </w:p>
                    </w:tc>
                    <w:tc>
                      <w:tcPr>
                        <w:tcW w:w="2628" w:type="dxa"/>
                      </w:tcPr>
                      <w:p>
                        <w:pPr>
                          <w:pStyle w:val="TableParagraph"/>
                          <w:spacing w:line="268" w:lineRule="exact"/>
                          <w:rPr>
                            <w:sz w:val="24"/>
                          </w:rPr>
                        </w:pPr>
                        <w:r>
                          <w:rPr>
                            <w:sz w:val="24"/>
                          </w:rPr>
                          <w:t>317.2</w:t>
                        </w:r>
                      </w:p>
                    </w:tc>
                  </w:tr>
                  <w:tr>
                    <w:trPr>
                      <w:trHeight w:val="286" w:hRule="exact"/>
                    </w:trPr>
                    <w:tc>
                      <w:tcPr>
                        <w:tcW w:w="2628" w:type="dxa"/>
                      </w:tcPr>
                      <w:p>
                        <w:pPr>
                          <w:pStyle w:val="TableParagraph"/>
                          <w:spacing w:line="268" w:lineRule="exact"/>
                          <w:rPr>
                            <w:sz w:val="24"/>
                          </w:rPr>
                        </w:pPr>
                        <w:r>
                          <w:rPr>
                            <w:sz w:val="24"/>
                          </w:rPr>
                          <w:t>316.3</w:t>
                        </w:r>
                      </w:p>
                    </w:tc>
                    <w:tc>
                      <w:tcPr>
                        <w:tcW w:w="2628" w:type="dxa"/>
                      </w:tcPr>
                      <w:p>
                        <w:pPr>
                          <w:pStyle w:val="TableParagraph"/>
                          <w:spacing w:line="268" w:lineRule="exact"/>
                          <w:rPr>
                            <w:sz w:val="24"/>
                          </w:rPr>
                        </w:pPr>
                        <w:r>
                          <w:rPr>
                            <w:sz w:val="24"/>
                          </w:rPr>
                          <w:t>317.3</w:t>
                        </w:r>
                      </w:p>
                    </w:tc>
                  </w:tr>
                  <w:tr>
                    <w:trPr>
                      <w:trHeight w:val="286" w:hRule="exact"/>
                    </w:trPr>
                    <w:tc>
                      <w:tcPr>
                        <w:tcW w:w="2628" w:type="dxa"/>
                      </w:tcPr>
                      <w:p>
                        <w:pPr>
                          <w:pStyle w:val="TableParagraph"/>
                          <w:spacing w:line="268" w:lineRule="exact"/>
                          <w:rPr>
                            <w:sz w:val="24"/>
                          </w:rPr>
                        </w:pPr>
                        <w:r>
                          <w:rPr>
                            <w:sz w:val="24"/>
                          </w:rPr>
                          <w:t>316.4</w:t>
                        </w:r>
                      </w:p>
                    </w:tc>
                    <w:tc>
                      <w:tcPr>
                        <w:tcW w:w="2628" w:type="dxa"/>
                      </w:tcPr>
                      <w:p>
                        <w:pPr>
                          <w:pStyle w:val="TableParagraph"/>
                          <w:spacing w:line="268" w:lineRule="exact"/>
                          <w:rPr>
                            <w:sz w:val="24"/>
                          </w:rPr>
                        </w:pPr>
                        <w:r>
                          <w:rPr>
                            <w:sz w:val="24"/>
                          </w:rPr>
                          <w:t>317.4</w:t>
                        </w:r>
                      </w:p>
                    </w:tc>
                  </w:tr>
                  <w:tr>
                    <w:trPr>
                      <w:trHeight w:val="288" w:hRule="exact"/>
                    </w:trPr>
                    <w:tc>
                      <w:tcPr>
                        <w:tcW w:w="2628" w:type="dxa"/>
                      </w:tcPr>
                      <w:p>
                        <w:pPr>
                          <w:pStyle w:val="TableParagraph"/>
                          <w:spacing w:line="270" w:lineRule="exact"/>
                          <w:rPr>
                            <w:sz w:val="24"/>
                          </w:rPr>
                        </w:pPr>
                        <w:r>
                          <w:rPr>
                            <w:sz w:val="24"/>
                          </w:rPr>
                          <w:t>316.4.1</w:t>
                        </w:r>
                      </w:p>
                    </w:tc>
                    <w:tc>
                      <w:tcPr>
                        <w:tcW w:w="2628" w:type="dxa"/>
                      </w:tcPr>
                      <w:p>
                        <w:pPr>
                          <w:pStyle w:val="TableParagraph"/>
                          <w:spacing w:line="270" w:lineRule="exact"/>
                          <w:rPr>
                            <w:sz w:val="24"/>
                          </w:rPr>
                        </w:pPr>
                        <w:r>
                          <w:rPr>
                            <w:sz w:val="24"/>
                          </w:rPr>
                          <w:t>317.4.1</w:t>
                        </w:r>
                      </w:p>
                    </w:tc>
                  </w:tr>
                  <w:tr>
                    <w:trPr>
                      <w:trHeight w:val="286" w:hRule="exact"/>
                    </w:trPr>
                    <w:tc>
                      <w:tcPr>
                        <w:tcW w:w="2628" w:type="dxa"/>
                      </w:tcPr>
                      <w:p>
                        <w:pPr>
                          <w:pStyle w:val="TableParagraph"/>
                          <w:spacing w:line="268" w:lineRule="exact"/>
                          <w:rPr>
                            <w:sz w:val="24"/>
                          </w:rPr>
                        </w:pPr>
                        <w:r>
                          <w:rPr>
                            <w:sz w:val="24"/>
                          </w:rPr>
                          <w:t>316.4.2</w:t>
                        </w:r>
                      </w:p>
                    </w:tc>
                    <w:tc>
                      <w:tcPr>
                        <w:tcW w:w="2628" w:type="dxa"/>
                      </w:tcPr>
                      <w:p>
                        <w:pPr>
                          <w:pStyle w:val="TableParagraph"/>
                          <w:spacing w:line="268" w:lineRule="exact"/>
                          <w:rPr>
                            <w:sz w:val="24"/>
                          </w:rPr>
                        </w:pPr>
                        <w:r>
                          <w:rPr>
                            <w:sz w:val="24"/>
                          </w:rPr>
                          <w:t>317.4.2</w:t>
                        </w:r>
                      </w:p>
                    </w:tc>
                  </w:tr>
                  <w:tr>
                    <w:trPr>
                      <w:trHeight w:val="286" w:hRule="exact"/>
                    </w:trPr>
                    <w:tc>
                      <w:tcPr>
                        <w:tcW w:w="2628" w:type="dxa"/>
                      </w:tcPr>
                      <w:p>
                        <w:pPr>
                          <w:pStyle w:val="TableParagraph"/>
                          <w:spacing w:line="268" w:lineRule="exact"/>
                          <w:rPr>
                            <w:sz w:val="24"/>
                          </w:rPr>
                        </w:pPr>
                        <w:r>
                          <w:rPr>
                            <w:sz w:val="24"/>
                          </w:rPr>
                          <w:t>316.4.3</w:t>
                        </w:r>
                      </w:p>
                    </w:tc>
                    <w:tc>
                      <w:tcPr>
                        <w:tcW w:w="2628" w:type="dxa"/>
                      </w:tcPr>
                      <w:p>
                        <w:pPr>
                          <w:pStyle w:val="TableParagraph"/>
                          <w:spacing w:line="268" w:lineRule="exact"/>
                          <w:rPr>
                            <w:sz w:val="24"/>
                          </w:rPr>
                        </w:pPr>
                        <w:r>
                          <w:rPr>
                            <w:sz w:val="24"/>
                          </w:rPr>
                          <w:t>317.4.3</w:t>
                        </w:r>
                      </w:p>
                    </w:tc>
                  </w:tr>
                  <w:tr>
                    <w:trPr>
                      <w:trHeight w:val="286" w:hRule="exact"/>
                    </w:trPr>
                    <w:tc>
                      <w:tcPr>
                        <w:tcW w:w="2628" w:type="dxa"/>
                      </w:tcPr>
                      <w:p>
                        <w:pPr>
                          <w:pStyle w:val="TableParagraph"/>
                          <w:spacing w:line="268" w:lineRule="exact"/>
                          <w:rPr>
                            <w:sz w:val="24"/>
                          </w:rPr>
                        </w:pPr>
                        <w:r>
                          <w:rPr>
                            <w:sz w:val="24"/>
                          </w:rPr>
                          <w:t>316.4.3.1</w:t>
                        </w:r>
                      </w:p>
                    </w:tc>
                    <w:tc>
                      <w:tcPr>
                        <w:tcW w:w="2628" w:type="dxa"/>
                      </w:tcPr>
                      <w:p>
                        <w:pPr>
                          <w:pStyle w:val="TableParagraph"/>
                          <w:spacing w:line="268" w:lineRule="exact"/>
                          <w:rPr>
                            <w:sz w:val="24"/>
                          </w:rPr>
                        </w:pPr>
                        <w:r>
                          <w:rPr>
                            <w:sz w:val="24"/>
                          </w:rPr>
                          <w:t>317.4.3.1</w:t>
                        </w:r>
                      </w:p>
                    </w:tc>
                  </w:tr>
                  <w:tr>
                    <w:trPr>
                      <w:trHeight w:val="286" w:hRule="exact"/>
                    </w:trPr>
                    <w:tc>
                      <w:tcPr>
                        <w:tcW w:w="2628" w:type="dxa"/>
                      </w:tcPr>
                      <w:p>
                        <w:pPr>
                          <w:pStyle w:val="TableParagraph"/>
                          <w:spacing w:line="268" w:lineRule="exact"/>
                          <w:rPr>
                            <w:sz w:val="24"/>
                          </w:rPr>
                        </w:pPr>
                        <w:r>
                          <w:rPr>
                            <w:sz w:val="24"/>
                          </w:rPr>
                          <w:t>316.4.3.2</w:t>
                        </w:r>
                      </w:p>
                    </w:tc>
                    <w:tc>
                      <w:tcPr>
                        <w:tcW w:w="2628" w:type="dxa"/>
                      </w:tcPr>
                      <w:p>
                        <w:pPr>
                          <w:pStyle w:val="TableParagraph"/>
                          <w:spacing w:line="268" w:lineRule="exact"/>
                          <w:rPr>
                            <w:sz w:val="24"/>
                          </w:rPr>
                        </w:pPr>
                        <w:r>
                          <w:rPr>
                            <w:sz w:val="24"/>
                          </w:rPr>
                          <w:t>317.4.3.2</w:t>
                        </w:r>
                      </w:p>
                    </w:tc>
                  </w:tr>
                  <w:tr>
                    <w:trPr>
                      <w:trHeight w:val="286" w:hRule="exact"/>
                    </w:trPr>
                    <w:tc>
                      <w:tcPr>
                        <w:tcW w:w="2628" w:type="dxa"/>
                      </w:tcPr>
                      <w:p>
                        <w:pPr>
                          <w:pStyle w:val="TableParagraph"/>
                          <w:spacing w:line="268" w:lineRule="exact"/>
                          <w:rPr>
                            <w:sz w:val="24"/>
                          </w:rPr>
                        </w:pPr>
                        <w:r>
                          <w:rPr>
                            <w:sz w:val="24"/>
                          </w:rPr>
                          <w:t>316.4.3.3</w:t>
                        </w:r>
                      </w:p>
                    </w:tc>
                    <w:tc>
                      <w:tcPr>
                        <w:tcW w:w="2628" w:type="dxa"/>
                      </w:tcPr>
                      <w:p>
                        <w:pPr>
                          <w:pStyle w:val="TableParagraph"/>
                          <w:spacing w:line="268" w:lineRule="exact"/>
                          <w:rPr>
                            <w:sz w:val="24"/>
                          </w:rPr>
                        </w:pPr>
                        <w:r>
                          <w:rPr>
                            <w:sz w:val="24"/>
                          </w:rPr>
                          <w:t>317.4.3.3</w:t>
                        </w:r>
                      </w:p>
                    </w:tc>
                  </w:tr>
                  <w:tr>
                    <w:trPr>
                      <w:trHeight w:val="286" w:hRule="exact"/>
                    </w:trPr>
                    <w:tc>
                      <w:tcPr>
                        <w:tcW w:w="2628" w:type="dxa"/>
                      </w:tcPr>
                      <w:p>
                        <w:pPr>
                          <w:pStyle w:val="TableParagraph"/>
                          <w:spacing w:line="270" w:lineRule="exact"/>
                          <w:rPr>
                            <w:sz w:val="24"/>
                          </w:rPr>
                        </w:pPr>
                        <w:r>
                          <w:rPr>
                            <w:sz w:val="24"/>
                          </w:rPr>
                          <w:t>316.5</w:t>
                        </w:r>
                      </w:p>
                    </w:tc>
                    <w:tc>
                      <w:tcPr>
                        <w:tcW w:w="2628" w:type="dxa"/>
                      </w:tcPr>
                      <w:p>
                        <w:pPr>
                          <w:pStyle w:val="TableParagraph"/>
                          <w:spacing w:line="270" w:lineRule="exact"/>
                          <w:rPr>
                            <w:sz w:val="24"/>
                          </w:rPr>
                        </w:pPr>
                        <w:r>
                          <w:rPr>
                            <w:sz w:val="24"/>
                          </w:rPr>
                          <w:t>317.5</w:t>
                        </w:r>
                      </w:p>
                    </w:tc>
                  </w:tr>
                  <w:tr>
                    <w:trPr>
                      <w:trHeight w:val="288" w:hRule="exact"/>
                    </w:trPr>
                    <w:tc>
                      <w:tcPr>
                        <w:tcW w:w="2628" w:type="dxa"/>
                      </w:tcPr>
                      <w:p>
                        <w:pPr>
                          <w:pStyle w:val="TableParagraph"/>
                          <w:spacing w:line="270" w:lineRule="exact"/>
                          <w:rPr>
                            <w:sz w:val="24"/>
                          </w:rPr>
                        </w:pPr>
                        <w:r>
                          <w:rPr>
                            <w:sz w:val="24"/>
                          </w:rPr>
                          <w:t>316.5.1</w:t>
                        </w:r>
                      </w:p>
                    </w:tc>
                    <w:tc>
                      <w:tcPr>
                        <w:tcW w:w="2628" w:type="dxa"/>
                      </w:tcPr>
                      <w:p>
                        <w:pPr>
                          <w:pStyle w:val="TableParagraph"/>
                          <w:spacing w:line="270" w:lineRule="exact"/>
                          <w:rPr>
                            <w:sz w:val="24"/>
                          </w:rPr>
                        </w:pPr>
                        <w:r>
                          <w:rPr>
                            <w:sz w:val="24"/>
                          </w:rPr>
                          <w:t>317.5.1</w:t>
                        </w:r>
                      </w:p>
                    </w:tc>
                  </w:tr>
                  <w:tr>
                    <w:trPr>
                      <w:trHeight w:val="286" w:hRule="exact"/>
                    </w:trPr>
                    <w:tc>
                      <w:tcPr>
                        <w:tcW w:w="2628" w:type="dxa"/>
                      </w:tcPr>
                      <w:p>
                        <w:pPr>
                          <w:pStyle w:val="TableParagraph"/>
                          <w:spacing w:line="268" w:lineRule="exact"/>
                          <w:rPr>
                            <w:sz w:val="24"/>
                          </w:rPr>
                        </w:pPr>
                        <w:r>
                          <w:rPr>
                            <w:sz w:val="24"/>
                          </w:rPr>
                          <w:t>316.5.2</w:t>
                        </w:r>
                      </w:p>
                    </w:tc>
                    <w:tc>
                      <w:tcPr>
                        <w:tcW w:w="2628" w:type="dxa"/>
                      </w:tcPr>
                      <w:p>
                        <w:pPr>
                          <w:pStyle w:val="TableParagraph"/>
                          <w:spacing w:line="268" w:lineRule="exact"/>
                          <w:rPr>
                            <w:sz w:val="24"/>
                          </w:rPr>
                        </w:pPr>
                        <w:r>
                          <w:rPr>
                            <w:sz w:val="24"/>
                          </w:rPr>
                          <w:t>317.5.2</w:t>
                        </w:r>
                      </w:p>
                    </w:tc>
                  </w:tr>
                  <w:tr>
                    <w:trPr>
                      <w:trHeight w:val="286" w:hRule="exact"/>
                    </w:trPr>
                    <w:tc>
                      <w:tcPr>
                        <w:tcW w:w="2628" w:type="dxa"/>
                      </w:tcPr>
                      <w:p>
                        <w:pPr>
                          <w:pStyle w:val="TableParagraph"/>
                          <w:spacing w:line="268" w:lineRule="exact"/>
                          <w:rPr>
                            <w:sz w:val="24"/>
                          </w:rPr>
                        </w:pPr>
                        <w:r>
                          <w:rPr>
                            <w:sz w:val="24"/>
                          </w:rPr>
                          <w:t>316.5.3</w:t>
                        </w:r>
                      </w:p>
                    </w:tc>
                    <w:tc>
                      <w:tcPr>
                        <w:tcW w:w="2628" w:type="dxa"/>
                      </w:tcPr>
                      <w:p>
                        <w:pPr>
                          <w:pStyle w:val="TableParagraph"/>
                          <w:spacing w:line="268" w:lineRule="exact"/>
                          <w:rPr>
                            <w:sz w:val="24"/>
                          </w:rPr>
                        </w:pPr>
                        <w:r>
                          <w:rPr>
                            <w:sz w:val="24"/>
                          </w:rPr>
                          <w:t>317.5.3</w:t>
                        </w:r>
                      </w:p>
                    </w:tc>
                  </w:tr>
                  <w:tr>
                    <w:trPr>
                      <w:trHeight w:val="286" w:hRule="exact"/>
                    </w:trPr>
                    <w:tc>
                      <w:tcPr>
                        <w:tcW w:w="2628" w:type="dxa"/>
                      </w:tcPr>
                      <w:p>
                        <w:pPr>
                          <w:pStyle w:val="TableParagraph"/>
                          <w:spacing w:line="268" w:lineRule="exact"/>
                          <w:rPr>
                            <w:sz w:val="24"/>
                          </w:rPr>
                        </w:pPr>
                        <w:r>
                          <w:rPr>
                            <w:sz w:val="24"/>
                          </w:rPr>
                          <w:t>316.5.3.1</w:t>
                        </w:r>
                      </w:p>
                    </w:tc>
                    <w:tc>
                      <w:tcPr>
                        <w:tcW w:w="2628" w:type="dxa"/>
                      </w:tcPr>
                      <w:p>
                        <w:pPr>
                          <w:pStyle w:val="TableParagraph"/>
                          <w:spacing w:line="268" w:lineRule="exact"/>
                          <w:rPr>
                            <w:sz w:val="24"/>
                          </w:rPr>
                        </w:pPr>
                        <w:r>
                          <w:rPr>
                            <w:sz w:val="24"/>
                          </w:rPr>
                          <w:t>317.5.3.1</w:t>
                        </w:r>
                      </w:p>
                    </w:tc>
                  </w:tr>
                  <w:tr>
                    <w:trPr>
                      <w:trHeight w:val="286" w:hRule="exact"/>
                    </w:trPr>
                    <w:tc>
                      <w:tcPr>
                        <w:tcW w:w="2628" w:type="dxa"/>
                      </w:tcPr>
                      <w:p>
                        <w:pPr>
                          <w:pStyle w:val="TableParagraph"/>
                          <w:spacing w:line="268" w:lineRule="exact"/>
                          <w:rPr>
                            <w:sz w:val="24"/>
                          </w:rPr>
                        </w:pPr>
                        <w:r>
                          <w:rPr>
                            <w:sz w:val="24"/>
                          </w:rPr>
                          <w:t>316.5.3.2</w:t>
                        </w:r>
                      </w:p>
                    </w:tc>
                    <w:tc>
                      <w:tcPr>
                        <w:tcW w:w="2628" w:type="dxa"/>
                      </w:tcPr>
                      <w:p>
                        <w:pPr>
                          <w:pStyle w:val="TableParagraph"/>
                          <w:spacing w:line="268" w:lineRule="exact"/>
                          <w:rPr>
                            <w:sz w:val="24"/>
                          </w:rPr>
                        </w:pPr>
                        <w:r>
                          <w:rPr>
                            <w:sz w:val="24"/>
                          </w:rPr>
                          <w:t>317.5.3.2</w:t>
                        </w:r>
                      </w:p>
                    </w:tc>
                  </w:tr>
                  <w:tr>
                    <w:trPr>
                      <w:trHeight w:val="286" w:hRule="exact"/>
                    </w:trPr>
                    <w:tc>
                      <w:tcPr>
                        <w:tcW w:w="2628" w:type="dxa"/>
                      </w:tcPr>
                      <w:p>
                        <w:pPr>
                          <w:pStyle w:val="TableParagraph"/>
                          <w:spacing w:line="268" w:lineRule="exact"/>
                          <w:rPr>
                            <w:sz w:val="24"/>
                          </w:rPr>
                        </w:pPr>
                        <w:r>
                          <w:rPr>
                            <w:sz w:val="24"/>
                          </w:rPr>
                          <w:t>316.5.4</w:t>
                        </w:r>
                      </w:p>
                    </w:tc>
                    <w:tc>
                      <w:tcPr>
                        <w:tcW w:w="2628" w:type="dxa"/>
                      </w:tcPr>
                      <w:p>
                        <w:pPr>
                          <w:pStyle w:val="TableParagraph"/>
                          <w:spacing w:line="268" w:lineRule="exact"/>
                          <w:rPr>
                            <w:sz w:val="24"/>
                          </w:rPr>
                        </w:pPr>
                        <w:r>
                          <w:rPr>
                            <w:sz w:val="24"/>
                          </w:rPr>
                          <w:t>317.5.4</w:t>
                        </w:r>
                      </w:p>
                    </w:tc>
                  </w:tr>
                  <w:tr>
                    <w:trPr>
                      <w:trHeight w:val="288" w:hRule="exact"/>
                    </w:trPr>
                    <w:tc>
                      <w:tcPr>
                        <w:tcW w:w="2628" w:type="dxa"/>
                      </w:tcPr>
                      <w:p>
                        <w:pPr>
                          <w:pStyle w:val="TableParagraph"/>
                          <w:spacing w:line="270" w:lineRule="exact"/>
                          <w:rPr>
                            <w:sz w:val="24"/>
                          </w:rPr>
                        </w:pPr>
                        <w:r>
                          <w:rPr>
                            <w:sz w:val="24"/>
                          </w:rPr>
                          <w:t>316.6</w:t>
                        </w:r>
                      </w:p>
                    </w:tc>
                    <w:tc>
                      <w:tcPr>
                        <w:tcW w:w="2628" w:type="dxa"/>
                      </w:tcPr>
                      <w:p>
                        <w:pPr>
                          <w:pStyle w:val="TableParagraph"/>
                          <w:spacing w:line="270" w:lineRule="exact"/>
                          <w:rPr>
                            <w:sz w:val="24"/>
                          </w:rPr>
                        </w:pPr>
                        <w:r>
                          <w:rPr>
                            <w:sz w:val="24"/>
                          </w:rPr>
                          <w:t>317.6</w:t>
                        </w:r>
                      </w:p>
                    </w:tc>
                  </w:tr>
                  <w:tr>
                    <w:trPr>
                      <w:trHeight w:val="286" w:hRule="exact"/>
                    </w:trPr>
                    <w:tc>
                      <w:tcPr>
                        <w:tcW w:w="2628" w:type="dxa"/>
                      </w:tcPr>
                      <w:p>
                        <w:pPr>
                          <w:pStyle w:val="TableParagraph"/>
                          <w:spacing w:line="268" w:lineRule="exact"/>
                          <w:rPr>
                            <w:sz w:val="24"/>
                          </w:rPr>
                        </w:pPr>
                        <w:r>
                          <w:rPr>
                            <w:sz w:val="24"/>
                          </w:rPr>
                          <w:t>401.1</w:t>
                        </w:r>
                      </w:p>
                    </w:tc>
                    <w:tc>
                      <w:tcPr>
                        <w:tcW w:w="2628" w:type="dxa"/>
                      </w:tcPr>
                      <w:p>
                        <w:pPr>
                          <w:pStyle w:val="TableParagraph"/>
                          <w:spacing w:line="268" w:lineRule="exact"/>
                          <w:rPr>
                            <w:sz w:val="24"/>
                          </w:rPr>
                        </w:pPr>
                        <w:r>
                          <w:rPr>
                            <w:sz w:val="24"/>
                          </w:rPr>
                          <w:t>401.1</w:t>
                        </w:r>
                      </w:p>
                    </w:tc>
                  </w:tr>
                  <w:tr>
                    <w:trPr>
                      <w:trHeight w:val="286" w:hRule="exact"/>
                    </w:trPr>
                    <w:tc>
                      <w:tcPr>
                        <w:tcW w:w="2628" w:type="dxa"/>
                      </w:tcPr>
                      <w:p>
                        <w:pPr>
                          <w:pStyle w:val="TableParagraph"/>
                          <w:spacing w:line="268" w:lineRule="exact"/>
                          <w:rPr>
                            <w:sz w:val="24"/>
                          </w:rPr>
                        </w:pPr>
                        <w:r>
                          <w:rPr>
                            <w:sz w:val="24"/>
                          </w:rPr>
                          <w:t>401.2</w:t>
                        </w:r>
                      </w:p>
                    </w:tc>
                    <w:tc>
                      <w:tcPr>
                        <w:tcW w:w="2628" w:type="dxa"/>
                      </w:tcPr>
                      <w:p>
                        <w:pPr>
                          <w:pStyle w:val="TableParagraph"/>
                          <w:spacing w:line="268" w:lineRule="exact"/>
                          <w:rPr>
                            <w:sz w:val="24"/>
                          </w:rPr>
                        </w:pPr>
                        <w:r>
                          <w:rPr>
                            <w:sz w:val="24"/>
                          </w:rPr>
                          <w:t>401.4.4, 401.5.4</w:t>
                        </w:r>
                      </w:p>
                    </w:tc>
                  </w:tr>
                  <w:tr>
                    <w:trPr>
                      <w:trHeight w:val="286" w:hRule="exact"/>
                    </w:trPr>
                    <w:tc>
                      <w:tcPr>
                        <w:tcW w:w="2628" w:type="dxa"/>
                      </w:tcPr>
                      <w:p>
                        <w:pPr>
                          <w:pStyle w:val="TableParagraph"/>
                          <w:spacing w:line="268" w:lineRule="exact"/>
                          <w:rPr>
                            <w:sz w:val="24"/>
                          </w:rPr>
                        </w:pPr>
                        <w:r>
                          <w:rPr>
                            <w:sz w:val="24"/>
                          </w:rPr>
                          <w:t>401.3</w:t>
                        </w:r>
                      </w:p>
                    </w:tc>
                    <w:tc>
                      <w:tcPr>
                        <w:tcW w:w="2628" w:type="dxa"/>
                      </w:tcPr>
                      <w:p>
                        <w:pPr>
                          <w:pStyle w:val="TableParagraph"/>
                          <w:spacing w:line="268" w:lineRule="exact"/>
                          <w:rPr>
                            <w:sz w:val="24"/>
                          </w:rPr>
                        </w:pPr>
                        <w:r>
                          <w:rPr>
                            <w:sz w:val="24"/>
                          </w:rPr>
                          <w:t>401.2.1</w:t>
                        </w:r>
                      </w:p>
                    </w:tc>
                  </w:tr>
                  <w:tr>
                    <w:trPr>
                      <w:trHeight w:val="286" w:hRule="exact"/>
                    </w:trPr>
                    <w:tc>
                      <w:tcPr>
                        <w:tcW w:w="2628" w:type="dxa"/>
                      </w:tcPr>
                      <w:p>
                        <w:pPr>
                          <w:pStyle w:val="TableParagraph"/>
                          <w:spacing w:line="268" w:lineRule="exact"/>
                          <w:rPr>
                            <w:sz w:val="24"/>
                          </w:rPr>
                        </w:pPr>
                        <w:r>
                          <w:rPr>
                            <w:sz w:val="24"/>
                          </w:rPr>
                          <w:t>401.3.3</w:t>
                        </w:r>
                      </w:p>
                    </w:tc>
                    <w:tc>
                      <w:tcPr>
                        <w:tcW w:w="2628" w:type="dxa"/>
                      </w:tcPr>
                      <w:p>
                        <w:pPr>
                          <w:pStyle w:val="TableParagraph"/>
                          <w:spacing w:line="268" w:lineRule="exact"/>
                          <w:rPr>
                            <w:sz w:val="24"/>
                          </w:rPr>
                        </w:pPr>
                        <w:r>
                          <w:rPr>
                            <w:sz w:val="24"/>
                          </w:rPr>
                          <w:t>401.7.5</w:t>
                        </w:r>
                      </w:p>
                    </w:tc>
                  </w:tr>
                  <w:tr>
                    <w:trPr>
                      <w:trHeight w:val="286" w:hRule="exact"/>
                    </w:trPr>
                    <w:tc>
                      <w:tcPr>
                        <w:tcW w:w="2628" w:type="dxa"/>
                      </w:tcPr>
                      <w:p>
                        <w:pPr>
                          <w:pStyle w:val="TableParagraph"/>
                          <w:spacing w:line="268" w:lineRule="exact"/>
                          <w:rPr>
                            <w:sz w:val="24"/>
                          </w:rPr>
                        </w:pPr>
                        <w:r>
                          <w:rPr>
                            <w:sz w:val="24"/>
                          </w:rPr>
                          <w:t>401.6</w:t>
                        </w:r>
                      </w:p>
                    </w:tc>
                    <w:tc>
                      <w:tcPr>
                        <w:tcW w:w="2628" w:type="dxa"/>
                      </w:tcPr>
                      <w:p>
                        <w:pPr>
                          <w:pStyle w:val="TableParagraph"/>
                          <w:spacing w:line="268" w:lineRule="exact"/>
                          <w:rPr>
                            <w:sz w:val="24"/>
                          </w:rPr>
                        </w:pPr>
                        <w:r>
                          <w:rPr>
                            <w:sz w:val="24"/>
                          </w:rPr>
                          <w:t>401.4.5, 401.5.5</w:t>
                        </w:r>
                      </w:p>
                    </w:tc>
                  </w:tr>
                  <w:tr>
                    <w:trPr>
                      <w:trHeight w:val="288" w:hRule="exact"/>
                    </w:trPr>
                    <w:tc>
                      <w:tcPr>
                        <w:tcW w:w="2628" w:type="dxa"/>
                      </w:tcPr>
                      <w:p>
                        <w:pPr>
                          <w:pStyle w:val="TableParagraph"/>
                          <w:spacing w:line="270" w:lineRule="exact"/>
                          <w:rPr>
                            <w:sz w:val="24"/>
                          </w:rPr>
                        </w:pPr>
                        <w:r>
                          <w:rPr>
                            <w:sz w:val="24"/>
                          </w:rPr>
                          <w:t>401.6.1</w:t>
                        </w:r>
                      </w:p>
                    </w:tc>
                    <w:tc>
                      <w:tcPr>
                        <w:tcW w:w="2628" w:type="dxa"/>
                      </w:tcPr>
                      <w:p>
                        <w:pPr>
                          <w:pStyle w:val="TableParagraph"/>
                          <w:spacing w:line="270" w:lineRule="exact"/>
                          <w:rPr>
                            <w:sz w:val="24"/>
                          </w:rPr>
                        </w:pPr>
                        <w:r>
                          <w:rPr>
                            <w:sz w:val="24"/>
                          </w:rPr>
                          <w:t>401.4.5.1(3), 401.5.5.1</w:t>
                        </w:r>
                      </w:p>
                    </w:tc>
                  </w:tr>
                  <w:tr>
                    <w:trPr>
                      <w:trHeight w:val="286" w:hRule="exact"/>
                    </w:trPr>
                    <w:tc>
                      <w:tcPr>
                        <w:tcW w:w="2628" w:type="dxa"/>
                      </w:tcPr>
                      <w:p>
                        <w:pPr>
                          <w:pStyle w:val="TableParagraph"/>
                          <w:spacing w:line="268" w:lineRule="exact"/>
                          <w:rPr>
                            <w:sz w:val="24"/>
                          </w:rPr>
                        </w:pPr>
                        <w:r>
                          <w:rPr>
                            <w:sz w:val="24"/>
                          </w:rPr>
                          <w:t>401.6.2</w:t>
                        </w:r>
                      </w:p>
                    </w:tc>
                    <w:tc>
                      <w:tcPr>
                        <w:tcW w:w="2628" w:type="dxa"/>
                      </w:tcPr>
                      <w:p>
                        <w:pPr>
                          <w:pStyle w:val="TableParagraph"/>
                          <w:spacing w:line="268" w:lineRule="exact"/>
                          <w:rPr>
                            <w:sz w:val="24"/>
                          </w:rPr>
                        </w:pPr>
                        <w:r>
                          <w:rPr>
                            <w:sz w:val="24"/>
                          </w:rPr>
                          <w:t>404.2.1(1), 401.4.5</w:t>
                        </w:r>
                      </w:p>
                    </w:tc>
                  </w:tr>
                  <w:tr>
                    <w:trPr>
                      <w:trHeight w:val="286" w:hRule="exact"/>
                    </w:trPr>
                    <w:tc>
                      <w:tcPr>
                        <w:tcW w:w="2628" w:type="dxa"/>
                      </w:tcPr>
                      <w:p>
                        <w:pPr>
                          <w:pStyle w:val="TableParagraph"/>
                          <w:spacing w:line="268" w:lineRule="exact"/>
                          <w:rPr>
                            <w:sz w:val="24"/>
                          </w:rPr>
                        </w:pPr>
                        <w:r>
                          <w:rPr>
                            <w:sz w:val="24"/>
                          </w:rPr>
                          <w:t>401.6.2 Exception</w:t>
                        </w:r>
                      </w:p>
                    </w:tc>
                    <w:tc>
                      <w:tcPr>
                        <w:tcW w:w="2628" w:type="dxa"/>
                      </w:tcPr>
                      <w:p>
                        <w:pPr>
                          <w:pStyle w:val="TableParagraph"/>
                          <w:spacing w:line="268" w:lineRule="exact"/>
                          <w:rPr>
                            <w:sz w:val="24"/>
                          </w:rPr>
                        </w:pPr>
                        <w:r>
                          <w:rPr>
                            <w:sz w:val="24"/>
                          </w:rPr>
                          <w:t>404.2.1 Exception</w:t>
                        </w:r>
                      </w:p>
                    </w:tc>
                  </w:tr>
                  <w:tr>
                    <w:trPr>
                      <w:trHeight w:val="286" w:hRule="exact"/>
                    </w:trPr>
                    <w:tc>
                      <w:tcPr>
                        <w:tcW w:w="2628" w:type="dxa"/>
                      </w:tcPr>
                      <w:p>
                        <w:pPr>
                          <w:pStyle w:val="TableParagraph"/>
                          <w:spacing w:line="268" w:lineRule="exact"/>
                          <w:rPr>
                            <w:sz w:val="24"/>
                          </w:rPr>
                        </w:pPr>
                        <w:r>
                          <w:rPr>
                            <w:sz w:val="24"/>
                          </w:rPr>
                          <w:t>401.6.2.1</w:t>
                        </w:r>
                      </w:p>
                    </w:tc>
                    <w:tc>
                      <w:tcPr>
                        <w:tcW w:w="2628" w:type="dxa"/>
                      </w:tcPr>
                      <w:p>
                        <w:pPr>
                          <w:pStyle w:val="TableParagraph"/>
                          <w:spacing w:line="268" w:lineRule="exact"/>
                          <w:rPr>
                            <w:sz w:val="24"/>
                          </w:rPr>
                        </w:pPr>
                        <w:r>
                          <w:rPr>
                            <w:sz w:val="24"/>
                          </w:rPr>
                          <w:t>401.4.5</w:t>
                        </w:r>
                      </w:p>
                    </w:tc>
                  </w:tr>
                  <w:tr>
                    <w:trPr>
                      <w:trHeight w:val="286" w:hRule="exact"/>
                    </w:trPr>
                    <w:tc>
                      <w:tcPr>
                        <w:tcW w:w="2628" w:type="dxa"/>
                      </w:tcPr>
                      <w:p>
                        <w:pPr>
                          <w:pStyle w:val="TableParagraph"/>
                          <w:spacing w:line="268" w:lineRule="exact"/>
                          <w:rPr>
                            <w:sz w:val="24"/>
                          </w:rPr>
                        </w:pPr>
                        <w:r>
                          <w:rPr>
                            <w:sz w:val="24"/>
                          </w:rPr>
                          <w:t>401.6.2.2</w:t>
                        </w:r>
                      </w:p>
                    </w:tc>
                    <w:tc>
                      <w:tcPr>
                        <w:tcW w:w="2628" w:type="dxa"/>
                      </w:tcPr>
                      <w:p>
                        <w:pPr>
                          <w:pStyle w:val="TableParagraph"/>
                          <w:spacing w:line="268" w:lineRule="exact"/>
                          <w:rPr>
                            <w:sz w:val="24"/>
                          </w:rPr>
                        </w:pPr>
                        <w:r>
                          <w:rPr>
                            <w:sz w:val="24"/>
                          </w:rPr>
                          <w:t>401.4.5.1</w:t>
                        </w:r>
                      </w:p>
                    </w:tc>
                  </w:tr>
                  <w:tr>
                    <w:trPr>
                      <w:trHeight w:val="286" w:hRule="exact"/>
                    </w:trPr>
                    <w:tc>
                      <w:tcPr>
                        <w:tcW w:w="2628" w:type="dxa"/>
                      </w:tcPr>
                      <w:p>
                        <w:pPr>
                          <w:pStyle w:val="TableParagraph"/>
                          <w:spacing w:line="268" w:lineRule="exact"/>
                          <w:rPr>
                            <w:sz w:val="24"/>
                          </w:rPr>
                        </w:pPr>
                        <w:r>
                          <w:rPr>
                            <w:sz w:val="24"/>
                          </w:rPr>
                          <w:t>401.6.2.2(1)</w:t>
                        </w:r>
                      </w:p>
                    </w:tc>
                    <w:tc>
                      <w:tcPr>
                        <w:tcW w:w="2628" w:type="dxa"/>
                      </w:tcPr>
                      <w:p>
                        <w:pPr>
                          <w:pStyle w:val="TableParagraph"/>
                          <w:spacing w:line="268" w:lineRule="exact"/>
                          <w:rPr>
                            <w:sz w:val="24"/>
                          </w:rPr>
                        </w:pPr>
                        <w:r>
                          <w:rPr>
                            <w:sz w:val="24"/>
                          </w:rPr>
                          <w:t>401.4.5.1(1)</w:t>
                        </w:r>
                      </w:p>
                    </w:tc>
                  </w:tr>
                  <w:tr>
                    <w:trPr>
                      <w:trHeight w:val="286" w:hRule="exact"/>
                    </w:trPr>
                    <w:tc>
                      <w:tcPr>
                        <w:tcW w:w="2628" w:type="dxa"/>
                      </w:tcPr>
                      <w:p>
                        <w:pPr>
                          <w:pStyle w:val="TableParagraph"/>
                          <w:spacing w:line="268" w:lineRule="exact"/>
                          <w:rPr>
                            <w:sz w:val="24"/>
                          </w:rPr>
                        </w:pPr>
                        <w:r>
                          <w:rPr>
                            <w:sz w:val="24"/>
                          </w:rPr>
                          <w:t>401.6.2.2(2)</w:t>
                        </w:r>
                      </w:p>
                    </w:tc>
                    <w:tc>
                      <w:tcPr>
                        <w:tcW w:w="2628" w:type="dxa"/>
                      </w:tcPr>
                      <w:p>
                        <w:pPr>
                          <w:pStyle w:val="TableParagraph"/>
                          <w:spacing w:line="268" w:lineRule="exact"/>
                          <w:rPr>
                            <w:sz w:val="24"/>
                          </w:rPr>
                        </w:pPr>
                        <w:r>
                          <w:rPr>
                            <w:sz w:val="24"/>
                          </w:rPr>
                          <w:t>401.4.5.1(2)</w:t>
                        </w:r>
                      </w:p>
                    </w:tc>
                  </w:tr>
                  <w:tr>
                    <w:trPr>
                      <w:trHeight w:val="288" w:hRule="exact"/>
                    </w:trPr>
                    <w:tc>
                      <w:tcPr>
                        <w:tcW w:w="2628" w:type="dxa"/>
                      </w:tcPr>
                      <w:p>
                        <w:pPr>
                          <w:pStyle w:val="TableParagraph"/>
                          <w:spacing w:line="270" w:lineRule="exact"/>
                          <w:rPr>
                            <w:sz w:val="24"/>
                          </w:rPr>
                        </w:pPr>
                        <w:r>
                          <w:rPr>
                            <w:sz w:val="24"/>
                          </w:rPr>
                          <w:t>401.6.2.2(3)</w:t>
                        </w:r>
                      </w:p>
                    </w:tc>
                    <w:tc>
                      <w:tcPr>
                        <w:tcW w:w="2628" w:type="dxa"/>
                      </w:tcPr>
                      <w:p>
                        <w:pPr>
                          <w:pStyle w:val="TableParagraph"/>
                          <w:spacing w:line="270" w:lineRule="exact"/>
                          <w:rPr>
                            <w:sz w:val="24"/>
                          </w:rPr>
                        </w:pPr>
                        <w:r>
                          <w:rPr>
                            <w:sz w:val="24"/>
                          </w:rPr>
                          <w:t>401.4.5.1(3)</w:t>
                        </w:r>
                      </w:p>
                    </w:tc>
                  </w:tr>
                  <w:tr>
                    <w:trPr>
                      <w:trHeight w:val="286" w:hRule="exact"/>
                    </w:trPr>
                    <w:tc>
                      <w:tcPr>
                        <w:tcW w:w="2628" w:type="dxa"/>
                      </w:tcPr>
                      <w:p>
                        <w:pPr>
                          <w:pStyle w:val="TableParagraph"/>
                          <w:spacing w:line="268" w:lineRule="exact"/>
                          <w:rPr>
                            <w:sz w:val="24"/>
                          </w:rPr>
                        </w:pPr>
                        <w:r>
                          <w:rPr>
                            <w:sz w:val="24"/>
                          </w:rPr>
                          <w:t>401.6.2.2(4)</w:t>
                        </w:r>
                      </w:p>
                    </w:tc>
                    <w:tc>
                      <w:tcPr>
                        <w:tcW w:w="2628" w:type="dxa"/>
                      </w:tcPr>
                      <w:p>
                        <w:pPr>
                          <w:pStyle w:val="TableParagraph"/>
                          <w:spacing w:line="268" w:lineRule="exact"/>
                          <w:rPr>
                            <w:sz w:val="24"/>
                          </w:rPr>
                        </w:pPr>
                        <w:r>
                          <w:rPr>
                            <w:sz w:val="24"/>
                          </w:rPr>
                          <w:t>401.4.5.1(3)</w:t>
                        </w:r>
                      </w:p>
                    </w:tc>
                  </w:tr>
                  <w:tr>
                    <w:trPr>
                      <w:trHeight w:val="286" w:hRule="exact"/>
                    </w:trPr>
                    <w:tc>
                      <w:tcPr>
                        <w:tcW w:w="2628" w:type="dxa"/>
                      </w:tcPr>
                      <w:p>
                        <w:pPr>
                          <w:pStyle w:val="TableParagraph"/>
                          <w:spacing w:line="268" w:lineRule="exact"/>
                          <w:rPr>
                            <w:sz w:val="24"/>
                          </w:rPr>
                        </w:pPr>
                        <w:r>
                          <w:rPr>
                            <w:sz w:val="24"/>
                          </w:rPr>
                          <w:t>401.6.3</w:t>
                        </w:r>
                      </w:p>
                    </w:tc>
                    <w:tc>
                      <w:tcPr>
                        <w:tcW w:w="2628" w:type="dxa"/>
                      </w:tcPr>
                      <w:p>
                        <w:pPr>
                          <w:pStyle w:val="TableParagraph"/>
                          <w:spacing w:line="268" w:lineRule="exact"/>
                          <w:rPr>
                            <w:sz w:val="24"/>
                          </w:rPr>
                        </w:pPr>
                        <w:r>
                          <w:rPr>
                            <w:sz w:val="24"/>
                          </w:rPr>
                          <w:t>401.3.7</w:t>
                        </w:r>
                      </w:p>
                    </w:tc>
                  </w:tr>
                  <w:tr>
                    <w:trPr>
                      <w:trHeight w:val="286" w:hRule="exact"/>
                    </w:trPr>
                    <w:tc>
                      <w:tcPr>
                        <w:tcW w:w="2628" w:type="dxa"/>
                      </w:tcPr>
                      <w:p>
                        <w:pPr>
                          <w:pStyle w:val="TableParagraph"/>
                          <w:spacing w:line="268" w:lineRule="exact"/>
                          <w:rPr>
                            <w:sz w:val="24"/>
                          </w:rPr>
                        </w:pPr>
                        <w:r>
                          <w:rPr>
                            <w:sz w:val="24"/>
                          </w:rPr>
                          <w:t>401.6.4</w:t>
                        </w:r>
                      </w:p>
                    </w:tc>
                    <w:tc>
                      <w:tcPr>
                        <w:tcW w:w="2628" w:type="dxa"/>
                      </w:tcPr>
                      <w:p>
                        <w:pPr>
                          <w:pStyle w:val="TableParagraph"/>
                          <w:spacing w:line="268" w:lineRule="exact"/>
                          <w:rPr>
                            <w:sz w:val="24"/>
                          </w:rPr>
                        </w:pPr>
                        <w:r>
                          <w:rPr>
                            <w:sz w:val="24"/>
                          </w:rPr>
                          <w:t>401.5.5.1(1)</w:t>
                        </w:r>
                      </w:p>
                    </w:tc>
                  </w:tr>
                  <w:tr>
                    <w:trPr>
                      <w:trHeight w:val="562" w:hRule="exact"/>
                    </w:trPr>
                    <w:tc>
                      <w:tcPr>
                        <w:tcW w:w="2628" w:type="dxa"/>
                      </w:tcPr>
                      <w:p>
                        <w:pPr>
                          <w:pStyle w:val="TableParagraph"/>
                          <w:spacing w:line="268" w:lineRule="exact"/>
                          <w:rPr>
                            <w:sz w:val="24"/>
                          </w:rPr>
                        </w:pPr>
                        <w:r>
                          <w:rPr>
                            <w:sz w:val="24"/>
                          </w:rPr>
                          <w:t>401.6.5 Exception 1</w:t>
                        </w:r>
                      </w:p>
                    </w:tc>
                    <w:tc>
                      <w:tcPr>
                        <w:tcW w:w="2628" w:type="dxa"/>
                      </w:tcPr>
                      <w:p>
                        <w:pPr>
                          <w:pStyle w:val="TableParagraph"/>
                          <w:spacing w:line="268" w:lineRule="exact"/>
                          <w:rPr>
                            <w:sz w:val="24"/>
                          </w:rPr>
                        </w:pPr>
                        <w:r>
                          <w:rPr>
                            <w:sz w:val="24"/>
                          </w:rPr>
                          <w:t>410.4.1(5) &amp; (6),</w:t>
                        </w:r>
                      </w:p>
                      <w:p>
                        <w:pPr>
                          <w:pStyle w:val="TableParagraph"/>
                          <w:spacing w:line="240" w:lineRule="auto"/>
                          <w:rPr>
                            <w:sz w:val="24"/>
                          </w:rPr>
                        </w:pPr>
                        <w:r>
                          <w:rPr>
                            <w:sz w:val="24"/>
                          </w:rPr>
                          <w:t>410.4.2</w:t>
                        </w:r>
                      </w:p>
                    </w:tc>
                  </w:tr>
                  <w:tr>
                    <w:trPr>
                      <w:trHeight w:val="286" w:hRule="exact"/>
                    </w:trPr>
                    <w:tc>
                      <w:tcPr>
                        <w:tcW w:w="2628" w:type="dxa"/>
                      </w:tcPr>
                      <w:p>
                        <w:pPr>
                          <w:pStyle w:val="TableParagraph"/>
                          <w:spacing w:line="268" w:lineRule="exact"/>
                          <w:rPr>
                            <w:sz w:val="24"/>
                          </w:rPr>
                        </w:pPr>
                        <w:r>
                          <w:rPr>
                            <w:sz w:val="24"/>
                          </w:rPr>
                          <w:t>401.6.5 Exception 2</w:t>
                        </w:r>
                      </w:p>
                    </w:tc>
                    <w:tc>
                      <w:tcPr>
                        <w:tcW w:w="2628" w:type="dxa"/>
                      </w:tcPr>
                      <w:p>
                        <w:pPr>
                          <w:pStyle w:val="TableParagraph"/>
                          <w:spacing w:line="268" w:lineRule="exact"/>
                          <w:rPr>
                            <w:sz w:val="24"/>
                          </w:rPr>
                        </w:pPr>
                        <w:r>
                          <w:rPr>
                            <w:sz w:val="24"/>
                          </w:rPr>
                          <w:t>405.4.3, 405.4.4</w:t>
                        </w:r>
                      </w:p>
                    </w:tc>
                  </w:tr>
                  <w:tr>
                    <w:trPr>
                      <w:trHeight w:val="288" w:hRule="exact"/>
                    </w:trPr>
                    <w:tc>
                      <w:tcPr>
                        <w:tcW w:w="2628" w:type="dxa"/>
                      </w:tcPr>
                      <w:p>
                        <w:pPr>
                          <w:pStyle w:val="TableParagraph"/>
                          <w:spacing w:line="270" w:lineRule="exact"/>
                          <w:rPr>
                            <w:sz w:val="24"/>
                          </w:rPr>
                        </w:pPr>
                        <w:r>
                          <w:rPr>
                            <w:sz w:val="24"/>
                          </w:rPr>
                          <w:t>401.6.5 Exception 3</w:t>
                        </w:r>
                      </w:p>
                    </w:tc>
                    <w:tc>
                      <w:tcPr>
                        <w:tcW w:w="2628" w:type="dxa"/>
                      </w:tcPr>
                      <w:p>
                        <w:pPr>
                          <w:pStyle w:val="TableParagraph"/>
                          <w:spacing w:line="270" w:lineRule="exact"/>
                          <w:rPr>
                            <w:sz w:val="24"/>
                          </w:rPr>
                        </w:pPr>
                        <w:r>
                          <w:rPr>
                            <w:sz w:val="24"/>
                          </w:rPr>
                          <w:t>405.3.1, 405.3.2</w:t>
                        </w:r>
                      </w:p>
                    </w:tc>
                  </w:tr>
                  <w:tr>
                    <w:trPr>
                      <w:trHeight w:val="286" w:hRule="exact"/>
                    </w:trPr>
                    <w:tc>
                      <w:tcPr>
                        <w:tcW w:w="2628" w:type="dxa"/>
                      </w:tcPr>
                      <w:p>
                        <w:pPr>
                          <w:pStyle w:val="TableParagraph"/>
                          <w:spacing w:line="268" w:lineRule="exact"/>
                          <w:rPr>
                            <w:sz w:val="24"/>
                          </w:rPr>
                        </w:pPr>
                        <w:r>
                          <w:rPr>
                            <w:sz w:val="24"/>
                          </w:rPr>
                          <w:t>401.6.5.1</w:t>
                        </w:r>
                      </w:p>
                    </w:tc>
                    <w:tc>
                      <w:tcPr>
                        <w:tcW w:w="2628" w:type="dxa"/>
                      </w:tcPr>
                      <w:p>
                        <w:pPr>
                          <w:pStyle w:val="TableParagraph"/>
                          <w:spacing w:line="268" w:lineRule="exact"/>
                          <w:rPr>
                            <w:sz w:val="24"/>
                          </w:rPr>
                        </w:pPr>
                        <w:r>
                          <w:rPr>
                            <w:sz w:val="24"/>
                          </w:rPr>
                          <w:t>405.2.2</w:t>
                        </w:r>
                      </w:p>
                    </w:tc>
                  </w:tr>
                  <w:tr>
                    <w:trPr>
                      <w:trHeight w:val="286" w:hRule="exact"/>
                    </w:trPr>
                    <w:tc>
                      <w:tcPr>
                        <w:tcW w:w="2628" w:type="dxa"/>
                      </w:tcPr>
                      <w:p>
                        <w:pPr>
                          <w:pStyle w:val="TableParagraph"/>
                          <w:spacing w:line="268" w:lineRule="exact"/>
                          <w:rPr>
                            <w:sz w:val="24"/>
                          </w:rPr>
                        </w:pPr>
                        <w:r>
                          <w:rPr>
                            <w:sz w:val="24"/>
                          </w:rPr>
                          <w:t>401.6.5.2</w:t>
                        </w:r>
                      </w:p>
                    </w:tc>
                    <w:tc>
                      <w:tcPr>
                        <w:tcW w:w="2628" w:type="dxa"/>
                      </w:tcPr>
                      <w:p>
                        <w:pPr>
                          <w:pStyle w:val="TableParagraph"/>
                          <w:spacing w:line="268" w:lineRule="exact"/>
                          <w:rPr>
                            <w:sz w:val="24"/>
                          </w:rPr>
                        </w:pPr>
                        <w:r>
                          <w:rPr>
                            <w:sz w:val="24"/>
                          </w:rPr>
                          <w:t>401.4.5.1</w:t>
                        </w:r>
                      </w:p>
                    </w:tc>
                  </w:tr>
                  <w:tr>
                    <w:trPr>
                      <w:trHeight w:val="286" w:hRule="exact"/>
                    </w:trPr>
                    <w:tc>
                      <w:tcPr>
                        <w:tcW w:w="2628" w:type="dxa"/>
                      </w:tcPr>
                      <w:p>
                        <w:pPr>
                          <w:pStyle w:val="TableParagraph"/>
                          <w:spacing w:line="268" w:lineRule="exact"/>
                          <w:rPr>
                            <w:sz w:val="24"/>
                          </w:rPr>
                        </w:pPr>
                        <w:r>
                          <w:rPr>
                            <w:sz w:val="24"/>
                          </w:rPr>
                          <w:t>401.6.5.2(1)</w:t>
                        </w:r>
                      </w:p>
                    </w:tc>
                    <w:tc>
                      <w:tcPr>
                        <w:tcW w:w="2628" w:type="dxa"/>
                      </w:tcPr>
                      <w:p>
                        <w:pPr>
                          <w:pStyle w:val="TableParagraph"/>
                          <w:spacing w:line="268" w:lineRule="exact"/>
                          <w:rPr>
                            <w:sz w:val="24"/>
                          </w:rPr>
                        </w:pPr>
                        <w:r>
                          <w:rPr>
                            <w:sz w:val="24"/>
                          </w:rPr>
                          <w:t>401.4.5.1(1)</w:t>
                        </w:r>
                      </w:p>
                    </w:tc>
                  </w:tr>
                </w:tbl>
                <w:p>
                  <w:pPr>
                    <w:pStyle w:val="BodyText"/>
                  </w:pPr>
                </w:p>
              </w:txbxContent>
            </v:textbox>
            <w10:wrap type="topAndBottom"/>
          </v:shape>
        </w:pict>
      </w:r>
      <w:r>
        <w:rPr/>
        <w:pict>
          <v:shape style="position:absolute;margin-left:318pt;margin-top:23.562098pt;width:263.55pt;height:658.2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73" w:lineRule="exact"/>
                          <w:ind w:left="527"/>
                          <w:rPr>
                            <w:b/>
                            <w:sz w:val="24"/>
                          </w:rPr>
                        </w:pPr>
                        <w:r>
                          <w:rPr>
                            <w:b/>
                            <w:sz w:val="24"/>
                          </w:rPr>
                          <w:t>2008 Fire Code</w:t>
                        </w:r>
                      </w:p>
                    </w:tc>
                    <w:tc>
                      <w:tcPr>
                        <w:tcW w:w="2628" w:type="dxa"/>
                      </w:tcPr>
                      <w:p>
                        <w:pPr>
                          <w:pStyle w:val="TableParagraph"/>
                          <w:spacing w:line="273" w:lineRule="exact"/>
                          <w:ind w:left="527"/>
                          <w:rPr>
                            <w:b/>
                            <w:sz w:val="24"/>
                          </w:rPr>
                        </w:pPr>
                        <w:r>
                          <w:rPr>
                            <w:b/>
                            <w:sz w:val="24"/>
                          </w:rPr>
                          <w:t>2014 Fire Code</w:t>
                        </w:r>
                      </w:p>
                    </w:tc>
                  </w:tr>
                  <w:tr>
                    <w:trPr>
                      <w:trHeight w:val="286" w:hRule="exact"/>
                    </w:trPr>
                    <w:tc>
                      <w:tcPr>
                        <w:tcW w:w="2628" w:type="dxa"/>
                      </w:tcPr>
                      <w:p>
                        <w:pPr>
                          <w:pStyle w:val="TableParagraph"/>
                          <w:spacing w:line="268" w:lineRule="exact"/>
                          <w:rPr>
                            <w:sz w:val="24"/>
                          </w:rPr>
                        </w:pPr>
                        <w:r>
                          <w:rPr>
                            <w:sz w:val="24"/>
                          </w:rPr>
                          <w:t>401.6.5.2(2)</w:t>
                        </w:r>
                      </w:p>
                    </w:tc>
                    <w:tc>
                      <w:tcPr>
                        <w:tcW w:w="2628" w:type="dxa"/>
                      </w:tcPr>
                      <w:p>
                        <w:pPr>
                          <w:pStyle w:val="TableParagraph"/>
                          <w:spacing w:line="268" w:lineRule="exact"/>
                          <w:rPr>
                            <w:sz w:val="24"/>
                          </w:rPr>
                        </w:pPr>
                        <w:r>
                          <w:rPr>
                            <w:sz w:val="24"/>
                          </w:rPr>
                          <w:t>401.4.5.1(2)</w:t>
                        </w:r>
                      </w:p>
                    </w:tc>
                  </w:tr>
                  <w:tr>
                    <w:trPr>
                      <w:trHeight w:val="286" w:hRule="exact"/>
                    </w:trPr>
                    <w:tc>
                      <w:tcPr>
                        <w:tcW w:w="2628" w:type="dxa"/>
                      </w:tcPr>
                      <w:p>
                        <w:pPr>
                          <w:pStyle w:val="TableParagraph"/>
                          <w:spacing w:line="268" w:lineRule="exact"/>
                          <w:rPr>
                            <w:sz w:val="24"/>
                          </w:rPr>
                        </w:pPr>
                        <w:r>
                          <w:rPr>
                            <w:sz w:val="24"/>
                          </w:rPr>
                          <w:t>401.6.5.2(3)</w:t>
                        </w:r>
                      </w:p>
                    </w:tc>
                    <w:tc>
                      <w:tcPr>
                        <w:tcW w:w="2628" w:type="dxa"/>
                      </w:tcPr>
                      <w:p>
                        <w:pPr>
                          <w:pStyle w:val="TableParagraph"/>
                          <w:spacing w:line="268" w:lineRule="exact"/>
                          <w:rPr>
                            <w:sz w:val="24"/>
                          </w:rPr>
                        </w:pPr>
                        <w:r>
                          <w:rPr>
                            <w:sz w:val="24"/>
                          </w:rPr>
                          <w:t>401.4.5.1(3)</w:t>
                        </w:r>
                      </w:p>
                    </w:tc>
                  </w:tr>
                  <w:tr>
                    <w:trPr>
                      <w:trHeight w:val="288" w:hRule="exact"/>
                    </w:trPr>
                    <w:tc>
                      <w:tcPr>
                        <w:tcW w:w="2628" w:type="dxa"/>
                      </w:tcPr>
                      <w:p>
                        <w:pPr>
                          <w:pStyle w:val="TableParagraph"/>
                          <w:spacing w:line="270" w:lineRule="exact"/>
                          <w:rPr>
                            <w:sz w:val="24"/>
                          </w:rPr>
                        </w:pPr>
                        <w:r>
                          <w:rPr>
                            <w:sz w:val="24"/>
                          </w:rPr>
                          <w:t>401.6.5.2(4)</w:t>
                        </w:r>
                      </w:p>
                    </w:tc>
                    <w:tc>
                      <w:tcPr>
                        <w:tcW w:w="2628" w:type="dxa"/>
                      </w:tcPr>
                      <w:p>
                        <w:pPr>
                          <w:pStyle w:val="TableParagraph"/>
                          <w:spacing w:line="270" w:lineRule="exact"/>
                          <w:rPr>
                            <w:sz w:val="24"/>
                          </w:rPr>
                        </w:pPr>
                        <w:r>
                          <w:rPr>
                            <w:sz w:val="24"/>
                          </w:rPr>
                          <w:t>401.4.5.1(3)</w:t>
                        </w:r>
                      </w:p>
                    </w:tc>
                  </w:tr>
                  <w:tr>
                    <w:trPr>
                      <w:trHeight w:val="286" w:hRule="exact"/>
                    </w:trPr>
                    <w:tc>
                      <w:tcPr>
                        <w:tcW w:w="2628" w:type="dxa"/>
                      </w:tcPr>
                      <w:p>
                        <w:pPr>
                          <w:pStyle w:val="TableParagraph"/>
                          <w:spacing w:line="268" w:lineRule="exact"/>
                          <w:rPr>
                            <w:sz w:val="24"/>
                          </w:rPr>
                        </w:pPr>
                        <w:r>
                          <w:rPr>
                            <w:sz w:val="24"/>
                          </w:rPr>
                          <w:t>401.6.6</w:t>
                        </w:r>
                      </w:p>
                    </w:tc>
                    <w:tc>
                      <w:tcPr>
                        <w:tcW w:w="2628" w:type="dxa"/>
                      </w:tcPr>
                      <w:p>
                        <w:pPr>
                          <w:pStyle w:val="TableParagraph"/>
                          <w:spacing w:line="268" w:lineRule="exact"/>
                          <w:rPr>
                            <w:sz w:val="24"/>
                          </w:rPr>
                        </w:pPr>
                        <w:r>
                          <w:rPr>
                            <w:sz w:val="24"/>
                          </w:rPr>
                          <w:t>401.3.7</w:t>
                        </w:r>
                      </w:p>
                    </w:tc>
                  </w:tr>
                  <w:tr>
                    <w:trPr>
                      <w:trHeight w:val="286" w:hRule="exact"/>
                    </w:trPr>
                    <w:tc>
                      <w:tcPr>
                        <w:tcW w:w="2628" w:type="dxa"/>
                      </w:tcPr>
                      <w:p>
                        <w:pPr>
                          <w:pStyle w:val="TableParagraph"/>
                          <w:spacing w:line="268" w:lineRule="exact"/>
                          <w:rPr>
                            <w:sz w:val="24"/>
                          </w:rPr>
                        </w:pPr>
                        <w:r>
                          <w:rPr>
                            <w:sz w:val="24"/>
                          </w:rPr>
                          <w:t>401.6.7</w:t>
                        </w:r>
                      </w:p>
                    </w:tc>
                    <w:tc>
                      <w:tcPr>
                        <w:tcW w:w="2628" w:type="dxa"/>
                      </w:tcPr>
                      <w:p>
                        <w:pPr>
                          <w:pStyle w:val="TableParagraph"/>
                          <w:spacing w:line="268" w:lineRule="exact"/>
                          <w:rPr>
                            <w:sz w:val="24"/>
                          </w:rPr>
                        </w:pPr>
                        <w:r>
                          <w:rPr>
                            <w:sz w:val="24"/>
                          </w:rPr>
                          <w:t>405.2.2, 405.3.2</w:t>
                        </w:r>
                      </w:p>
                    </w:tc>
                  </w:tr>
                  <w:tr>
                    <w:trPr>
                      <w:trHeight w:val="286" w:hRule="exact"/>
                    </w:trPr>
                    <w:tc>
                      <w:tcPr>
                        <w:tcW w:w="2628" w:type="dxa"/>
                      </w:tcPr>
                      <w:p>
                        <w:pPr>
                          <w:pStyle w:val="TableParagraph"/>
                          <w:spacing w:line="268" w:lineRule="exact"/>
                          <w:rPr>
                            <w:sz w:val="24"/>
                          </w:rPr>
                        </w:pPr>
                        <w:r>
                          <w:rPr>
                            <w:sz w:val="24"/>
                          </w:rPr>
                          <w:t>401.6.8.1</w:t>
                        </w:r>
                      </w:p>
                    </w:tc>
                    <w:tc>
                      <w:tcPr>
                        <w:tcW w:w="2628" w:type="dxa"/>
                      </w:tcPr>
                      <w:p>
                        <w:pPr>
                          <w:pStyle w:val="TableParagraph"/>
                          <w:spacing w:line="268" w:lineRule="exact"/>
                          <w:rPr>
                            <w:sz w:val="24"/>
                          </w:rPr>
                        </w:pPr>
                        <w:r>
                          <w:rPr>
                            <w:sz w:val="24"/>
                          </w:rPr>
                          <w:t>405.2.2, 405.4.4</w:t>
                        </w:r>
                      </w:p>
                    </w:tc>
                  </w:tr>
                  <w:tr>
                    <w:trPr>
                      <w:trHeight w:val="286" w:hRule="exact"/>
                    </w:trPr>
                    <w:tc>
                      <w:tcPr>
                        <w:tcW w:w="2628" w:type="dxa"/>
                      </w:tcPr>
                      <w:p>
                        <w:pPr>
                          <w:pStyle w:val="TableParagraph"/>
                          <w:spacing w:line="268" w:lineRule="exact"/>
                          <w:rPr>
                            <w:sz w:val="24"/>
                          </w:rPr>
                        </w:pPr>
                        <w:r>
                          <w:rPr>
                            <w:sz w:val="24"/>
                          </w:rPr>
                          <w:t>401.6.8.2</w:t>
                        </w:r>
                      </w:p>
                    </w:tc>
                    <w:tc>
                      <w:tcPr>
                        <w:tcW w:w="2628" w:type="dxa"/>
                      </w:tcPr>
                      <w:p>
                        <w:pPr>
                          <w:pStyle w:val="TableParagraph"/>
                          <w:spacing w:line="268" w:lineRule="exact"/>
                          <w:rPr>
                            <w:sz w:val="24"/>
                          </w:rPr>
                        </w:pPr>
                        <w:r>
                          <w:rPr>
                            <w:sz w:val="24"/>
                          </w:rPr>
                          <w:t>405.2.2, 405.4.4.1</w:t>
                        </w:r>
                      </w:p>
                    </w:tc>
                  </w:tr>
                  <w:tr>
                    <w:trPr>
                      <w:trHeight w:val="286" w:hRule="exact"/>
                    </w:trPr>
                    <w:tc>
                      <w:tcPr>
                        <w:tcW w:w="2628" w:type="dxa"/>
                      </w:tcPr>
                      <w:p>
                        <w:pPr>
                          <w:pStyle w:val="TableParagraph"/>
                          <w:spacing w:line="268" w:lineRule="exact"/>
                          <w:rPr>
                            <w:sz w:val="24"/>
                          </w:rPr>
                        </w:pPr>
                        <w:r>
                          <w:rPr>
                            <w:sz w:val="24"/>
                          </w:rPr>
                          <w:t>401.6.8.2(1)</w:t>
                        </w:r>
                      </w:p>
                    </w:tc>
                    <w:tc>
                      <w:tcPr>
                        <w:tcW w:w="2628" w:type="dxa"/>
                      </w:tcPr>
                      <w:p>
                        <w:pPr>
                          <w:pStyle w:val="TableParagraph"/>
                          <w:spacing w:line="268" w:lineRule="exact"/>
                          <w:rPr>
                            <w:sz w:val="24"/>
                          </w:rPr>
                        </w:pPr>
                        <w:r>
                          <w:rPr>
                            <w:sz w:val="24"/>
                          </w:rPr>
                          <w:t>405.2.2, 405.4.4.1(1)</w:t>
                        </w:r>
                      </w:p>
                    </w:tc>
                  </w:tr>
                  <w:tr>
                    <w:trPr>
                      <w:trHeight w:val="288" w:hRule="exact"/>
                    </w:trPr>
                    <w:tc>
                      <w:tcPr>
                        <w:tcW w:w="2628" w:type="dxa"/>
                      </w:tcPr>
                      <w:p>
                        <w:pPr>
                          <w:pStyle w:val="TableParagraph"/>
                          <w:spacing w:line="270" w:lineRule="exact"/>
                          <w:rPr>
                            <w:sz w:val="24"/>
                          </w:rPr>
                        </w:pPr>
                        <w:r>
                          <w:rPr>
                            <w:sz w:val="24"/>
                          </w:rPr>
                          <w:t>401.6.8.2(2)</w:t>
                        </w:r>
                      </w:p>
                    </w:tc>
                    <w:tc>
                      <w:tcPr>
                        <w:tcW w:w="2628" w:type="dxa"/>
                      </w:tcPr>
                      <w:p>
                        <w:pPr>
                          <w:pStyle w:val="TableParagraph"/>
                          <w:spacing w:line="270" w:lineRule="exact"/>
                          <w:rPr>
                            <w:sz w:val="24"/>
                          </w:rPr>
                        </w:pPr>
                        <w:r>
                          <w:rPr>
                            <w:sz w:val="24"/>
                          </w:rPr>
                          <w:t>405.2.2, 405.4.4.1(2)</w:t>
                        </w:r>
                      </w:p>
                    </w:tc>
                  </w:tr>
                  <w:tr>
                    <w:trPr>
                      <w:trHeight w:val="286" w:hRule="exact"/>
                    </w:trPr>
                    <w:tc>
                      <w:tcPr>
                        <w:tcW w:w="2628" w:type="dxa"/>
                      </w:tcPr>
                      <w:p>
                        <w:pPr>
                          <w:pStyle w:val="TableParagraph"/>
                          <w:spacing w:line="268" w:lineRule="exact"/>
                          <w:rPr>
                            <w:sz w:val="24"/>
                          </w:rPr>
                        </w:pPr>
                        <w:r>
                          <w:rPr>
                            <w:sz w:val="24"/>
                          </w:rPr>
                          <w:t>401.6.8.2(3)</w:t>
                        </w:r>
                      </w:p>
                    </w:tc>
                    <w:tc>
                      <w:tcPr>
                        <w:tcW w:w="2628" w:type="dxa"/>
                      </w:tcPr>
                      <w:p>
                        <w:pPr>
                          <w:pStyle w:val="TableParagraph"/>
                          <w:spacing w:line="268" w:lineRule="exact"/>
                          <w:rPr>
                            <w:sz w:val="24"/>
                          </w:rPr>
                        </w:pPr>
                        <w:r>
                          <w:rPr>
                            <w:sz w:val="24"/>
                          </w:rPr>
                          <w:t>405.2.2, 405.4.4.1(3)</w:t>
                        </w:r>
                      </w:p>
                    </w:tc>
                  </w:tr>
                  <w:tr>
                    <w:trPr>
                      <w:trHeight w:val="286" w:hRule="exact"/>
                    </w:trPr>
                    <w:tc>
                      <w:tcPr>
                        <w:tcW w:w="2628" w:type="dxa"/>
                      </w:tcPr>
                      <w:p>
                        <w:pPr>
                          <w:pStyle w:val="TableParagraph"/>
                          <w:spacing w:line="268" w:lineRule="exact"/>
                          <w:rPr>
                            <w:sz w:val="24"/>
                          </w:rPr>
                        </w:pPr>
                        <w:r>
                          <w:rPr>
                            <w:sz w:val="24"/>
                          </w:rPr>
                          <w:t>401.6.8.3</w:t>
                        </w:r>
                      </w:p>
                    </w:tc>
                    <w:tc>
                      <w:tcPr>
                        <w:tcW w:w="2628" w:type="dxa"/>
                      </w:tcPr>
                      <w:p>
                        <w:pPr>
                          <w:pStyle w:val="TableParagraph"/>
                          <w:spacing w:line="268" w:lineRule="exact"/>
                          <w:rPr>
                            <w:sz w:val="24"/>
                          </w:rPr>
                        </w:pPr>
                        <w:r>
                          <w:rPr>
                            <w:sz w:val="24"/>
                          </w:rPr>
                          <w:t>405.4.5</w:t>
                        </w:r>
                      </w:p>
                    </w:tc>
                  </w:tr>
                  <w:tr>
                    <w:trPr>
                      <w:trHeight w:val="286" w:hRule="exact"/>
                    </w:trPr>
                    <w:tc>
                      <w:tcPr>
                        <w:tcW w:w="2628" w:type="dxa"/>
                      </w:tcPr>
                      <w:p>
                        <w:pPr>
                          <w:pStyle w:val="TableParagraph"/>
                          <w:spacing w:line="268" w:lineRule="exact"/>
                          <w:rPr>
                            <w:sz w:val="24"/>
                          </w:rPr>
                        </w:pPr>
                        <w:r>
                          <w:rPr>
                            <w:sz w:val="24"/>
                          </w:rPr>
                          <w:t>401.7</w:t>
                        </w:r>
                      </w:p>
                    </w:tc>
                    <w:tc>
                      <w:tcPr>
                        <w:tcW w:w="2628" w:type="dxa"/>
                      </w:tcPr>
                      <w:p>
                        <w:pPr>
                          <w:pStyle w:val="TableParagraph"/>
                          <w:spacing w:line="268" w:lineRule="exact"/>
                          <w:rPr>
                            <w:sz w:val="24"/>
                          </w:rPr>
                        </w:pPr>
                        <w:r>
                          <w:rPr>
                            <w:sz w:val="24"/>
                          </w:rPr>
                          <w:t>401.4.5</w:t>
                        </w:r>
                      </w:p>
                    </w:tc>
                  </w:tr>
                  <w:tr>
                    <w:trPr>
                      <w:trHeight w:val="286" w:hRule="exact"/>
                    </w:trPr>
                    <w:tc>
                      <w:tcPr>
                        <w:tcW w:w="2628" w:type="dxa"/>
                      </w:tcPr>
                      <w:p>
                        <w:pPr>
                          <w:pStyle w:val="TableParagraph"/>
                          <w:spacing w:line="268" w:lineRule="exact"/>
                          <w:rPr>
                            <w:sz w:val="24"/>
                          </w:rPr>
                        </w:pPr>
                        <w:r>
                          <w:rPr>
                            <w:sz w:val="24"/>
                          </w:rPr>
                          <w:t>401.7.1</w:t>
                        </w:r>
                      </w:p>
                    </w:tc>
                    <w:tc>
                      <w:tcPr>
                        <w:tcW w:w="2628" w:type="dxa"/>
                      </w:tcPr>
                      <w:p>
                        <w:pPr>
                          <w:pStyle w:val="TableParagraph"/>
                          <w:spacing w:line="268" w:lineRule="exact"/>
                          <w:rPr>
                            <w:sz w:val="24"/>
                          </w:rPr>
                        </w:pPr>
                        <w:r>
                          <w:rPr>
                            <w:sz w:val="24"/>
                          </w:rPr>
                          <w:t>404.2.2</w:t>
                        </w:r>
                      </w:p>
                    </w:tc>
                  </w:tr>
                  <w:tr>
                    <w:trPr>
                      <w:trHeight w:val="286" w:hRule="exact"/>
                    </w:trPr>
                    <w:tc>
                      <w:tcPr>
                        <w:tcW w:w="2628" w:type="dxa"/>
                      </w:tcPr>
                      <w:p>
                        <w:pPr>
                          <w:pStyle w:val="TableParagraph"/>
                          <w:spacing w:line="268" w:lineRule="exact"/>
                          <w:rPr>
                            <w:sz w:val="24"/>
                          </w:rPr>
                        </w:pPr>
                        <w:r>
                          <w:rPr>
                            <w:sz w:val="24"/>
                          </w:rPr>
                          <w:t>401.7.2</w:t>
                        </w:r>
                      </w:p>
                    </w:tc>
                    <w:tc>
                      <w:tcPr>
                        <w:tcW w:w="2628" w:type="dxa"/>
                      </w:tcPr>
                      <w:p>
                        <w:pPr>
                          <w:pStyle w:val="TableParagraph"/>
                          <w:spacing w:line="268" w:lineRule="exact"/>
                          <w:rPr>
                            <w:sz w:val="24"/>
                          </w:rPr>
                        </w:pPr>
                        <w:r>
                          <w:rPr>
                            <w:sz w:val="24"/>
                          </w:rPr>
                          <w:t>401.4.5.1</w:t>
                        </w:r>
                      </w:p>
                    </w:tc>
                  </w:tr>
                  <w:tr>
                    <w:trPr>
                      <w:trHeight w:val="286" w:hRule="exact"/>
                    </w:trPr>
                    <w:tc>
                      <w:tcPr>
                        <w:tcW w:w="2628" w:type="dxa"/>
                      </w:tcPr>
                      <w:p>
                        <w:pPr>
                          <w:pStyle w:val="TableParagraph"/>
                          <w:spacing w:line="270" w:lineRule="exact"/>
                          <w:rPr>
                            <w:sz w:val="24"/>
                          </w:rPr>
                        </w:pPr>
                        <w:r>
                          <w:rPr>
                            <w:sz w:val="24"/>
                          </w:rPr>
                          <w:t>401.7.2(1)</w:t>
                        </w:r>
                      </w:p>
                    </w:tc>
                    <w:tc>
                      <w:tcPr>
                        <w:tcW w:w="2628" w:type="dxa"/>
                      </w:tcPr>
                      <w:p>
                        <w:pPr>
                          <w:pStyle w:val="TableParagraph"/>
                          <w:spacing w:line="270" w:lineRule="exact"/>
                          <w:rPr>
                            <w:sz w:val="24"/>
                          </w:rPr>
                        </w:pPr>
                        <w:r>
                          <w:rPr>
                            <w:sz w:val="24"/>
                          </w:rPr>
                          <w:t>401.4.5.1(1)</w:t>
                        </w:r>
                      </w:p>
                    </w:tc>
                  </w:tr>
                  <w:tr>
                    <w:trPr>
                      <w:trHeight w:val="288" w:hRule="exact"/>
                    </w:trPr>
                    <w:tc>
                      <w:tcPr>
                        <w:tcW w:w="2628" w:type="dxa"/>
                      </w:tcPr>
                      <w:p>
                        <w:pPr>
                          <w:pStyle w:val="TableParagraph"/>
                          <w:spacing w:line="270" w:lineRule="exact"/>
                          <w:rPr>
                            <w:sz w:val="24"/>
                          </w:rPr>
                        </w:pPr>
                        <w:r>
                          <w:rPr>
                            <w:sz w:val="24"/>
                          </w:rPr>
                          <w:t>401.7.2(2)</w:t>
                        </w:r>
                      </w:p>
                    </w:tc>
                    <w:tc>
                      <w:tcPr>
                        <w:tcW w:w="2628" w:type="dxa"/>
                      </w:tcPr>
                      <w:p>
                        <w:pPr>
                          <w:pStyle w:val="TableParagraph"/>
                          <w:spacing w:line="270" w:lineRule="exact"/>
                          <w:rPr>
                            <w:sz w:val="24"/>
                          </w:rPr>
                        </w:pPr>
                        <w:r>
                          <w:rPr>
                            <w:sz w:val="24"/>
                          </w:rPr>
                          <w:t>401.4.5.1(2)</w:t>
                        </w:r>
                      </w:p>
                    </w:tc>
                  </w:tr>
                  <w:tr>
                    <w:trPr>
                      <w:trHeight w:val="286" w:hRule="exact"/>
                    </w:trPr>
                    <w:tc>
                      <w:tcPr>
                        <w:tcW w:w="2628" w:type="dxa"/>
                      </w:tcPr>
                      <w:p>
                        <w:pPr>
                          <w:pStyle w:val="TableParagraph"/>
                          <w:spacing w:line="268" w:lineRule="exact"/>
                          <w:rPr>
                            <w:sz w:val="24"/>
                          </w:rPr>
                        </w:pPr>
                        <w:r>
                          <w:rPr>
                            <w:sz w:val="24"/>
                          </w:rPr>
                          <w:t>401.7.2(3)</w:t>
                        </w:r>
                      </w:p>
                    </w:tc>
                    <w:tc>
                      <w:tcPr>
                        <w:tcW w:w="2628" w:type="dxa"/>
                      </w:tcPr>
                      <w:p>
                        <w:pPr>
                          <w:pStyle w:val="TableParagraph"/>
                          <w:spacing w:line="268" w:lineRule="exact"/>
                          <w:rPr>
                            <w:sz w:val="24"/>
                          </w:rPr>
                        </w:pPr>
                        <w:r>
                          <w:rPr>
                            <w:sz w:val="24"/>
                          </w:rPr>
                          <w:t>401.4.5.1(3)</w:t>
                        </w:r>
                      </w:p>
                    </w:tc>
                  </w:tr>
                  <w:tr>
                    <w:trPr>
                      <w:trHeight w:val="286" w:hRule="exact"/>
                    </w:trPr>
                    <w:tc>
                      <w:tcPr>
                        <w:tcW w:w="2628" w:type="dxa"/>
                      </w:tcPr>
                      <w:p>
                        <w:pPr>
                          <w:pStyle w:val="TableParagraph"/>
                          <w:spacing w:line="268" w:lineRule="exact"/>
                          <w:rPr>
                            <w:sz w:val="24"/>
                          </w:rPr>
                        </w:pPr>
                        <w:r>
                          <w:rPr>
                            <w:sz w:val="24"/>
                          </w:rPr>
                          <w:t>401.7.2(4)</w:t>
                        </w:r>
                      </w:p>
                    </w:tc>
                    <w:tc>
                      <w:tcPr>
                        <w:tcW w:w="2628" w:type="dxa"/>
                      </w:tcPr>
                      <w:p>
                        <w:pPr>
                          <w:pStyle w:val="TableParagraph"/>
                          <w:spacing w:line="268" w:lineRule="exact"/>
                          <w:rPr>
                            <w:sz w:val="24"/>
                          </w:rPr>
                        </w:pPr>
                        <w:r>
                          <w:rPr>
                            <w:sz w:val="24"/>
                          </w:rPr>
                          <w:t>401.4.5.1(3)</w:t>
                        </w:r>
                      </w:p>
                    </w:tc>
                  </w:tr>
                  <w:tr>
                    <w:trPr>
                      <w:trHeight w:val="286" w:hRule="exact"/>
                    </w:trPr>
                    <w:tc>
                      <w:tcPr>
                        <w:tcW w:w="2628" w:type="dxa"/>
                      </w:tcPr>
                      <w:p>
                        <w:pPr>
                          <w:pStyle w:val="TableParagraph"/>
                          <w:spacing w:line="268" w:lineRule="exact"/>
                          <w:rPr>
                            <w:sz w:val="24"/>
                          </w:rPr>
                        </w:pPr>
                        <w:r>
                          <w:rPr>
                            <w:sz w:val="24"/>
                          </w:rPr>
                          <w:t>401.8</w:t>
                        </w:r>
                      </w:p>
                    </w:tc>
                    <w:tc>
                      <w:tcPr>
                        <w:tcW w:w="2628" w:type="dxa"/>
                      </w:tcPr>
                      <w:p>
                        <w:pPr>
                          <w:pStyle w:val="TableParagraph"/>
                          <w:spacing w:line="268" w:lineRule="exact"/>
                          <w:rPr>
                            <w:sz w:val="24"/>
                          </w:rPr>
                        </w:pPr>
                        <w:r>
                          <w:rPr>
                            <w:sz w:val="24"/>
                          </w:rPr>
                          <w:t>401.10</w:t>
                        </w:r>
                      </w:p>
                    </w:tc>
                  </w:tr>
                  <w:tr>
                    <w:trPr>
                      <w:trHeight w:val="286" w:hRule="exact"/>
                    </w:trPr>
                    <w:tc>
                      <w:tcPr>
                        <w:tcW w:w="2628" w:type="dxa"/>
                      </w:tcPr>
                      <w:p>
                        <w:pPr>
                          <w:pStyle w:val="TableParagraph"/>
                          <w:spacing w:line="268" w:lineRule="exact"/>
                          <w:rPr>
                            <w:sz w:val="24"/>
                          </w:rPr>
                        </w:pPr>
                        <w:r>
                          <w:rPr>
                            <w:sz w:val="24"/>
                          </w:rPr>
                          <w:t>401.9</w:t>
                        </w:r>
                      </w:p>
                    </w:tc>
                    <w:tc>
                      <w:tcPr>
                        <w:tcW w:w="2628" w:type="dxa"/>
                      </w:tcPr>
                      <w:p>
                        <w:pPr>
                          <w:pStyle w:val="TableParagraph"/>
                          <w:spacing w:line="268" w:lineRule="exact"/>
                          <w:rPr>
                            <w:sz w:val="24"/>
                          </w:rPr>
                        </w:pPr>
                        <w:r>
                          <w:rPr>
                            <w:sz w:val="24"/>
                          </w:rPr>
                          <w:t>401.11</w:t>
                        </w:r>
                      </w:p>
                    </w:tc>
                  </w:tr>
                  <w:tr>
                    <w:trPr>
                      <w:trHeight w:val="286" w:hRule="exact"/>
                    </w:trPr>
                    <w:tc>
                      <w:tcPr>
                        <w:tcW w:w="2628" w:type="dxa"/>
                      </w:tcPr>
                      <w:p>
                        <w:pPr>
                          <w:pStyle w:val="TableParagraph"/>
                          <w:spacing w:line="268" w:lineRule="exact"/>
                          <w:rPr>
                            <w:sz w:val="24"/>
                          </w:rPr>
                        </w:pPr>
                        <w:r>
                          <w:rPr>
                            <w:sz w:val="24"/>
                          </w:rPr>
                          <w:t>402.1</w:t>
                        </w:r>
                      </w:p>
                    </w:tc>
                    <w:tc>
                      <w:tcPr>
                        <w:tcW w:w="2628" w:type="dxa"/>
                      </w:tcPr>
                      <w:p>
                        <w:pPr>
                          <w:pStyle w:val="TableParagraph"/>
                          <w:spacing w:line="268" w:lineRule="exact"/>
                          <w:rPr>
                            <w:sz w:val="24"/>
                          </w:rPr>
                        </w:pPr>
                        <w:r>
                          <w:rPr>
                            <w:sz w:val="24"/>
                          </w:rPr>
                          <w:t>402.1</w:t>
                        </w:r>
                      </w:p>
                    </w:tc>
                  </w:tr>
                  <w:tr>
                    <w:trPr>
                      <w:trHeight w:val="288" w:hRule="exact"/>
                    </w:trPr>
                    <w:tc>
                      <w:tcPr>
                        <w:tcW w:w="2628" w:type="dxa"/>
                      </w:tcPr>
                      <w:p>
                        <w:pPr>
                          <w:pStyle w:val="TableParagraph"/>
                          <w:spacing w:line="270" w:lineRule="exact"/>
                          <w:rPr>
                            <w:sz w:val="24"/>
                          </w:rPr>
                        </w:pPr>
                        <w:r>
                          <w:rPr>
                            <w:sz w:val="24"/>
                          </w:rPr>
                          <w:t>403.1</w:t>
                        </w:r>
                      </w:p>
                    </w:tc>
                    <w:tc>
                      <w:tcPr>
                        <w:tcW w:w="2628" w:type="dxa"/>
                      </w:tcPr>
                      <w:p>
                        <w:pPr>
                          <w:pStyle w:val="TableParagraph"/>
                          <w:spacing w:line="270" w:lineRule="exact"/>
                          <w:rPr>
                            <w:sz w:val="24"/>
                          </w:rPr>
                        </w:pPr>
                        <w:r>
                          <w:rPr>
                            <w:sz w:val="24"/>
                          </w:rPr>
                          <w:t>403.1</w:t>
                        </w:r>
                      </w:p>
                    </w:tc>
                  </w:tr>
                  <w:tr>
                    <w:trPr>
                      <w:trHeight w:val="286" w:hRule="exact"/>
                    </w:trPr>
                    <w:tc>
                      <w:tcPr>
                        <w:tcW w:w="2628" w:type="dxa"/>
                      </w:tcPr>
                      <w:p>
                        <w:pPr>
                          <w:pStyle w:val="TableParagraph"/>
                          <w:spacing w:line="268" w:lineRule="exact"/>
                          <w:rPr>
                            <w:sz w:val="24"/>
                          </w:rPr>
                        </w:pPr>
                        <w:r>
                          <w:rPr>
                            <w:sz w:val="24"/>
                          </w:rPr>
                          <w:t>403.2</w:t>
                        </w:r>
                      </w:p>
                    </w:tc>
                    <w:tc>
                      <w:tcPr>
                        <w:tcW w:w="2628" w:type="dxa"/>
                      </w:tcPr>
                      <w:p>
                        <w:pPr>
                          <w:pStyle w:val="TableParagraph"/>
                          <w:spacing w:line="268" w:lineRule="exact"/>
                          <w:rPr>
                            <w:sz w:val="24"/>
                          </w:rPr>
                        </w:pPr>
                        <w:r>
                          <w:rPr>
                            <w:sz w:val="24"/>
                          </w:rPr>
                          <w:t>403.2</w:t>
                        </w:r>
                      </w:p>
                    </w:tc>
                  </w:tr>
                  <w:tr>
                    <w:trPr>
                      <w:trHeight w:val="286" w:hRule="exact"/>
                    </w:trPr>
                    <w:tc>
                      <w:tcPr>
                        <w:tcW w:w="2628" w:type="dxa"/>
                      </w:tcPr>
                      <w:p>
                        <w:pPr>
                          <w:pStyle w:val="TableParagraph"/>
                          <w:spacing w:line="268" w:lineRule="exact"/>
                          <w:rPr>
                            <w:sz w:val="24"/>
                          </w:rPr>
                        </w:pPr>
                        <w:r>
                          <w:rPr>
                            <w:sz w:val="24"/>
                          </w:rPr>
                          <w:t>403.3</w:t>
                        </w:r>
                      </w:p>
                    </w:tc>
                    <w:tc>
                      <w:tcPr>
                        <w:tcW w:w="2628" w:type="dxa"/>
                      </w:tcPr>
                      <w:p>
                        <w:pPr>
                          <w:pStyle w:val="TableParagraph"/>
                          <w:spacing w:line="268" w:lineRule="exact"/>
                          <w:rPr>
                            <w:sz w:val="24"/>
                          </w:rPr>
                        </w:pPr>
                        <w:r>
                          <w:rPr>
                            <w:sz w:val="24"/>
                          </w:rPr>
                          <w:t>403.3, 407.5</w:t>
                        </w:r>
                      </w:p>
                    </w:tc>
                  </w:tr>
                  <w:tr>
                    <w:trPr>
                      <w:trHeight w:val="286" w:hRule="exact"/>
                    </w:trPr>
                    <w:tc>
                      <w:tcPr>
                        <w:tcW w:w="2628" w:type="dxa"/>
                      </w:tcPr>
                      <w:p>
                        <w:pPr>
                          <w:pStyle w:val="TableParagraph"/>
                          <w:spacing w:line="268" w:lineRule="exact"/>
                          <w:rPr>
                            <w:sz w:val="24"/>
                          </w:rPr>
                        </w:pPr>
                        <w:r>
                          <w:rPr>
                            <w:sz w:val="24"/>
                          </w:rPr>
                          <w:t>403.3.1</w:t>
                        </w:r>
                      </w:p>
                    </w:tc>
                    <w:tc>
                      <w:tcPr>
                        <w:tcW w:w="2628" w:type="dxa"/>
                      </w:tcPr>
                      <w:p>
                        <w:pPr>
                          <w:pStyle w:val="TableParagraph"/>
                          <w:spacing w:line="268" w:lineRule="exact"/>
                          <w:rPr>
                            <w:sz w:val="24"/>
                          </w:rPr>
                        </w:pPr>
                        <w:r>
                          <w:rPr>
                            <w:sz w:val="24"/>
                          </w:rPr>
                          <w:t>407.5.1</w:t>
                        </w:r>
                      </w:p>
                    </w:tc>
                  </w:tr>
                  <w:tr>
                    <w:trPr>
                      <w:trHeight w:val="286" w:hRule="exact"/>
                    </w:trPr>
                    <w:tc>
                      <w:tcPr>
                        <w:tcW w:w="2628" w:type="dxa"/>
                      </w:tcPr>
                      <w:p>
                        <w:pPr>
                          <w:pStyle w:val="TableParagraph"/>
                          <w:spacing w:line="268" w:lineRule="exact"/>
                          <w:rPr>
                            <w:sz w:val="24"/>
                          </w:rPr>
                        </w:pPr>
                        <w:r>
                          <w:rPr>
                            <w:sz w:val="24"/>
                          </w:rPr>
                          <w:t>403.3.2</w:t>
                        </w:r>
                      </w:p>
                    </w:tc>
                    <w:tc>
                      <w:tcPr>
                        <w:tcW w:w="2628" w:type="dxa"/>
                      </w:tcPr>
                      <w:p>
                        <w:pPr>
                          <w:pStyle w:val="TableParagraph"/>
                          <w:spacing w:line="268" w:lineRule="exact"/>
                          <w:rPr>
                            <w:sz w:val="24"/>
                          </w:rPr>
                        </w:pPr>
                        <w:r>
                          <w:rPr>
                            <w:sz w:val="24"/>
                          </w:rPr>
                          <w:t>407.5.2</w:t>
                        </w:r>
                      </w:p>
                    </w:tc>
                  </w:tr>
                  <w:tr>
                    <w:trPr>
                      <w:trHeight w:val="286" w:hRule="exact"/>
                    </w:trPr>
                    <w:tc>
                      <w:tcPr>
                        <w:tcW w:w="2628" w:type="dxa"/>
                      </w:tcPr>
                      <w:p>
                        <w:pPr>
                          <w:pStyle w:val="TableParagraph"/>
                          <w:spacing w:line="268" w:lineRule="exact"/>
                          <w:rPr>
                            <w:sz w:val="24"/>
                          </w:rPr>
                        </w:pPr>
                        <w:r>
                          <w:rPr>
                            <w:sz w:val="24"/>
                          </w:rPr>
                          <w:t>403.3.3</w:t>
                        </w:r>
                      </w:p>
                    </w:tc>
                    <w:tc>
                      <w:tcPr>
                        <w:tcW w:w="2628" w:type="dxa"/>
                      </w:tcPr>
                      <w:p>
                        <w:pPr>
                          <w:pStyle w:val="TableParagraph"/>
                          <w:spacing w:line="268" w:lineRule="exact"/>
                          <w:rPr>
                            <w:sz w:val="24"/>
                          </w:rPr>
                        </w:pPr>
                        <w:r>
                          <w:rPr>
                            <w:sz w:val="24"/>
                          </w:rPr>
                          <w:t>407.5.3</w:t>
                        </w:r>
                      </w:p>
                    </w:tc>
                  </w:tr>
                  <w:tr>
                    <w:trPr>
                      <w:trHeight w:val="288" w:hRule="exact"/>
                    </w:trPr>
                    <w:tc>
                      <w:tcPr>
                        <w:tcW w:w="2628" w:type="dxa"/>
                      </w:tcPr>
                      <w:p>
                        <w:pPr>
                          <w:pStyle w:val="TableParagraph"/>
                          <w:spacing w:line="270" w:lineRule="exact"/>
                          <w:rPr>
                            <w:sz w:val="24"/>
                          </w:rPr>
                        </w:pPr>
                        <w:r>
                          <w:rPr>
                            <w:sz w:val="24"/>
                          </w:rPr>
                          <w:t>403.3.3(1)</w:t>
                        </w:r>
                      </w:p>
                    </w:tc>
                    <w:tc>
                      <w:tcPr>
                        <w:tcW w:w="2628" w:type="dxa"/>
                      </w:tcPr>
                      <w:p>
                        <w:pPr>
                          <w:pStyle w:val="TableParagraph"/>
                          <w:spacing w:line="270" w:lineRule="exact"/>
                          <w:rPr>
                            <w:sz w:val="24"/>
                          </w:rPr>
                        </w:pPr>
                        <w:r>
                          <w:rPr>
                            <w:sz w:val="24"/>
                          </w:rPr>
                          <w:t>407.5.3(1)</w:t>
                        </w:r>
                      </w:p>
                    </w:tc>
                  </w:tr>
                  <w:tr>
                    <w:trPr>
                      <w:trHeight w:val="286" w:hRule="exact"/>
                    </w:trPr>
                    <w:tc>
                      <w:tcPr>
                        <w:tcW w:w="2628" w:type="dxa"/>
                      </w:tcPr>
                      <w:p>
                        <w:pPr>
                          <w:pStyle w:val="TableParagraph"/>
                          <w:spacing w:line="268" w:lineRule="exact"/>
                          <w:rPr>
                            <w:sz w:val="24"/>
                          </w:rPr>
                        </w:pPr>
                        <w:r>
                          <w:rPr>
                            <w:sz w:val="24"/>
                          </w:rPr>
                          <w:t>403.3.3(2)</w:t>
                        </w:r>
                      </w:p>
                    </w:tc>
                    <w:tc>
                      <w:tcPr>
                        <w:tcW w:w="2628" w:type="dxa"/>
                      </w:tcPr>
                      <w:p>
                        <w:pPr>
                          <w:pStyle w:val="TableParagraph"/>
                          <w:spacing w:line="268" w:lineRule="exact"/>
                          <w:rPr>
                            <w:sz w:val="24"/>
                          </w:rPr>
                        </w:pPr>
                        <w:r>
                          <w:rPr>
                            <w:sz w:val="24"/>
                          </w:rPr>
                          <w:t>407.5.3(2)</w:t>
                        </w:r>
                      </w:p>
                    </w:tc>
                  </w:tr>
                  <w:tr>
                    <w:trPr>
                      <w:trHeight w:val="286" w:hRule="exact"/>
                    </w:trPr>
                    <w:tc>
                      <w:tcPr>
                        <w:tcW w:w="2628" w:type="dxa"/>
                      </w:tcPr>
                      <w:p>
                        <w:pPr>
                          <w:pStyle w:val="TableParagraph"/>
                          <w:spacing w:line="268" w:lineRule="exact"/>
                          <w:rPr>
                            <w:sz w:val="24"/>
                          </w:rPr>
                        </w:pPr>
                        <w:r>
                          <w:rPr>
                            <w:sz w:val="24"/>
                          </w:rPr>
                          <w:t>403.3.3(3)</w:t>
                        </w:r>
                      </w:p>
                    </w:tc>
                    <w:tc>
                      <w:tcPr>
                        <w:tcW w:w="2628" w:type="dxa"/>
                      </w:tcPr>
                      <w:p>
                        <w:pPr>
                          <w:pStyle w:val="TableParagraph"/>
                          <w:spacing w:line="268" w:lineRule="exact"/>
                          <w:rPr>
                            <w:sz w:val="24"/>
                          </w:rPr>
                        </w:pPr>
                        <w:r>
                          <w:rPr>
                            <w:sz w:val="24"/>
                          </w:rPr>
                          <w:t>407.5.3(3)</w:t>
                        </w:r>
                      </w:p>
                    </w:tc>
                  </w:tr>
                  <w:tr>
                    <w:trPr>
                      <w:trHeight w:val="286" w:hRule="exact"/>
                    </w:trPr>
                    <w:tc>
                      <w:tcPr>
                        <w:tcW w:w="2628" w:type="dxa"/>
                      </w:tcPr>
                      <w:p>
                        <w:pPr>
                          <w:pStyle w:val="TableParagraph"/>
                          <w:spacing w:line="268" w:lineRule="exact"/>
                          <w:rPr>
                            <w:sz w:val="24"/>
                          </w:rPr>
                        </w:pPr>
                        <w:r>
                          <w:rPr>
                            <w:sz w:val="24"/>
                          </w:rPr>
                          <w:t>403.3.4</w:t>
                        </w:r>
                      </w:p>
                    </w:tc>
                    <w:tc>
                      <w:tcPr>
                        <w:tcW w:w="2628" w:type="dxa"/>
                      </w:tcPr>
                      <w:p>
                        <w:pPr>
                          <w:pStyle w:val="TableParagraph"/>
                          <w:spacing w:line="268" w:lineRule="exact"/>
                          <w:rPr>
                            <w:sz w:val="24"/>
                          </w:rPr>
                        </w:pPr>
                        <w:r>
                          <w:rPr>
                            <w:sz w:val="24"/>
                          </w:rPr>
                          <w:t>407.5.4</w:t>
                        </w:r>
                      </w:p>
                    </w:tc>
                  </w:tr>
                  <w:tr>
                    <w:trPr>
                      <w:trHeight w:val="286" w:hRule="exact"/>
                    </w:trPr>
                    <w:tc>
                      <w:tcPr>
                        <w:tcW w:w="2628" w:type="dxa"/>
                      </w:tcPr>
                      <w:p>
                        <w:pPr>
                          <w:pStyle w:val="TableParagraph"/>
                          <w:spacing w:line="268" w:lineRule="exact"/>
                          <w:rPr>
                            <w:sz w:val="24"/>
                          </w:rPr>
                        </w:pPr>
                        <w:r>
                          <w:rPr>
                            <w:sz w:val="24"/>
                          </w:rPr>
                          <w:t>403.4</w:t>
                        </w:r>
                      </w:p>
                    </w:tc>
                    <w:tc>
                      <w:tcPr>
                        <w:tcW w:w="2628" w:type="dxa"/>
                      </w:tcPr>
                      <w:p>
                        <w:pPr>
                          <w:pStyle w:val="TableParagraph"/>
                          <w:spacing w:line="268" w:lineRule="exact"/>
                          <w:rPr>
                            <w:sz w:val="24"/>
                          </w:rPr>
                        </w:pPr>
                        <w:r>
                          <w:rPr>
                            <w:sz w:val="24"/>
                          </w:rPr>
                          <w:t>407.6</w:t>
                        </w:r>
                      </w:p>
                    </w:tc>
                  </w:tr>
                  <w:tr>
                    <w:trPr>
                      <w:trHeight w:val="286" w:hRule="exact"/>
                    </w:trPr>
                    <w:tc>
                      <w:tcPr>
                        <w:tcW w:w="2628" w:type="dxa"/>
                      </w:tcPr>
                      <w:p>
                        <w:pPr>
                          <w:pStyle w:val="TableParagraph"/>
                          <w:spacing w:line="268" w:lineRule="exact"/>
                          <w:rPr>
                            <w:sz w:val="24"/>
                          </w:rPr>
                        </w:pPr>
                        <w:r>
                          <w:rPr>
                            <w:sz w:val="24"/>
                          </w:rPr>
                          <w:t>403.5</w:t>
                        </w:r>
                      </w:p>
                    </w:tc>
                    <w:tc>
                      <w:tcPr>
                        <w:tcW w:w="2628" w:type="dxa"/>
                      </w:tcPr>
                      <w:p>
                        <w:pPr>
                          <w:pStyle w:val="TableParagraph"/>
                          <w:spacing w:line="268" w:lineRule="exact"/>
                          <w:rPr>
                            <w:sz w:val="24"/>
                          </w:rPr>
                        </w:pPr>
                        <w:r>
                          <w:rPr>
                            <w:sz w:val="24"/>
                          </w:rPr>
                          <w:t>407.7</w:t>
                        </w:r>
                      </w:p>
                    </w:tc>
                  </w:tr>
                  <w:tr>
                    <w:trPr>
                      <w:trHeight w:val="286" w:hRule="exact"/>
                    </w:trPr>
                    <w:tc>
                      <w:tcPr>
                        <w:tcW w:w="2628" w:type="dxa"/>
                      </w:tcPr>
                      <w:p>
                        <w:pPr>
                          <w:pStyle w:val="TableParagraph"/>
                          <w:spacing w:line="268" w:lineRule="exact"/>
                          <w:rPr>
                            <w:sz w:val="24"/>
                          </w:rPr>
                        </w:pPr>
                        <w:r>
                          <w:rPr>
                            <w:sz w:val="24"/>
                          </w:rPr>
                          <w:t>403.5(1)</w:t>
                        </w:r>
                      </w:p>
                    </w:tc>
                    <w:tc>
                      <w:tcPr>
                        <w:tcW w:w="2628" w:type="dxa"/>
                      </w:tcPr>
                      <w:p>
                        <w:pPr>
                          <w:pStyle w:val="TableParagraph"/>
                          <w:spacing w:line="268" w:lineRule="exact"/>
                          <w:rPr>
                            <w:sz w:val="24"/>
                          </w:rPr>
                        </w:pPr>
                        <w:r>
                          <w:rPr>
                            <w:sz w:val="24"/>
                          </w:rPr>
                          <w:t>407.7(1)</w:t>
                        </w:r>
                      </w:p>
                    </w:tc>
                  </w:tr>
                  <w:tr>
                    <w:trPr>
                      <w:trHeight w:val="288" w:hRule="exact"/>
                    </w:trPr>
                    <w:tc>
                      <w:tcPr>
                        <w:tcW w:w="2628" w:type="dxa"/>
                      </w:tcPr>
                      <w:p>
                        <w:pPr>
                          <w:pStyle w:val="TableParagraph"/>
                          <w:spacing w:line="270" w:lineRule="exact"/>
                          <w:rPr>
                            <w:sz w:val="24"/>
                          </w:rPr>
                        </w:pPr>
                        <w:r>
                          <w:rPr>
                            <w:sz w:val="24"/>
                          </w:rPr>
                          <w:t>403.5(2)</w:t>
                        </w:r>
                      </w:p>
                    </w:tc>
                    <w:tc>
                      <w:tcPr>
                        <w:tcW w:w="2628" w:type="dxa"/>
                      </w:tcPr>
                      <w:p>
                        <w:pPr>
                          <w:pStyle w:val="TableParagraph"/>
                          <w:spacing w:line="270" w:lineRule="exact"/>
                          <w:rPr>
                            <w:sz w:val="24"/>
                          </w:rPr>
                        </w:pPr>
                        <w:r>
                          <w:rPr>
                            <w:sz w:val="24"/>
                          </w:rPr>
                          <w:t>407.7(2)</w:t>
                        </w:r>
                      </w:p>
                    </w:tc>
                  </w:tr>
                  <w:tr>
                    <w:trPr>
                      <w:trHeight w:val="286" w:hRule="exact"/>
                    </w:trPr>
                    <w:tc>
                      <w:tcPr>
                        <w:tcW w:w="2628" w:type="dxa"/>
                      </w:tcPr>
                      <w:p>
                        <w:pPr>
                          <w:pStyle w:val="TableParagraph"/>
                          <w:spacing w:line="268" w:lineRule="exact"/>
                          <w:rPr>
                            <w:sz w:val="24"/>
                          </w:rPr>
                        </w:pPr>
                        <w:r>
                          <w:rPr>
                            <w:sz w:val="24"/>
                          </w:rPr>
                          <w:t>404.1</w:t>
                        </w:r>
                      </w:p>
                    </w:tc>
                    <w:tc>
                      <w:tcPr>
                        <w:tcW w:w="2628" w:type="dxa"/>
                      </w:tcPr>
                      <w:p>
                        <w:pPr>
                          <w:pStyle w:val="TableParagraph"/>
                          <w:spacing w:line="268" w:lineRule="exact"/>
                          <w:rPr>
                            <w:sz w:val="24"/>
                          </w:rPr>
                        </w:pPr>
                        <w:r>
                          <w:rPr>
                            <w:sz w:val="24"/>
                          </w:rPr>
                          <w:t>401.3.1</w:t>
                        </w:r>
                      </w:p>
                    </w:tc>
                  </w:tr>
                  <w:tr>
                    <w:trPr>
                      <w:trHeight w:val="286" w:hRule="exact"/>
                    </w:trPr>
                    <w:tc>
                      <w:tcPr>
                        <w:tcW w:w="2628" w:type="dxa"/>
                      </w:tcPr>
                      <w:p>
                        <w:pPr>
                          <w:pStyle w:val="TableParagraph"/>
                          <w:spacing w:line="268" w:lineRule="exact"/>
                          <w:rPr>
                            <w:sz w:val="24"/>
                          </w:rPr>
                        </w:pPr>
                        <w:r>
                          <w:rPr>
                            <w:sz w:val="24"/>
                          </w:rPr>
                          <w:t>404.1.1</w:t>
                        </w:r>
                      </w:p>
                    </w:tc>
                    <w:tc>
                      <w:tcPr>
                        <w:tcW w:w="2628" w:type="dxa"/>
                      </w:tcPr>
                      <w:p>
                        <w:pPr>
                          <w:pStyle w:val="TableParagraph"/>
                          <w:spacing w:line="268" w:lineRule="exact"/>
                          <w:rPr>
                            <w:sz w:val="24"/>
                          </w:rPr>
                        </w:pPr>
                        <w:r>
                          <w:rPr>
                            <w:sz w:val="24"/>
                          </w:rPr>
                          <w:t>401.3.6</w:t>
                        </w:r>
                      </w:p>
                    </w:tc>
                  </w:tr>
                  <w:tr>
                    <w:trPr>
                      <w:trHeight w:val="286" w:hRule="exact"/>
                    </w:trPr>
                    <w:tc>
                      <w:tcPr>
                        <w:tcW w:w="2628" w:type="dxa"/>
                      </w:tcPr>
                      <w:p>
                        <w:pPr>
                          <w:pStyle w:val="TableParagraph"/>
                          <w:spacing w:line="268" w:lineRule="exact"/>
                          <w:rPr>
                            <w:sz w:val="24"/>
                          </w:rPr>
                        </w:pPr>
                        <w:r>
                          <w:rPr>
                            <w:sz w:val="24"/>
                          </w:rPr>
                          <w:t>404.2.1(1)</w:t>
                        </w:r>
                      </w:p>
                    </w:tc>
                    <w:tc>
                      <w:tcPr>
                        <w:tcW w:w="2628" w:type="dxa"/>
                      </w:tcPr>
                      <w:p>
                        <w:pPr>
                          <w:pStyle w:val="TableParagraph"/>
                          <w:spacing w:line="268" w:lineRule="exact"/>
                          <w:rPr>
                            <w:sz w:val="24"/>
                          </w:rPr>
                        </w:pPr>
                        <w:r>
                          <w:rPr>
                            <w:sz w:val="24"/>
                          </w:rPr>
                          <w:t>407.2.1, 407.3.1(1)</w:t>
                        </w:r>
                      </w:p>
                    </w:tc>
                  </w:tr>
                  <w:tr>
                    <w:trPr>
                      <w:trHeight w:val="286" w:hRule="exact"/>
                    </w:trPr>
                    <w:tc>
                      <w:tcPr>
                        <w:tcW w:w="2628" w:type="dxa"/>
                      </w:tcPr>
                      <w:p>
                        <w:pPr>
                          <w:pStyle w:val="TableParagraph"/>
                          <w:spacing w:line="268" w:lineRule="exact"/>
                          <w:rPr>
                            <w:sz w:val="24"/>
                          </w:rPr>
                        </w:pPr>
                        <w:r>
                          <w:rPr>
                            <w:sz w:val="24"/>
                          </w:rPr>
                          <w:t>404.2.1(2)</w:t>
                        </w:r>
                      </w:p>
                    </w:tc>
                    <w:tc>
                      <w:tcPr>
                        <w:tcW w:w="2628" w:type="dxa"/>
                      </w:tcPr>
                      <w:p>
                        <w:pPr>
                          <w:pStyle w:val="TableParagraph"/>
                          <w:spacing w:line="268" w:lineRule="exact"/>
                          <w:rPr>
                            <w:sz w:val="24"/>
                          </w:rPr>
                        </w:pPr>
                        <w:r>
                          <w:rPr>
                            <w:sz w:val="24"/>
                          </w:rPr>
                          <w:t>404.2.1(1) &amp; (2)</w:t>
                        </w:r>
                      </w:p>
                    </w:tc>
                  </w:tr>
                  <w:tr>
                    <w:trPr>
                      <w:trHeight w:val="286" w:hRule="exact"/>
                    </w:trPr>
                    <w:tc>
                      <w:tcPr>
                        <w:tcW w:w="2628" w:type="dxa"/>
                      </w:tcPr>
                      <w:p>
                        <w:pPr>
                          <w:pStyle w:val="TableParagraph"/>
                          <w:spacing w:line="268" w:lineRule="exact"/>
                          <w:rPr>
                            <w:sz w:val="24"/>
                          </w:rPr>
                        </w:pPr>
                        <w:r>
                          <w:rPr>
                            <w:sz w:val="24"/>
                          </w:rPr>
                          <w:t>404.2.1(3)</w:t>
                        </w:r>
                      </w:p>
                    </w:tc>
                    <w:tc>
                      <w:tcPr>
                        <w:tcW w:w="2628" w:type="dxa"/>
                      </w:tcPr>
                      <w:p>
                        <w:pPr>
                          <w:pStyle w:val="TableParagraph"/>
                          <w:spacing w:line="268" w:lineRule="exact"/>
                          <w:rPr>
                            <w:sz w:val="24"/>
                          </w:rPr>
                        </w:pPr>
                        <w:r>
                          <w:rPr>
                            <w:sz w:val="24"/>
                          </w:rPr>
                          <w:t>410.3.1(2), 410.4.1(3)</w:t>
                        </w:r>
                      </w:p>
                    </w:tc>
                  </w:tr>
                  <w:tr>
                    <w:trPr>
                      <w:trHeight w:val="288" w:hRule="exact"/>
                    </w:trPr>
                    <w:tc>
                      <w:tcPr>
                        <w:tcW w:w="2628" w:type="dxa"/>
                      </w:tcPr>
                      <w:p>
                        <w:pPr>
                          <w:pStyle w:val="TableParagraph"/>
                          <w:spacing w:line="270" w:lineRule="exact"/>
                          <w:rPr>
                            <w:sz w:val="24"/>
                          </w:rPr>
                        </w:pPr>
                        <w:r>
                          <w:rPr>
                            <w:sz w:val="24"/>
                          </w:rPr>
                          <w:t>404.2.1(4)</w:t>
                        </w:r>
                      </w:p>
                    </w:tc>
                    <w:tc>
                      <w:tcPr>
                        <w:tcW w:w="2628" w:type="dxa"/>
                      </w:tcPr>
                      <w:p>
                        <w:pPr>
                          <w:pStyle w:val="TableParagraph"/>
                          <w:spacing w:line="270" w:lineRule="exact"/>
                          <w:rPr>
                            <w:sz w:val="24"/>
                          </w:rPr>
                        </w:pPr>
                        <w:r>
                          <w:rPr>
                            <w:sz w:val="24"/>
                          </w:rPr>
                          <w:t>410.4.1(2) &amp; (4)</w:t>
                        </w:r>
                      </w:p>
                    </w:tc>
                  </w:tr>
                  <w:tr>
                    <w:trPr>
                      <w:trHeight w:val="286" w:hRule="exact"/>
                    </w:trPr>
                    <w:tc>
                      <w:tcPr>
                        <w:tcW w:w="2628" w:type="dxa"/>
                      </w:tcPr>
                      <w:p>
                        <w:pPr>
                          <w:pStyle w:val="TableParagraph"/>
                          <w:spacing w:line="268" w:lineRule="exact"/>
                          <w:rPr>
                            <w:sz w:val="24"/>
                          </w:rPr>
                        </w:pPr>
                        <w:r>
                          <w:rPr>
                            <w:sz w:val="24"/>
                          </w:rPr>
                          <w:t>404.2.1(5)</w:t>
                        </w:r>
                      </w:p>
                    </w:tc>
                    <w:tc>
                      <w:tcPr>
                        <w:tcW w:w="2628" w:type="dxa"/>
                      </w:tcPr>
                      <w:p>
                        <w:pPr>
                          <w:pStyle w:val="TableParagraph"/>
                          <w:spacing w:line="268" w:lineRule="exact"/>
                          <w:rPr>
                            <w:sz w:val="24"/>
                          </w:rPr>
                        </w:pPr>
                        <w:r>
                          <w:rPr>
                            <w:sz w:val="24"/>
                          </w:rPr>
                          <w:t>412.1</w:t>
                        </w:r>
                      </w:p>
                    </w:tc>
                  </w:tr>
                  <w:tr>
                    <w:trPr>
                      <w:trHeight w:val="286" w:hRule="exact"/>
                    </w:trPr>
                    <w:tc>
                      <w:tcPr>
                        <w:tcW w:w="2628" w:type="dxa"/>
                      </w:tcPr>
                      <w:p>
                        <w:pPr>
                          <w:pStyle w:val="TableParagraph"/>
                          <w:spacing w:line="268" w:lineRule="exact"/>
                          <w:rPr>
                            <w:sz w:val="24"/>
                          </w:rPr>
                        </w:pPr>
                        <w:r>
                          <w:rPr>
                            <w:sz w:val="24"/>
                          </w:rPr>
                          <w:t>404.2.1(5)(5.1)</w:t>
                        </w:r>
                      </w:p>
                    </w:tc>
                    <w:tc>
                      <w:tcPr>
                        <w:tcW w:w="2628" w:type="dxa"/>
                      </w:tcPr>
                      <w:p>
                        <w:pPr>
                          <w:pStyle w:val="TableParagraph"/>
                          <w:spacing w:line="268" w:lineRule="exact"/>
                          <w:rPr>
                            <w:sz w:val="24"/>
                          </w:rPr>
                        </w:pPr>
                        <w:r>
                          <w:rPr>
                            <w:sz w:val="24"/>
                          </w:rPr>
                          <w:t>412.1(1)</w:t>
                        </w:r>
                      </w:p>
                    </w:tc>
                  </w:tr>
                  <w:tr>
                    <w:trPr>
                      <w:trHeight w:val="286" w:hRule="exact"/>
                    </w:trPr>
                    <w:tc>
                      <w:tcPr>
                        <w:tcW w:w="2628" w:type="dxa"/>
                      </w:tcPr>
                      <w:p>
                        <w:pPr>
                          <w:pStyle w:val="TableParagraph"/>
                          <w:spacing w:line="268" w:lineRule="exact"/>
                          <w:rPr>
                            <w:sz w:val="24"/>
                          </w:rPr>
                        </w:pPr>
                        <w:r>
                          <w:rPr>
                            <w:sz w:val="24"/>
                          </w:rPr>
                          <w:t>404.2.1(5)(5.2)</w:t>
                        </w:r>
                      </w:p>
                    </w:tc>
                    <w:tc>
                      <w:tcPr>
                        <w:tcW w:w="2628" w:type="dxa"/>
                      </w:tcPr>
                      <w:p>
                        <w:pPr>
                          <w:pStyle w:val="TableParagraph"/>
                          <w:spacing w:line="268" w:lineRule="exact"/>
                          <w:rPr>
                            <w:sz w:val="24"/>
                          </w:rPr>
                        </w:pPr>
                        <w:r>
                          <w:rPr>
                            <w:sz w:val="24"/>
                          </w:rPr>
                          <w:t>412.1(2)</w:t>
                        </w:r>
                      </w:p>
                    </w:tc>
                  </w:tr>
                  <w:tr>
                    <w:trPr>
                      <w:trHeight w:val="286" w:hRule="exact"/>
                    </w:trPr>
                    <w:tc>
                      <w:tcPr>
                        <w:tcW w:w="2628" w:type="dxa"/>
                      </w:tcPr>
                      <w:p>
                        <w:pPr>
                          <w:pStyle w:val="TableParagraph"/>
                          <w:spacing w:line="268" w:lineRule="exact"/>
                          <w:rPr>
                            <w:sz w:val="24"/>
                          </w:rPr>
                        </w:pPr>
                        <w:r>
                          <w:rPr>
                            <w:sz w:val="24"/>
                          </w:rPr>
                          <w:t>404.2.1(5)(5.3)</w:t>
                        </w:r>
                      </w:p>
                    </w:tc>
                    <w:tc>
                      <w:tcPr>
                        <w:tcW w:w="2628" w:type="dxa"/>
                      </w:tcPr>
                      <w:p>
                        <w:pPr>
                          <w:pStyle w:val="TableParagraph"/>
                          <w:spacing w:line="268" w:lineRule="exact"/>
                          <w:rPr>
                            <w:sz w:val="24"/>
                          </w:rPr>
                        </w:pPr>
                        <w:r>
                          <w:rPr>
                            <w:sz w:val="24"/>
                          </w:rPr>
                          <w:t>412.1(3)</w:t>
                        </w:r>
                      </w:p>
                    </w:tc>
                  </w:tr>
                </w:tbl>
                <w:p>
                  <w:pPr>
                    <w:pStyle w:val="BodyText"/>
                  </w:pPr>
                </w:p>
              </w:txbxContent>
            </v:textbox>
            <w10:wrap type="topAndBottom"/>
          </v:shape>
        </w:pict>
      </w:r>
      <w:r>
        <w:rPr>
          <w:rFonts w:ascii="Times New Roman"/>
          <w:b/>
          <w:sz w:val="24"/>
        </w:rPr>
        <w:t>2008 FIRE CODE AND CORRESPONDING 2014 FIRE CODE SECTIONS</w:t>
      </w:r>
    </w:p>
    <w:p>
      <w:pPr>
        <w:spacing w:after="0"/>
        <w:jc w:val="left"/>
        <w:rPr>
          <w:rFonts w:ascii="Times New Roman"/>
          <w:sz w:val="24"/>
        </w:rPr>
        <w:sectPr>
          <w:footerReference w:type="default" r:id="rId16"/>
          <w:pgSz w:w="12240" w:h="15840"/>
          <w:pgMar w:footer="937" w:header="0" w:top="920" w:bottom="1120" w:left="500" w:right="500"/>
          <w:pgNumType w:start="72"/>
        </w:sectPr>
      </w:pPr>
    </w:p>
    <w:p>
      <w:pPr>
        <w:tabs>
          <w:tab w:pos="5860" w:val="left" w:leader="none"/>
        </w:tabs>
        <w:spacing w:line="240" w:lineRule="auto"/>
        <w:ind w:left="100" w:right="0" w:firstLine="0"/>
        <w:rPr>
          <w:rFonts w:ascii="Times New Roman"/>
          <w:sz w:val="20"/>
        </w:rPr>
      </w:pPr>
      <w:r>
        <w:rPr>
          <w:rFonts w:ascii="Times New Roman"/>
          <w:position w:val="4"/>
          <w:sz w:val="20"/>
        </w:rPr>
        <w:pict>
          <v:shape style="width:263.55pt;height:669.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Style w:val="TableParagraph"/>
                          <w:rPr>
                            <w:sz w:val="24"/>
                          </w:rPr>
                        </w:pPr>
                        <w:r>
                          <w:rPr>
                            <w:sz w:val="24"/>
                          </w:rPr>
                          <w:t>404.2.1(6)</w:t>
                        </w:r>
                      </w:p>
                    </w:tc>
                    <w:tc>
                      <w:tcPr>
                        <w:tcW w:w="2628" w:type="dxa"/>
                      </w:tcPr>
                      <w:p>
                        <w:pPr>
                          <w:pStyle w:val="TableParagraph"/>
                          <w:rPr>
                            <w:sz w:val="24"/>
                          </w:rPr>
                        </w:pPr>
                        <w:r>
                          <w:rPr>
                            <w:sz w:val="24"/>
                          </w:rPr>
                          <w:t>408.2, 413.2</w:t>
                        </w:r>
                      </w:p>
                    </w:tc>
                  </w:tr>
                  <w:tr>
                    <w:trPr>
                      <w:trHeight w:val="562" w:hRule="exact"/>
                    </w:trPr>
                    <w:tc>
                      <w:tcPr>
                        <w:tcW w:w="2628" w:type="dxa"/>
                      </w:tcPr>
                      <w:p>
                        <w:pPr>
                          <w:pStyle w:val="TableParagraph"/>
                          <w:rPr>
                            <w:sz w:val="24"/>
                          </w:rPr>
                        </w:pPr>
                        <w:r>
                          <w:rPr>
                            <w:sz w:val="24"/>
                          </w:rPr>
                          <w:t>404.2.1(7)</w:t>
                        </w:r>
                      </w:p>
                    </w:tc>
                    <w:tc>
                      <w:tcPr>
                        <w:tcW w:w="2628" w:type="dxa"/>
                      </w:tcPr>
                      <w:p>
                        <w:pPr>
                          <w:pStyle w:val="TableParagraph"/>
                          <w:rPr>
                            <w:sz w:val="24"/>
                          </w:rPr>
                        </w:pPr>
                        <w:r>
                          <w:rPr>
                            <w:sz w:val="24"/>
                          </w:rPr>
                          <w:t>414.2.1(1) &amp; (2),</w:t>
                        </w:r>
                      </w:p>
                      <w:p>
                        <w:pPr>
                          <w:pStyle w:val="TableParagraph"/>
                          <w:spacing w:line="240" w:lineRule="auto"/>
                          <w:rPr>
                            <w:sz w:val="24"/>
                          </w:rPr>
                        </w:pPr>
                        <w:r>
                          <w:rPr>
                            <w:sz w:val="24"/>
                          </w:rPr>
                          <w:t>414.3.1(1) &amp; (2)</w:t>
                        </w:r>
                      </w:p>
                    </w:tc>
                  </w:tr>
                  <w:tr>
                    <w:trPr>
                      <w:trHeight w:val="288" w:hRule="exact"/>
                    </w:trPr>
                    <w:tc>
                      <w:tcPr>
                        <w:tcW w:w="2628" w:type="dxa"/>
                      </w:tcPr>
                      <w:p>
                        <w:pPr>
                          <w:pStyle w:val="TableParagraph"/>
                          <w:spacing w:line="266" w:lineRule="exact"/>
                          <w:rPr>
                            <w:sz w:val="24"/>
                          </w:rPr>
                        </w:pPr>
                        <w:r>
                          <w:rPr>
                            <w:sz w:val="24"/>
                          </w:rPr>
                          <w:t>404.2.1(8)</w:t>
                        </w:r>
                      </w:p>
                    </w:tc>
                    <w:tc>
                      <w:tcPr>
                        <w:tcW w:w="2628" w:type="dxa"/>
                      </w:tcPr>
                      <w:p>
                        <w:pPr>
                          <w:pStyle w:val="TableParagraph"/>
                          <w:spacing w:line="266" w:lineRule="exact"/>
                          <w:rPr>
                            <w:sz w:val="24"/>
                          </w:rPr>
                        </w:pPr>
                        <w:r>
                          <w:rPr>
                            <w:sz w:val="24"/>
                          </w:rPr>
                          <w:t>405.3.1</w:t>
                        </w:r>
                      </w:p>
                    </w:tc>
                  </w:tr>
                  <w:tr>
                    <w:trPr>
                      <w:trHeight w:val="286" w:hRule="exact"/>
                    </w:trPr>
                    <w:tc>
                      <w:tcPr>
                        <w:tcW w:w="2628" w:type="dxa"/>
                      </w:tcPr>
                      <w:p>
                        <w:pPr>
                          <w:pStyle w:val="TableParagraph"/>
                          <w:rPr>
                            <w:sz w:val="24"/>
                          </w:rPr>
                        </w:pPr>
                        <w:r>
                          <w:rPr>
                            <w:sz w:val="24"/>
                          </w:rPr>
                          <w:t>404.2.1(9)</w:t>
                        </w:r>
                      </w:p>
                    </w:tc>
                    <w:tc>
                      <w:tcPr>
                        <w:tcW w:w="2628" w:type="dxa"/>
                      </w:tcPr>
                      <w:p>
                        <w:pPr>
                          <w:pStyle w:val="TableParagraph"/>
                          <w:rPr>
                            <w:sz w:val="24"/>
                          </w:rPr>
                        </w:pPr>
                        <w:r>
                          <w:rPr>
                            <w:sz w:val="24"/>
                          </w:rPr>
                          <w:t>405.3.1</w:t>
                        </w:r>
                      </w:p>
                    </w:tc>
                  </w:tr>
                  <w:tr>
                    <w:trPr>
                      <w:trHeight w:val="286" w:hRule="exact"/>
                    </w:trPr>
                    <w:tc>
                      <w:tcPr>
                        <w:tcW w:w="2628" w:type="dxa"/>
                      </w:tcPr>
                      <w:p>
                        <w:pPr>
                          <w:pStyle w:val="TableParagraph"/>
                          <w:rPr>
                            <w:sz w:val="24"/>
                          </w:rPr>
                        </w:pPr>
                        <w:r>
                          <w:rPr>
                            <w:sz w:val="24"/>
                          </w:rPr>
                          <w:t>404.2.1(10)</w:t>
                        </w:r>
                      </w:p>
                    </w:tc>
                    <w:tc>
                      <w:tcPr>
                        <w:tcW w:w="2628" w:type="dxa"/>
                      </w:tcPr>
                      <w:p>
                        <w:pPr>
                          <w:pStyle w:val="TableParagraph"/>
                          <w:rPr>
                            <w:sz w:val="24"/>
                          </w:rPr>
                        </w:pPr>
                        <w:r>
                          <w:rPr>
                            <w:sz w:val="24"/>
                          </w:rPr>
                          <w:t>401.3.7</w:t>
                        </w:r>
                      </w:p>
                    </w:tc>
                  </w:tr>
                  <w:tr>
                    <w:trPr>
                      <w:trHeight w:val="286" w:hRule="exact"/>
                    </w:trPr>
                    <w:tc>
                      <w:tcPr>
                        <w:tcW w:w="2628" w:type="dxa"/>
                      </w:tcPr>
                      <w:p>
                        <w:pPr>
                          <w:pStyle w:val="TableParagraph"/>
                          <w:rPr>
                            <w:sz w:val="24"/>
                          </w:rPr>
                        </w:pPr>
                        <w:r>
                          <w:rPr>
                            <w:sz w:val="24"/>
                          </w:rPr>
                          <w:t>404.2.1(11)</w:t>
                        </w:r>
                      </w:p>
                    </w:tc>
                    <w:tc>
                      <w:tcPr>
                        <w:tcW w:w="2628" w:type="dxa"/>
                      </w:tcPr>
                      <w:p>
                        <w:pPr>
                          <w:pStyle w:val="TableParagraph"/>
                          <w:rPr>
                            <w:sz w:val="24"/>
                          </w:rPr>
                        </w:pPr>
                        <w:r>
                          <w:rPr>
                            <w:sz w:val="24"/>
                          </w:rPr>
                          <w:t>407, 410, 414</w:t>
                        </w:r>
                      </w:p>
                    </w:tc>
                  </w:tr>
                  <w:tr>
                    <w:trPr>
                      <w:trHeight w:val="286" w:hRule="exact"/>
                    </w:trPr>
                    <w:tc>
                      <w:tcPr>
                        <w:tcW w:w="2628" w:type="dxa"/>
                      </w:tcPr>
                      <w:p>
                        <w:pPr>
                          <w:pStyle w:val="TableParagraph"/>
                          <w:rPr>
                            <w:sz w:val="24"/>
                          </w:rPr>
                        </w:pPr>
                        <w:r>
                          <w:rPr>
                            <w:sz w:val="24"/>
                          </w:rPr>
                          <w:t>404.2.1(12)</w:t>
                        </w:r>
                      </w:p>
                    </w:tc>
                    <w:tc>
                      <w:tcPr>
                        <w:tcW w:w="2628" w:type="dxa"/>
                      </w:tcPr>
                      <w:p>
                        <w:pPr>
                          <w:pStyle w:val="TableParagraph"/>
                          <w:rPr>
                            <w:sz w:val="24"/>
                          </w:rPr>
                        </w:pPr>
                        <w:r>
                          <w:rPr>
                            <w:sz w:val="24"/>
                          </w:rPr>
                          <w:t>414.2.1(3), 414.3.1(3)</w:t>
                        </w:r>
                      </w:p>
                    </w:tc>
                  </w:tr>
                  <w:tr>
                    <w:trPr>
                      <w:trHeight w:val="838" w:hRule="exact"/>
                    </w:trPr>
                    <w:tc>
                      <w:tcPr>
                        <w:tcW w:w="2628" w:type="dxa"/>
                      </w:tcPr>
                      <w:p>
                        <w:pPr>
                          <w:pStyle w:val="TableParagraph"/>
                          <w:rPr>
                            <w:sz w:val="24"/>
                          </w:rPr>
                        </w:pPr>
                        <w:r>
                          <w:rPr>
                            <w:sz w:val="24"/>
                          </w:rPr>
                          <w:t>404.2.1(13)</w:t>
                        </w:r>
                      </w:p>
                    </w:tc>
                    <w:tc>
                      <w:tcPr>
                        <w:tcW w:w="2628" w:type="dxa"/>
                      </w:tcPr>
                      <w:p>
                        <w:pPr>
                          <w:pStyle w:val="TableParagraph"/>
                          <w:rPr>
                            <w:sz w:val="24"/>
                          </w:rPr>
                        </w:pPr>
                        <w:r>
                          <w:rPr>
                            <w:sz w:val="24"/>
                          </w:rPr>
                          <w:t>405.2.1(1), 410.3.1(1),</w:t>
                        </w:r>
                      </w:p>
                      <w:p>
                        <w:pPr>
                          <w:pStyle w:val="TableParagraph"/>
                          <w:spacing w:line="240" w:lineRule="auto"/>
                          <w:rPr>
                            <w:sz w:val="24"/>
                          </w:rPr>
                        </w:pPr>
                        <w:r>
                          <w:rPr>
                            <w:sz w:val="24"/>
                          </w:rPr>
                          <w:t>410.4.1(1), (2) &amp; (5),</w:t>
                        </w:r>
                      </w:p>
                      <w:p>
                        <w:pPr>
                          <w:pStyle w:val="TableParagraph"/>
                          <w:spacing w:line="240" w:lineRule="auto"/>
                          <w:rPr>
                            <w:sz w:val="24"/>
                          </w:rPr>
                        </w:pPr>
                        <w:r>
                          <w:rPr>
                            <w:sz w:val="24"/>
                          </w:rPr>
                          <w:t>414.2.1(1), 415.1.1(1)</w:t>
                        </w:r>
                      </w:p>
                    </w:tc>
                  </w:tr>
                  <w:tr>
                    <w:trPr>
                      <w:trHeight w:val="840" w:hRule="exact"/>
                    </w:trPr>
                    <w:tc>
                      <w:tcPr>
                        <w:tcW w:w="2628" w:type="dxa"/>
                      </w:tcPr>
                      <w:p>
                        <w:pPr>
                          <w:pStyle w:val="TableParagraph"/>
                          <w:spacing w:line="266" w:lineRule="exact"/>
                          <w:rPr>
                            <w:sz w:val="24"/>
                          </w:rPr>
                        </w:pPr>
                        <w:r>
                          <w:rPr>
                            <w:sz w:val="24"/>
                          </w:rPr>
                          <w:t>404.2.1(14)</w:t>
                        </w:r>
                      </w:p>
                    </w:tc>
                    <w:tc>
                      <w:tcPr>
                        <w:tcW w:w="2628" w:type="dxa"/>
                      </w:tcPr>
                      <w:p>
                        <w:pPr>
                          <w:pStyle w:val="TableParagraph"/>
                          <w:spacing w:line="266" w:lineRule="exact"/>
                          <w:rPr>
                            <w:sz w:val="24"/>
                          </w:rPr>
                        </w:pPr>
                        <w:r>
                          <w:rPr>
                            <w:sz w:val="24"/>
                          </w:rPr>
                          <w:t>404.2.1(1) &amp; (3),</w:t>
                        </w:r>
                      </w:p>
                      <w:p>
                        <w:pPr>
                          <w:pStyle w:val="TableParagraph"/>
                          <w:spacing w:line="240" w:lineRule="auto"/>
                          <w:rPr>
                            <w:sz w:val="24"/>
                          </w:rPr>
                        </w:pPr>
                        <w:r>
                          <w:rPr>
                            <w:sz w:val="24"/>
                          </w:rPr>
                          <w:t>404.3.1, 408.2, 411.2,</w:t>
                        </w:r>
                      </w:p>
                      <w:p>
                        <w:pPr>
                          <w:pStyle w:val="TableParagraph"/>
                          <w:spacing w:line="240" w:lineRule="auto"/>
                          <w:rPr>
                            <w:sz w:val="24"/>
                          </w:rPr>
                        </w:pPr>
                        <w:r>
                          <w:rPr>
                            <w:sz w:val="24"/>
                          </w:rPr>
                          <w:t>412.2, 415.1.1(1)</w:t>
                        </w:r>
                      </w:p>
                    </w:tc>
                  </w:tr>
                  <w:tr>
                    <w:trPr>
                      <w:trHeight w:val="286" w:hRule="exact"/>
                    </w:trPr>
                    <w:tc>
                      <w:tcPr>
                        <w:tcW w:w="2628" w:type="dxa"/>
                      </w:tcPr>
                      <w:p>
                        <w:pPr>
                          <w:pStyle w:val="TableParagraph"/>
                          <w:rPr>
                            <w:sz w:val="24"/>
                          </w:rPr>
                        </w:pPr>
                        <w:r>
                          <w:rPr>
                            <w:sz w:val="24"/>
                          </w:rPr>
                          <w:t>404.2.1(15)</w:t>
                        </w:r>
                      </w:p>
                    </w:tc>
                    <w:tc>
                      <w:tcPr>
                        <w:tcW w:w="2628" w:type="dxa"/>
                      </w:tcPr>
                      <w:p>
                        <w:pPr>
                          <w:pStyle w:val="TableParagraph"/>
                          <w:rPr>
                            <w:sz w:val="24"/>
                          </w:rPr>
                        </w:pPr>
                        <w:r>
                          <w:rPr>
                            <w:sz w:val="24"/>
                          </w:rPr>
                          <w:t>405.4.1, 405.4.3</w:t>
                        </w:r>
                      </w:p>
                    </w:tc>
                  </w:tr>
                  <w:tr>
                    <w:trPr>
                      <w:trHeight w:val="286" w:hRule="exact"/>
                    </w:trPr>
                    <w:tc>
                      <w:tcPr>
                        <w:tcW w:w="2628" w:type="dxa"/>
                      </w:tcPr>
                      <w:p>
                        <w:pPr>
                          <w:pStyle w:val="TableParagraph"/>
                          <w:rPr>
                            <w:sz w:val="24"/>
                          </w:rPr>
                        </w:pPr>
                        <w:r>
                          <w:rPr>
                            <w:sz w:val="24"/>
                          </w:rPr>
                          <w:t>404.2.2(1)</w:t>
                        </w:r>
                      </w:p>
                    </w:tc>
                    <w:tc>
                      <w:tcPr>
                        <w:tcW w:w="2628" w:type="dxa"/>
                      </w:tcPr>
                      <w:p>
                        <w:pPr>
                          <w:pStyle w:val="TableParagraph"/>
                          <w:rPr>
                            <w:sz w:val="24"/>
                          </w:rPr>
                        </w:pPr>
                        <w:r>
                          <w:rPr>
                            <w:sz w:val="24"/>
                          </w:rPr>
                          <w:t>404.2.1(1)</w:t>
                        </w:r>
                      </w:p>
                    </w:tc>
                  </w:tr>
                  <w:tr>
                    <w:trPr>
                      <w:trHeight w:val="286" w:hRule="exact"/>
                    </w:trPr>
                    <w:tc>
                      <w:tcPr>
                        <w:tcW w:w="2628" w:type="dxa"/>
                      </w:tcPr>
                      <w:p>
                        <w:pPr>
                          <w:pStyle w:val="TableParagraph"/>
                          <w:rPr>
                            <w:sz w:val="24"/>
                          </w:rPr>
                        </w:pPr>
                        <w:r>
                          <w:rPr>
                            <w:sz w:val="24"/>
                          </w:rPr>
                          <w:t>404.2.2(2)</w:t>
                        </w:r>
                      </w:p>
                    </w:tc>
                    <w:tc>
                      <w:tcPr>
                        <w:tcW w:w="2628" w:type="dxa"/>
                      </w:tcPr>
                      <w:p>
                        <w:pPr>
                          <w:pStyle w:val="TableParagraph"/>
                          <w:rPr>
                            <w:sz w:val="24"/>
                          </w:rPr>
                        </w:pPr>
                        <w:r>
                          <w:rPr>
                            <w:sz w:val="24"/>
                          </w:rPr>
                          <w:t>404.2.1(1)</w:t>
                        </w:r>
                      </w:p>
                    </w:tc>
                  </w:tr>
                  <w:tr>
                    <w:trPr>
                      <w:trHeight w:val="286" w:hRule="exact"/>
                    </w:trPr>
                    <w:tc>
                      <w:tcPr>
                        <w:tcW w:w="2628" w:type="dxa"/>
                      </w:tcPr>
                      <w:p>
                        <w:pPr>
                          <w:pStyle w:val="TableParagraph"/>
                          <w:rPr>
                            <w:sz w:val="24"/>
                          </w:rPr>
                        </w:pPr>
                        <w:r>
                          <w:rPr>
                            <w:sz w:val="24"/>
                          </w:rPr>
                          <w:t>404.2.2(3)</w:t>
                        </w:r>
                      </w:p>
                    </w:tc>
                    <w:tc>
                      <w:tcPr>
                        <w:tcW w:w="2628" w:type="dxa"/>
                      </w:tcPr>
                      <w:p>
                        <w:pPr>
                          <w:pStyle w:val="TableParagraph"/>
                          <w:rPr>
                            <w:sz w:val="24"/>
                          </w:rPr>
                        </w:pPr>
                        <w:r>
                          <w:rPr>
                            <w:sz w:val="24"/>
                          </w:rPr>
                          <w:t>404.2.1(1) &amp; (2)</w:t>
                        </w:r>
                      </w:p>
                    </w:tc>
                  </w:tr>
                  <w:tr>
                    <w:trPr>
                      <w:trHeight w:val="286" w:hRule="exact"/>
                    </w:trPr>
                    <w:tc>
                      <w:tcPr>
                        <w:tcW w:w="2628" w:type="dxa"/>
                      </w:tcPr>
                      <w:p>
                        <w:pPr>
                          <w:pStyle w:val="TableParagraph"/>
                          <w:rPr>
                            <w:sz w:val="24"/>
                          </w:rPr>
                        </w:pPr>
                        <w:r>
                          <w:rPr>
                            <w:sz w:val="24"/>
                          </w:rPr>
                          <w:t>404.2.2(4)</w:t>
                        </w:r>
                      </w:p>
                    </w:tc>
                    <w:tc>
                      <w:tcPr>
                        <w:tcW w:w="2628" w:type="dxa"/>
                      </w:tcPr>
                      <w:p>
                        <w:pPr>
                          <w:pStyle w:val="TableParagraph"/>
                          <w:rPr>
                            <w:sz w:val="24"/>
                          </w:rPr>
                        </w:pPr>
                        <w:r>
                          <w:rPr>
                            <w:sz w:val="24"/>
                          </w:rPr>
                          <w:t>401.3.7</w:t>
                        </w:r>
                      </w:p>
                    </w:tc>
                  </w:tr>
                  <w:tr>
                    <w:trPr>
                      <w:trHeight w:val="286" w:hRule="exact"/>
                    </w:trPr>
                    <w:tc>
                      <w:tcPr>
                        <w:tcW w:w="2628" w:type="dxa"/>
                      </w:tcPr>
                      <w:p>
                        <w:pPr>
                          <w:pStyle w:val="TableParagraph"/>
                          <w:rPr>
                            <w:sz w:val="24"/>
                          </w:rPr>
                        </w:pPr>
                        <w:r>
                          <w:rPr>
                            <w:sz w:val="24"/>
                          </w:rPr>
                          <w:t>404.2.2(5)</w:t>
                        </w:r>
                      </w:p>
                    </w:tc>
                    <w:tc>
                      <w:tcPr>
                        <w:tcW w:w="2628" w:type="dxa"/>
                      </w:tcPr>
                      <w:p>
                        <w:pPr>
                          <w:pStyle w:val="TableParagraph"/>
                          <w:rPr>
                            <w:sz w:val="24"/>
                          </w:rPr>
                        </w:pPr>
                        <w:r>
                          <w:rPr>
                            <w:sz w:val="24"/>
                          </w:rPr>
                          <w:t>404.2.1(4)</w:t>
                        </w:r>
                      </w:p>
                    </w:tc>
                  </w:tr>
                  <w:tr>
                    <w:trPr>
                      <w:trHeight w:val="288" w:hRule="exact"/>
                    </w:trPr>
                    <w:tc>
                      <w:tcPr>
                        <w:tcW w:w="2628" w:type="dxa"/>
                      </w:tcPr>
                      <w:p>
                        <w:pPr>
                          <w:pStyle w:val="TableParagraph"/>
                          <w:spacing w:line="266" w:lineRule="exact"/>
                          <w:rPr>
                            <w:sz w:val="24"/>
                          </w:rPr>
                        </w:pPr>
                        <w:r>
                          <w:rPr>
                            <w:sz w:val="24"/>
                          </w:rPr>
                          <w:t>404.3.1(1)</w:t>
                        </w:r>
                      </w:p>
                    </w:tc>
                    <w:tc>
                      <w:tcPr>
                        <w:tcW w:w="2628" w:type="dxa"/>
                      </w:tcPr>
                      <w:p>
                        <w:pPr>
                          <w:pStyle w:val="TableParagraph"/>
                          <w:spacing w:line="266" w:lineRule="exact"/>
                          <w:rPr>
                            <w:sz w:val="24"/>
                          </w:rPr>
                        </w:pPr>
                        <w:r>
                          <w:rPr>
                            <w:sz w:val="24"/>
                          </w:rPr>
                          <w:t>401.4.3(2), (3) &amp; (5)</w:t>
                        </w:r>
                      </w:p>
                    </w:tc>
                  </w:tr>
                  <w:tr>
                    <w:trPr>
                      <w:trHeight w:val="286" w:hRule="exact"/>
                    </w:trPr>
                    <w:tc>
                      <w:tcPr>
                        <w:tcW w:w="2628" w:type="dxa"/>
                      </w:tcPr>
                      <w:p>
                        <w:pPr>
                          <w:pStyle w:val="TableParagraph"/>
                          <w:rPr>
                            <w:sz w:val="24"/>
                          </w:rPr>
                        </w:pPr>
                        <w:r>
                          <w:rPr>
                            <w:sz w:val="24"/>
                          </w:rPr>
                          <w:t>404.3.1(2)</w:t>
                        </w:r>
                      </w:p>
                    </w:tc>
                    <w:tc>
                      <w:tcPr>
                        <w:tcW w:w="2628" w:type="dxa"/>
                      </w:tcPr>
                      <w:p>
                        <w:pPr>
                          <w:pStyle w:val="TableParagraph"/>
                          <w:rPr>
                            <w:sz w:val="24"/>
                          </w:rPr>
                        </w:pPr>
                        <w:r>
                          <w:rPr>
                            <w:sz w:val="24"/>
                          </w:rPr>
                          <w:t>401.4.3(6)</w:t>
                        </w:r>
                      </w:p>
                    </w:tc>
                  </w:tr>
                  <w:tr>
                    <w:trPr>
                      <w:trHeight w:val="286" w:hRule="exact"/>
                    </w:trPr>
                    <w:tc>
                      <w:tcPr>
                        <w:tcW w:w="2628" w:type="dxa"/>
                      </w:tcPr>
                      <w:p>
                        <w:pPr>
                          <w:pStyle w:val="TableParagraph"/>
                          <w:rPr>
                            <w:sz w:val="24"/>
                          </w:rPr>
                        </w:pPr>
                        <w:r>
                          <w:rPr>
                            <w:sz w:val="24"/>
                          </w:rPr>
                          <w:t>404.3.1(3)</w:t>
                        </w:r>
                      </w:p>
                    </w:tc>
                    <w:tc>
                      <w:tcPr>
                        <w:tcW w:w="2628" w:type="dxa"/>
                      </w:tcPr>
                      <w:p>
                        <w:pPr>
                          <w:pStyle w:val="TableParagraph"/>
                          <w:rPr>
                            <w:sz w:val="24"/>
                          </w:rPr>
                        </w:pPr>
                        <w:r>
                          <w:rPr>
                            <w:sz w:val="24"/>
                          </w:rPr>
                          <w:t>401.4.3(9)</w:t>
                        </w:r>
                      </w:p>
                    </w:tc>
                  </w:tr>
                  <w:tr>
                    <w:trPr>
                      <w:trHeight w:val="286" w:hRule="exact"/>
                    </w:trPr>
                    <w:tc>
                      <w:tcPr>
                        <w:tcW w:w="2628" w:type="dxa"/>
                      </w:tcPr>
                      <w:p>
                        <w:pPr>
                          <w:pStyle w:val="TableParagraph"/>
                          <w:rPr>
                            <w:sz w:val="24"/>
                          </w:rPr>
                        </w:pPr>
                        <w:r>
                          <w:rPr>
                            <w:sz w:val="24"/>
                          </w:rPr>
                          <w:t>404.3.1(3)(3.1)</w:t>
                        </w:r>
                      </w:p>
                    </w:tc>
                    <w:tc>
                      <w:tcPr>
                        <w:tcW w:w="2628" w:type="dxa"/>
                      </w:tcPr>
                      <w:p>
                        <w:pPr>
                          <w:pStyle w:val="TableParagraph"/>
                          <w:rPr>
                            <w:sz w:val="24"/>
                          </w:rPr>
                        </w:pPr>
                        <w:r>
                          <w:rPr>
                            <w:sz w:val="24"/>
                          </w:rPr>
                          <w:t>401.4.3(9)(9.1)</w:t>
                        </w:r>
                      </w:p>
                    </w:tc>
                  </w:tr>
                  <w:tr>
                    <w:trPr>
                      <w:trHeight w:val="286" w:hRule="exact"/>
                    </w:trPr>
                    <w:tc>
                      <w:tcPr>
                        <w:tcW w:w="2628" w:type="dxa"/>
                      </w:tcPr>
                      <w:p>
                        <w:pPr>
                          <w:pStyle w:val="TableParagraph"/>
                          <w:rPr>
                            <w:sz w:val="24"/>
                          </w:rPr>
                        </w:pPr>
                        <w:r>
                          <w:rPr>
                            <w:sz w:val="24"/>
                          </w:rPr>
                          <w:t>404.3.1(3)(3.2)</w:t>
                        </w:r>
                      </w:p>
                    </w:tc>
                    <w:tc>
                      <w:tcPr>
                        <w:tcW w:w="2628" w:type="dxa"/>
                      </w:tcPr>
                      <w:p>
                        <w:pPr>
                          <w:pStyle w:val="TableParagraph"/>
                          <w:rPr>
                            <w:sz w:val="24"/>
                          </w:rPr>
                        </w:pPr>
                        <w:r>
                          <w:rPr>
                            <w:sz w:val="24"/>
                          </w:rPr>
                          <w:t>401.4.3(9)(9.2)</w:t>
                        </w:r>
                      </w:p>
                    </w:tc>
                  </w:tr>
                  <w:tr>
                    <w:trPr>
                      <w:trHeight w:val="286" w:hRule="exact"/>
                    </w:trPr>
                    <w:tc>
                      <w:tcPr>
                        <w:tcW w:w="2628" w:type="dxa"/>
                      </w:tcPr>
                      <w:p>
                        <w:pPr>
                          <w:pStyle w:val="TableParagraph"/>
                          <w:rPr>
                            <w:sz w:val="24"/>
                          </w:rPr>
                        </w:pPr>
                        <w:r>
                          <w:rPr>
                            <w:sz w:val="24"/>
                          </w:rPr>
                          <w:t>404.3.1(4)</w:t>
                        </w:r>
                      </w:p>
                    </w:tc>
                    <w:tc>
                      <w:tcPr>
                        <w:tcW w:w="2628" w:type="dxa"/>
                      </w:tcPr>
                      <w:p>
                        <w:pPr>
                          <w:pStyle w:val="TableParagraph"/>
                          <w:rPr>
                            <w:sz w:val="24"/>
                          </w:rPr>
                        </w:pPr>
                        <w:r>
                          <w:rPr>
                            <w:sz w:val="24"/>
                          </w:rPr>
                          <w:t>401.4.3(10)</w:t>
                        </w:r>
                      </w:p>
                    </w:tc>
                  </w:tr>
                  <w:tr>
                    <w:trPr>
                      <w:trHeight w:val="288" w:hRule="exact"/>
                    </w:trPr>
                    <w:tc>
                      <w:tcPr>
                        <w:tcW w:w="2628" w:type="dxa"/>
                      </w:tcPr>
                      <w:p>
                        <w:pPr>
                          <w:pStyle w:val="TableParagraph"/>
                          <w:spacing w:line="266" w:lineRule="exact"/>
                          <w:rPr>
                            <w:sz w:val="24"/>
                          </w:rPr>
                        </w:pPr>
                        <w:r>
                          <w:rPr>
                            <w:sz w:val="24"/>
                          </w:rPr>
                          <w:t>404.3.1(4)(4.1)</w:t>
                        </w:r>
                      </w:p>
                    </w:tc>
                    <w:tc>
                      <w:tcPr>
                        <w:tcW w:w="2628" w:type="dxa"/>
                      </w:tcPr>
                      <w:p>
                        <w:pPr>
                          <w:pStyle w:val="TableParagraph"/>
                          <w:spacing w:line="266" w:lineRule="exact"/>
                          <w:rPr>
                            <w:sz w:val="24"/>
                          </w:rPr>
                        </w:pPr>
                        <w:r>
                          <w:rPr>
                            <w:sz w:val="24"/>
                          </w:rPr>
                          <w:t>401.4.3(10)(10.1)</w:t>
                        </w:r>
                      </w:p>
                    </w:tc>
                  </w:tr>
                  <w:tr>
                    <w:trPr>
                      <w:trHeight w:val="286" w:hRule="exact"/>
                    </w:trPr>
                    <w:tc>
                      <w:tcPr>
                        <w:tcW w:w="2628" w:type="dxa"/>
                      </w:tcPr>
                      <w:p>
                        <w:pPr>
                          <w:pStyle w:val="TableParagraph"/>
                          <w:rPr>
                            <w:sz w:val="24"/>
                          </w:rPr>
                        </w:pPr>
                        <w:r>
                          <w:rPr>
                            <w:sz w:val="24"/>
                          </w:rPr>
                          <w:t>404.3.1(4)(4.2)</w:t>
                        </w:r>
                      </w:p>
                    </w:tc>
                    <w:tc>
                      <w:tcPr>
                        <w:tcW w:w="2628" w:type="dxa"/>
                      </w:tcPr>
                      <w:p>
                        <w:pPr>
                          <w:pStyle w:val="TableParagraph"/>
                          <w:rPr>
                            <w:sz w:val="24"/>
                          </w:rPr>
                        </w:pPr>
                        <w:r>
                          <w:rPr>
                            <w:sz w:val="24"/>
                          </w:rPr>
                          <w:t>401.4.3(10)(10.12)</w:t>
                        </w:r>
                      </w:p>
                    </w:tc>
                  </w:tr>
                  <w:tr>
                    <w:trPr>
                      <w:trHeight w:val="286" w:hRule="exact"/>
                    </w:trPr>
                    <w:tc>
                      <w:tcPr>
                        <w:tcW w:w="2628" w:type="dxa"/>
                      </w:tcPr>
                      <w:p>
                        <w:pPr>
                          <w:pStyle w:val="TableParagraph"/>
                          <w:rPr>
                            <w:sz w:val="24"/>
                          </w:rPr>
                        </w:pPr>
                        <w:r>
                          <w:rPr>
                            <w:sz w:val="24"/>
                          </w:rPr>
                          <w:t>404.3.1(4)(4.3)</w:t>
                        </w:r>
                      </w:p>
                    </w:tc>
                    <w:tc>
                      <w:tcPr>
                        <w:tcW w:w="2628" w:type="dxa"/>
                      </w:tcPr>
                      <w:p>
                        <w:pPr>
                          <w:pStyle w:val="TableParagraph"/>
                          <w:rPr>
                            <w:sz w:val="24"/>
                          </w:rPr>
                        </w:pPr>
                        <w:r>
                          <w:rPr>
                            <w:sz w:val="24"/>
                          </w:rPr>
                          <w:t>401.4.3 and 401.5.3</w:t>
                        </w:r>
                      </w:p>
                    </w:tc>
                  </w:tr>
                  <w:tr>
                    <w:trPr>
                      <w:trHeight w:val="286" w:hRule="exact"/>
                    </w:trPr>
                    <w:tc>
                      <w:tcPr>
                        <w:tcW w:w="2628" w:type="dxa"/>
                      </w:tcPr>
                      <w:p>
                        <w:pPr>
                          <w:pStyle w:val="TableParagraph"/>
                          <w:rPr>
                            <w:sz w:val="24"/>
                          </w:rPr>
                        </w:pPr>
                        <w:r>
                          <w:rPr>
                            <w:sz w:val="24"/>
                          </w:rPr>
                          <w:t>404.3.1(4)(4.4)</w:t>
                        </w:r>
                      </w:p>
                    </w:tc>
                    <w:tc>
                      <w:tcPr>
                        <w:tcW w:w="2628" w:type="dxa"/>
                      </w:tcPr>
                      <w:p>
                        <w:pPr>
                          <w:pStyle w:val="TableParagraph"/>
                          <w:rPr>
                            <w:sz w:val="24"/>
                          </w:rPr>
                        </w:pPr>
                        <w:r>
                          <w:rPr>
                            <w:sz w:val="24"/>
                          </w:rPr>
                          <w:t>401.4.3(10)(10.13)</w:t>
                        </w:r>
                      </w:p>
                    </w:tc>
                  </w:tr>
                  <w:tr>
                    <w:trPr>
                      <w:trHeight w:val="286" w:hRule="exact"/>
                    </w:trPr>
                    <w:tc>
                      <w:tcPr>
                        <w:tcW w:w="2628" w:type="dxa"/>
                      </w:tcPr>
                      <w:p>
                        <w:pPr>
                          <w:pStyle w:val="TableParagraph"/>
                          <w:rPr>
                            <w:sz w:val="24"/>
                          </w:rPr>
                        </w:pPr>
                        <w:r>
                          <w:rPr>
                            <w:sz w:val="24"/>
                          </w:rPr>
                          <w:t>404.3.1(4)(4.5)</w:t>
                        </w:r>
                      </w:p>
                    </w:tc>
                    <w:tc>
                      <w:tcPr>
                        <w:tcW w:w="2628" w:type="dxa"/>
                      </w:tcPr>
                      <w:p>
                        <w:pPr>
                          <w:pStyle w:val="TableParagraph"/>
                          <w:rPr>
                            <w:sz w:val="24"/>
                          </w:rPr>
                        </w:pPr>
                        <w:r>
                          <w:rPr>
                            <w:sz w:val="24"/>
                          </w:rPr>
                          <w:t>401.4.3(10)(10.3)</w:t>
                        </w:r>
                      </w:p>
                    </w:tc>
                  </w:tr>
                  <w:tr>
                    <w:trPr>
                      <w:trHeight w:val="286" w:hRule="exact"/>
                    </w:trPr>
                    <w:tc>
                      <w:tcPr>
                        <w:tcW w:w="2628" w:type="dxa"/>
                      </w:tcPr>
                      <w:p>
                        <w:pPr>
                          <w:pStyle w:val="TableParagraph"/>
                          <w:rPr>
                            <w:sz w:val="24"/>
                          </w:rPr>
                        </w:pPr>
                        <w:r>
                          <w:rPr>
                            <w:sz w:val="24"/>
                          </w:rPr>
                          <w:t>404.3.1(4)(4.6)</w:t>
                        </w:r>
                      </w:p>
                    </w:tc>
                    <w:tc>
                      <w:tcPr>
                        <w:tcW w:w="2628" w:type="dxa"/>
                      </w:tcPr>
                      <w:p>
                        <w:pPr>
                          <w:pStyle w:val="TableParagraph"/>
                          <w:rPr>
                            <w:sz w:val="24"/>
                          </w:rPr>
                        </w:pPr>
                        <w:r>
                          <w:rPr>
                            <w:sz w:val="24"/>
                          </w:rPr>
                          <w:t>401.4.3(10)(10.4)</w:t>
                        </w:r>
                      </w:p>
                    </w:tc>
                  </w:tr>
                  <w:tr>
                    <w:trPr>
                      <w:trHeight w:val="286" w:hRule="exact"/>
                    </w:trPr>
                    <w:tc>
                      <w:tcPr>
                        <w:tcW w:w="2628" w:type="dxa"/>
                      </w:tcPr>
                      <w:p>
                        <w:pPr>
                          <w:pStyle w:val="TableParagraph"/>
                          <w:spacing w:line="266" w:lineRule="exact"/>
                          <w:rPr>
                            <w:sz w:val="24"/>
                          </w:rPr>
                        </w:pPr>
                        <w:r>
                          <w:rPr>
                            <w:sz w:val="24"/>
                          </w:rPr>
                          <w:t>404.3.1(4)(4.7)</w:t>
                        </w:r>
                      </w:p>
                    </w:tc>
                    <w:tc>
                      <w:tcPr>
                        <w:tcW w:w="2628" w:type="dxa"/>
                      </w:tcPr>
                      <w:p>
                        <w:pPr>
                          <w:pStyle w:val="TableParagraph"/>
                          <w:spacing w:line="266" w:lineRule="exact"/>
                          <w:rPr>
                            <w:sz w:val="24"/>
                          </w:rPr>
                        </w:pPr>
                        <w:r>
                          <w:rPr>
                            <w:sz w:val="24"/>
                          </w:rPr>
                          <w:t>401.4.3(10)(10.5)</w:t>
                        </w:r>
                      </w:p>
                    </w:tc>
                  </w:tr>
                  <w:tr>
                    <w:trPr>
                      <w:trHeight w:val="288" w:hRule="exact"/>
                    </w:trPr>
                    <w:tc>
                      <w:tcPr>
                        <w:tcW w:w="2628" w:type="dxa"/>
                      </w:tcPr>
                      <w:p>
                        <w:pPr>
                          <w:pStyle w:val="TableParagraph"/>
                          <w:spacing w:line="266" w:lineRule="exact"/>
                          <w:rPr>
                            <w:sz w:val="24"/>
                          </w:rPr>
                        </w:pPr>
                        <w:r>
                          <w:rPr>
                            <w:sz w:val="24"/>
                          </w:rPr>
                          <w:t>404.3.1(4)(4.8)</w:t>
                        </w:r>
                      </w:p>
                    </w:tc>
                    <w:tc>
                      <w:tcPr>
                        <w:tcW w:w="2628" w:type="dxa"/>
                      </w:tcPr>
                      <w:p>
                        <w:pPr>
                          <w:pStyle w:val="TableParagraph"/>
                          <w:spacing w:line="266" w:lineRule="exact"/>
                          <w:rPr>
                            <w:sz w:val="24"/>
                          </w:rPr>
                        </w:pPr>
                        <w:r>
                          <w:rPr>
                            <w:sz w:val="24"/>
                          </w:rPr>
                          <w:t>401.4.3(10)(10.6)</w:t>
                        </w:r>
                      </w:p>
                    </w:tc>
                  </w:tr>
                  <w:tr>
                    <w:trPr>
                      <w:trHeight w:val="286" w:hRule="exact"/>
                    </w:trPr>
                    <w:tc>
                      <w:tcPr>
                        <w:tcW w:w="2628" w:type="dxa"/>
                      </w:tcPr>
                      <w:p>
                        <w:pPr>
                          <w:pStyle w:val="TableParagraph"/>
                          <w:rPr>
                            <w:sz w:val="24"/>
                          </w:rPr>
                        </w:pPr>
                        <w:r>
                          <w:rPr>
                            <w:sz w:val="24"/>
                          </w:rPr>
                          <w:t>404.3.1(4)(4.9)</w:t>
                        </w:r>
                      </w:p>
                    </w:tc>
                    <w:tc>
                      <w:tcPr>
                        <w:tcW w:w="2628" w:type="dxa"/>
                      </w:tcPr>
                      <w:p>
                        <w:pPr>
                          <w:pStyle w:val="TableParagraph"/>
                          <w:rPr>
                            <w:sz w:val="24"/>
                          </w:rPr>
                        </w:pPr>
                        <w:r>
                          <w:rPr>
                            <w:sz w:val="24"/>
                          </w:rPr>
                          <w:t>401.4.3(10)(10.7)</w:t>
                        </w:r>
                      </w:p>
                    </w:tc>
                  </w:tr>
                  <w:tr>
                    <w:trPr>
                      <w:trHeight w:val="286" w:hRule="exact"/>
                    </w:trPr>
                    <w:tc>
                      <w:tcPr>
                        <w:tcW w:w="2628" w:type="dxa"/>
                      </w:tcPr>
                      <w:p>
                        <w:pPr>
                          <w:pStyle w:val="TableParagraph"/>
                          <w:rPr>
                            <w:sz w:val="24"/>
                          </w:rPr>
                        </w:pPr>
                        <w:r>
                          <w:rPr>
                            <w:sz w:val="24"/>
                          </w:rPr>
                          <w:t>404.3.1(4)(4.10)</w:t>
                        </w:r>
                      </w:p>
                    </w:tc>
                    <w:tc>
                      <w:tcPr>
                        <w:tcW w:w="2628" w:type="dxa"/>
                      </w:tcPr>
                      <w:p>
                        <w:pPr>
                          <w:pStyle w:val="TableParagraph"/>
                          <w:rPr>
                            <w:sz w:val="24"/>
                          </w:rPr>
                        </w:pPr>
                        <w:r>
                          <w:rPr>
                            <w:sz w:val="24"/>
                          </w:rPr>
                          <w:t>401.4.3(10)(10.8)</w:t>
                        </w:r>
                      </w:p>
                    </w:tc>
                  </w:tr>
                  <w:tr>
                    <w:trPr>
                      <w:trHeight w:val="286" w:hRule="exact"/>
                    </w:trPr>
                    <w:tc>
                      <w:tcPr>
                        <w:tcW w:w="2628" w:type="dxa"/>
                      </w:tcPr>
                      <w:p>
                        <w:pPr>
                          <w:pStyle w:val="TableParagraph"/>
                          <w:rPr>
                            <w:sz w:val="24"/>
                          </w:rPr>
                        </w:pPr>
                        <w:r>
                          <w:rPr>
                            <w:sz w:val="24"/>
                          </w:rPr>
                          <w:t>404.3.1(4)(4.11)</w:t>
                        </w:r>
                      </w:p>
                    </w:tc>
                    <w:tc>
                      <w:tcPr>
                        <w:tcW w:w="2628" w:type="dxa"/>
                      </w:tcPr>
                      <w:p>
                        <w:pPr>
                          <w:pStyle w:val="TableParagraph"/>
                          <w:rPr>
                            <w:sz w:val="24"/>
                          </w:rPr>
                        </w:pPr>
                        <w:r>
                          <w:rPr>
                            <w:sz w:val="24"/>
                          </w:rPr>
                          <w:t>401.4.3(11)</w:t>
                        </w:r>
                      </w:p>
                    </w:tc>
                  </w:tr>
                  <w:tr>
                    <w:trPr>
                      <w:trHeight w:val="562" w:hRule="exact"/>
                    </w:trPr>
                    <w:tc>
                      <w:tcPr>
                        <w:tcW w:w="2628" w:type="dxa"/>
                      </w:tcPr>
                      <w:p>
                        <w:pPr>
                          <w:pStyle w:val="TableParagraph"/>
                          <w:rPr>
                            <w:sz w:val="24"/>
                          </w:rPr>
                        </w:pPr>
                        <w:r>
                          <w:rPr>
                            <w:sz w:val="24"/>
                          </w:rPr>
                          <w:t>404.3.1(4)(4.12)</w:t>
                        </w:r>
                      </w:p>
                    </w:tc>
                    <w:tc>
                      <w:tcPr>
                        <w:tcW w:w="2628" w:type="dxa"/>
                      </w:tcPr>
                      <w:p>
                        <w:pPr>
                          <w:pStyle w:val="TableParagraph"/>
                          <w:rPr>
                            <w:sz w:val="24"/>
                          </w:rPr>
                        </w:pPr>
                        <w:r>
                          <w:rPr>
                            <w:sz w:val="24"/>
                          </w:rPr>
                          <w:t>401.4.3(10)(10.9),</w:t>
                        </w:r>
                      </w:p>
                      <w:p>
                        <w:pPr>
                          <w:pStyle w:val="TableParagraph"/>
                          <w:spacing w:line="240" w:lineRule="auto"/>
                          <w:rPr>
                            <w:sz w:val="24"/>
                          </w:rPr>
                        </w:pPr>
                        <w:r>
                          <w:rPr>
                            <w:sz w:val="24"/>
                          </w:rPr>
                          <w:t>401.4.3(11)</w:t>
                        </w:r>
                      </w:p>
                    </w:tc>
                  </w:tr>
                  <w:tr>
                    <w:trPr>
                      <w:trHeight w:val="286" w:hRule="exact"/>
                    </w:trPr>
                    <w:tc>
                      <w:tcPr>
                        <w:tcW w:w="2628" w:type="dxa"/>
                      </w:tcPr>
                      <w:p>
                        <w:pPr>
                          <w:pStyle w:val="TableParagraph"/>
                          <w:rPr>
                            <w:sz w:val="24"/>
                          </w:rPr>
                        </w:pPr>
                        <w:r>
                          <w:rPr>
                            <w:sz w:val="24"/>
                          </w:rPr>
                          <w:t>404.3.1(4)(4.13)</w:t>
                        </w:r>
                      </w:p>
                    </w:tc>
                    <w:tc>
                      <w:tcPr>
                        <w:tcW w:w="2628" w:type="dxa"/>
                      </w:tcPr>
                      <w:p>
                        <w:pPr>
                          <w:pStyle w:val="TableParagraph"/>
                          <w:rPr>
                            <w:sz w:val="24"/>
                          </w:rPr>
                        </w:pPr>
                        <w:r>
                          <w:rPr>
                            <w:sz w:val="24"/>
                          </w:rPr>
                          <w:t>401.4.3(10)(10.9)</w:t>
                        </w:r>
                      </w:p>
                    </w:tc>
                  </w:tr>
                  <w:tr>
                    <w:trPr>
                      <w:trHeight w:val="288" w:hRule="exact"/>
                    </w:trPr>
                    <w:tc>
                      <w:tcPr>
                        <w:tcW w:w="2628" w:type="dxa"/>
                      </w:tcPr>
                      <w:p>
                        <w:pPr>
                          <w:pStyle w:val="TableParagraph"/>
                          <w:spacing w:line="266" w:lineRule="exact"/>
                          <w:rPr>
                            <w:sz w:val="24"/>
                          </w:rPr>
                        </w:pPr>
                        <w:r>
                          <w:rPr>
                            <w:sz w:val="24"/>
                          </w:rPr>
                          <w:t>404.3.1(4)(4.14)</w:t>
                        </w:r>
                      </w:p>
                    </w:tc>
                    <w:tc>
                      <w:tcPr>
                        <w:tcW w:w="2628" w:type="dxa"/>
                      </w:tcPr>
                      <w:p>
                        <w:pPr>
                          <w:pStyle w:val="TableParagraph"/>
                          <w:spacing w:line="266" w:lineRule="exact"/>
                          <w:rPr>
                            <w:sz w:val="24"/>
                          </w:rPr>
                        </w:pPr>
                        <w:r>
                          <w:rPr>
                            <w:sz w:val="24"/>
                          </w:rPr>
                          <w:t>401.4.3(10)(10.10)</w:t>
                        </w:r>
                      </w:p>
                    </w:tc>
                  </w:tr>
                  <w:tr>
                    <w:trPr>
                      <w:trHeight w:val="286" w:hRule="exact"/>
                    </w:trPr>
                    <w:tc>
                      <w:tcPr>
                        <w:tcW w:w="2628" w:type="dxa"/>
                      </w:tcPr>
                      <w:p>
                        <w:pPr>
                          <w:pStyle w:val="TableParagraph"/>
                          <w:rPr>
                            <w:sz w:val="24"/>
                          </w:rPr>
                        </w:pPr>
                        <w:r>
                          <w:rPr>
                            <w:sz w:val="24"/>
                          </w:rPr>
                          <w:t>404.3.1(4)(4.15)</w:t>
                        </w:r>
                      </w:p>
                    </w:tc>
                    <w:tc>
                      <w:tcPr>
                        <w:tcW w:w="2628" w:type="dxa"/>
                      </w:tcPr>
                      <w:p>
                        <w:pPr>
                          <w:pStyle w:val="TableParagraph"/>
                          <w:rPr>
                            <w:sz w:val="24"/>
                          </w:rPr>
                        </w:pPr>
                        <w:r>
                          <w:rPr>
                            <w:sz w:val="24"/>
                          </w:rPr>
                          <w:t>401.4.3(10)(10.11)</w:t>
                        </w:r>
                      </w:p>
                    </w:tc>
                  </w:tr>
                  <w:tr>
                    <w:trPr>
                      <w:trHeight w:val="286" w:hRule="exact"/>
                    </w:trPr>
                    <w:tc>
                      <w:tcPr>
                        <w:tcW w:w="2628" w:type="dxa"/>
                      </w:tcPr>
                      <w:p>
                        <w:pPr>
                          <w:pStyle w:val="TableParagraph"/>
                          <w:rPr>
                            <w:sz w:val="24"/>
                          </w:rPr>
                        </w:pPr>
                        <w:r>
                          <w:rPr>
                            <w:sz w:val="24"/>
                          </w:rPr>
                          <w:t>404.3.1(5)</w:t>
                        </w:r>
                      </w:p>
                    </w:tc>
                    <w:tc>
                      <w:tcPr>
                        <w:tcW w:w="2628" w:type="dxa"/>
                      </w:tcPr>
                      <w:p>
                        <w:pPr>
                          <w:pStyle w:val="TableParagraph"/>
                          <w:rPr>
                            <w:sz w:val="24"/>
                          </w:rPr>
                        </w:pPr>
                        <w:r>
                          <w:rPr>
                            <w:sz w:val="24"/>
                          </w:rPr>
                          <w:t>401.4.3(12)</w:t>
                        </w:r>
                      </w:p>
                    </w:tc>
                  </w:tr>
                  <w:tr>
                    <w:trPr>
                      <w:trHeight w:val="286" w:hRule="exact"/>
                    </w:trPr>
                    <w:tc>
                      <w:tcPr>
                        <w:tcW w:w="2628" w:type="dxa"/>
                      </w:tcPr>
                      <w:p>
                        <w:pPr>
                          <w:pStyle w:val="TableParagraph"/>
                          <w:rPr>
                            <w:sz w:val="24"/>
                          </w:rPr>
                        </w:pPr>
                        <w:r>
                          <w:rPr>
                            <w:sz w:val="24"/>
                          </w:rPr>
                          <w:t>404.3.1(6)</w:t>
                        </w:r>
                      </w:p>
                    </w:tc>
                    <w:tc>
                      <w:tcPr>
                        <w:tcW w:w="2628" w:type="dxa"/>
                      </w:tcPr>
                      <w:p>
                        <w:pPr>
                          <w:pStyle w:val="TableParagraph"/>
                          <w:rPr>
                            <w:sz w:val="24"/>
                          </w:rPr>
                        </w:pPr>
                        <w:r>
                          <w:rPr>
                            <w:sz w:val="24"/>
                          </w:rPr>
                          <w:t>401.4.3(1)</w:t>
                        </w:r>
                      </w:p>
                    </w:tc>
                  </w:tr>
                  <w:tr>
                    <w:trPr>
                      <w:trHeight w:val="286" w:hRule="exact"/>
                    </w:trPr>
                    <w:tc>
                      <w:tcPr>
                        <w:tcW w:w="2628" w:type="dxa"/>
                      </w:tcPr>
                      <w:p>
                        <w:pPr>
                          <w:pStyle w:val="TableParagraph"/>
                          <w:rPr>
                            <w:sz w:val="24"/>
                          </w:rPr>
                        </w:pPr>
                        <w:r>
                          <w:rPr>
                            <w:sz w:val="24"/>
                          </w:rPr>
                          <w:t>404.3.1(7)</w:t>
                        </w:r>
                      </w:p>
                    </w:tc>
                    <w:tc>
                      <w:tcPr>
                        <w:tcW w:w="2628" w:type="dxa"/>
                      </w:tcPr>
                      <w:p>
                        <w:pPr>
                          <w:pStyle w:val="TableParagraph"/>
                          <w:rPr>
                            <w:sz w:val="24"/>
                          </w:rPr>
                        </w:pPr>
                        <w:r>
                          <w:rPr>
                            <w:sz w:val="24"/>
                          </w:rPr>
                          <w:t>401.4.3(1)</w:t>
                        </w:r>
                      </w:p>
                    </w:tc>
                  </w:tr>
                  <w:tr>
                    <w:trPr>
                      <w:trHeight w:val="288" w:hRule="exact"/>
                    </w:trPr>
                    <w:tc>
                      <w:tcPr>
                        <w:tcW w:w="2628" w:type="dxa"/>
                      </w:tcPr>
                      <w:p>
                        <w:pPr>
                          <w:pStyle w:val="TableParagraph"/>
                          <w:rPr>
                            <w:sz w:val="24"/>
                          </w:rPr>
                        </w:pPr>
                        <w:r>
                          <w:rPr>
                            <w:sz w:val="24"/>
                          </w:rPr>
                          <w:t>404.3.1(8)</w:t>
                        </w:r>
                      </w:p>
                    </w:tc>
                    <w:tc>
                      <w:tcPr>
                        <w:tcW w:w="2628" w:type="dxa"/>
                      </w:tcPr>
                      <w:p>
                        <w:pPr>
                          <w:pStyle w:val="TableParagraph"/>
                          <w:rPr>
                            <w:sz w:val="24"/>
                          </w:rPr>
                        </w:pPr>
                        <w:r>
                          <w:rPr>
                            <w:sz w:val="24"/>
                          </w:rPr>
                          <w:t>401.4.3(1)</w:t>
                        </w:r>
                      </w:p>
                    </w:tc>
                  </w:tr>
                </w:tbl>
                <w:p>
                  <w:pPr>
                    <w:pStyle w:val="BodyText"/>
                  </w:pPr>
                </w:p>
              </w:txbxContent>
            </v:textbox>
          </v:shape>
        </w:pict>
      </w:r>
      <w:r>
        <w:rPr>
          <w:rFonts w:ascii="Times New Roman"/>
          <w:position w:val="4"/>
          <w:sz w:val="20"/>
        </w:rPr>
      </w:r>
      <w:r>
        <w:rPr>
          <w:rFonts w:ascii="Times New Roman"/>
          <w:position w:val="4"/>
          <w:sz w:val="20"/>
        </w:rPr>
        <w:tab/>
      </w:r>
      <w:r>
        <w:rPr>
          <w:rFonts w:ascii="Times New Roman"/>
          <w:sz w:val="20"/>
        </w:rPr>
        <w:pict>
          <v:shape style="width:263.55pt;height:671.55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Style w:val="TableParagraph"/>
                          <w:rPr>
                            <w:sz w:val="24"/>
                          </w:rPr>
                        </w:pPr>
                        <w:r>
                          <w:rPr>
                            <w:sz w:val="24"/>
                          </w:rPr>
                          <w:t>404.3.1(9)</w:t>
                        </w:r>
                      </w:p>
                    </w:tc>
                    <w:tc>
                      <w:tcPr>
                        <w:tcW w:w="2628" w:type="dxa"/>
                      </w:tcPr>
                      <w:p>
                        <w:pPr>
                          <w:pStyle w:val="TableParagraph"/>
                          <w:rPr>
                            <w:sz w:val="24"/>
                          </w:rPr>
                        </w:pPr>
                        <w:r>
                          <w:rPr>
                            <w:sz w:val="24"/>
                          </w:rPr>
                          <w:t>401.4.3(7)</w:t>
                        </w:r>
                      </w:p>
                    </w:tc>
                  </w:tr>
                  <w:tr>
                    <w:trPr>
                      <w:trHeight w:val="286" w:hRule="exact"/>
                    </w:trPr>
                    <w:tc>
                      <w:tcPr>
                        <w:tcW w:w="2628" w:type="dxa"/>
                      </w:tcPr>
                      <w:p>
                        <w:pPr>
                          <w:pStyle w:val="TableParagraph"/>
                          <w:rPr>
                            <w:sz w:val="24"/>
                          </w:rPr>
                        </w:pPr>
                        <w:r>
                          <w:rPr>
                            <w:sz w:val="24"/>
                          </w:rPr>
                          <w:t>404.3.1(10)</w:t>
                        </w:r>
                      </w:p>
                    </w:tc>
                    <w:tc>
                      <w:tcPr>
                        <w:tcW w:w="2628" w:type="dxa"/>
                      </w:tcPr>
                      <w:p>
                        <w:pPr>
                          <w:pStyle w:val="TableParagraph"/>
                          <w:rPr>
                            <w:sz w:val="24"/>
                          </w:rPr>
                        </w:pPr>
                        <w:r>
                          <w:rPr>
                            <w:sz w:val="24"/>
                          </w:rPr>
                          <w:t>401.4.3(1)</w:t>
                        </w:r>
                      </w:p>
                    </w:tc>
                  </w:tr>
                  <w:tr>
                    <w:trPr>
                      <w:trHeight w:val="288" w:hRule="exact"/>
                    </w:trPr>
                    <w:tc>
                      <w:tcPr>
                        <w:tcW w:w="2628" w:type="dxa"/>
                      </w:tcPr>
                      <w:p>
                        <w:pPr>
                          <w:pStyle w:val="TableParagraph"/>
                          <w:spacing w:line="266" w:lineRule="exact"/>
                          <w:rPr>
                            <w:sz w:val="24"/>
                          </w:rPr>
                        </w:pPr>
                        <w:r>
                          <w:rPr>
                            <w:sz w:val="24"/>
                          </w:rPr>
                          <w:t>404.3.1(11)</w:t>
                        </w:r>
                      </w:p>
                    </w:tc>
                    <w:tc>
                      <w:tcPr>
                        <w:tcW w:w="2628" w:type="dxa"/>
                      </w:tcPr>
                      <w:p>
                        <w:pPr>
                          <w:pStyle w:val="TableParagraph"/>
                          <w:spacing w:line="266" w:lineRule="exact"/>
                          <w:rPr>
                            <w:sz w:val="24"/>
                          </w:rPr>
                        </w:pPr>
                        <w:r>
                          <w:rPr>
                            <w:sz w:val="24"/>
                          </w:rPr>
                          <w:t>401.4.3(8)</w:t>
                        </w:r>
                      </w:p>
                    </w:tc>
                  </w:tr>
                  <w:tr>
                    <w:trPr>
                      <w:trHeight w:val="286" w:hRule="exact"/>
                    </w:trPr>
                    <w:tc>
                      <w:tcPr>
                        <w:tcW w:w="2628" w:type="dxa"/>
                      </w:tcPr>
                      <w:p>
                        <w:pPr>
                          <w:pStyle w:val="TableParagraph"/>
                          <w:rPr>
                            <w:sz w:val="24"/>
                          </w:rPr>
                        </w:pPr>
                        <w:r>
                          <w:rPr>
                            <w:sz w:val="24"/>
                          </w:rPr>
                          <w:t>404.3.1(12)</w:t>
                        </w:r>
                      </w:p>
                    </w:tc>
                    <w:tc>
                      <w:tcPr>
                        <w:tcW w:w="2628" w:type="dxa"/>
                      </w:tcPr>
                      <w:p>
                        <w:pPr>
                          <w:pStyle w:val="TableParagraph"/>
                          <w:rPr>
                            <w:sz w:val="24"/>
                          </w:rPr>
                        </w:pPr>
                        <w:r>
                          <w:rPr>
                            <w:sz w:val="24"/>
                          </w:rPr>
                          <w:t>401.4.3(5)</w:t>
                        </w:r>
                      </w:p>
                    </w:tc>
                  </w:tr>
                  <w:tr>
                    <w:trPr>
                      <w:trHeight w:val="286" w:hRule="exact"/>
                    </w:trPr>
                    <w:tc>
                      <w:tcPr>
                        <w:tcW w:w="2628" w:type="dxa"/>
                      </w:tcPr>
                      <w:p>
                        <w:pPr>
                          <w:pStyle w:val="TableParagraph"/>
                          <w:rPr>
                            <w:sz w:val="24"/>
                          </w:rPr>
                        </w:pPr>
                        <w:r>
                          <w:rPr>
                            <w:sz w:val="24"/>
                          </w:rPr>
                          <w:t>404.3.1(13)</w:t>
                        </w:r>
                      </w:p>
                    </w:tc>
                    <w:tc>
                      <w:tcPr>
                        <w:tcW w:w="2628" w:type="dxa"/>
                      </w:tcPr>
                      <w:p>
                        <w:pPr>
                          <w:pStyle w:val="TableParagraph"/>
                          <w:rPr>
                            <w:sz w:val="24"/>
                          </w:rPr>
                        </w:pPr>
                        <w:r>
                          <w:rPr>
                            <w:sz w:val="24"/>
                          </w:rPr>
                          <w:t>401.4.3(13)</w:t>
                        </w:r>
                      </w:p>
                    </w:tc>
                  </w:tr>
                  <w:tr>
                    <w:trPr>
                      <w:trHeight w:val="286" w:hRule="exact"/>
                    </w:trPr>
                    <w:tc>
                      <w:tcPr>
                        <w:tcW w:w="2628" w:type="dxa"/>
                      </w:tcPr>
                      <w:p>
                        <w:pPr>
                          <w:pStyle w:val="TableParagraph"/>
                          <w:rPr>
                            <w:sz w:val="24"/>
                          </w:rPr>
                        </w:pPr>
                        <w:r>
                          <w:rPr>
                            <w:sz w:val="24"/>
                          </w:rPr>
                          <w:t>404.3.2</w:t>
                        </w:r>
                      </w:p>
                    </w:tc>
                    <w:tc>
                      <w:tcPr>
                        <w:tcW w:w="2628" w:type="dxa"/>
                      </w:tcPr>
                      <w:p>
                        <w:pPr>
                          <w:pStyle w:val="TableParagraph"/>
                          <w:rPr>
                            <w:sz w:val="24"/>
                          </w:rPr>
                        </w:pPr>
                        <w:r>
                          <w:rPr>
                            <w:sz w:val="24"/>
                          </w:rPr>
                          <w:t>401.4.1</w:t>
                        </w:r>
                      </w:p>
                    </w:tc>
                  </w:tr>
                  <w:tr>
                    <w:trPr>
                      <w:trHeight w:val="286" w:hRule="exact"/>
                    </w:trPr>
                    <w:tc>
                      <w:tcPr>
                        <w:tcW w:w="2628" w:type="dxa"/>
                      </w:tcPr>
                      <w:p>
                        <w:pPr>
                          <w:pStyle w:val="TableParagraph"/>
                          <w:rPr>
                            <w:sz w:val="24"/>
                          </w:rPr>
                        </w:pPr>
                        <w:r>
                          <w:rPr>
                            <w:sz w:val="24"/>
                          </w:rPr>
                          <w:t>404.3.2(1)</w:t>
                        </w:r>
                      </w:p>
                    </w:tc>
                    <w:tc>
                      <w:tcPr>
                        <w:tcW w:w="2628" w:type="dxa"/>
                      </w:tcPr>
                      <w:p>
                        <w:pPr>
                          <w:pStyle w:val="TableParagraph"/>
                          <w:rPr>
                            <w:sz w:val="24"/>
                          </w:rPr>
                        </w:pPr>
                        <w:r>
                          <w:rPr>
                            <w:sz w:val="24"/>
                          </w:rPr>
                          <w:t>401.4.2</w:t>
                        </w:r>
                      </w:p>
                    </w:tc>
                  </w:tr>
                  <w:tr>
                    <w:trPr>
                      <w:trHeight w:val="286" w:hRule="exact"/>
                    </w:trPr>
                    <w:tc>
                      <w:tcPr>
                        <w:tcW w:w="2628" w:type="dxa"/>
                      </w:tcPr>
                      <w:p>
                        <w:pPr>
                          <w:pStyle w:val="TableParagraph"/>
                          <w:rPr>
                            <w:sz w:val="24"/>
                          </w:rPr>
                        </w:pPr>
                        <w:r>
                          <w:rPr>
                            <w:sz w:val="24"/>
                          </w:rPr>
                          <w:t>404.3.2(2)</w:t>
                        </w:r>
                      </w:p>
                    </w:tc>
                    <w:tc>
                      <w:tcPr>
                        <w:tcW w:w="2628" w:type="dxa"/>
                      </w:tcPr>
                      <w:p>
                        <w:pPr>
                          <w:pStyle w:val="TableParagraph"/>
                          <w:rPr>
                            <w:sz w:val="24"/>
                          </w:rPr>
                        </w:pPr>
                        <w:r>
                          <w:rPr>
                            <w:sz w:val="24"/>
                          </w:rPr>
                          <w:t>401.4.3(6)</w:t>
                        </w:r>
                      </w:p>
                    </w:tc>
                  </w:tr>
                  <w:tr>
                    <w:trPr>
                      <w:trHeight w:val="288" w:hRule="exact"/>
                    </w:trPr>
                    <w:tc>
                      <w:tcPr>
                        <w:tcW w:w="2628" w:type="dxa"/>
                      </w:tcPr>
                      <w:p>
                        <w:pPr>
                          <w:pStyle w:val="TableParagraph"/>
                          <w:spacing w:line="266" w:lineRule="exact"/>
                          <w:rPr>
                            <w:sz w:val="24"/>
                          </w:rPr>
                        </w:pPr>
                        <w:r>
                          <w:rPr>
                            <w:sz w:val="24"/>
                          </w:rPr>
                          <w:t>404.3.2(3)</w:t>
                        </w:r>
                      </w:p>
                    </w:tc>
                    <w:tc>
                      <w:tcPr>
                        <w:tcW w:w="2628" w:type="dxa"/>
                      </w:tcPr>
                      <w:p>
                        <w:pPr>
                          <w:pStyle w:val="TableParagraph"/>
                          <w:spacing w:line="266" w:lineRule="exact"/>
                          <w:rPr>
                            <w:sz w:val="24"/>
                          </w:rPr>
                        </w:pPr>
                        <w:r>
                          <w:rPr>
                            <w:sz w:val="24"/>
                          </w:rPr>
                          <w:t>401.4.3(1)</w:t>
                        </w:r>
                      </w:p>
                    </w:tc>
                  </w:tr>
                  <w:tr>
                    <w:trPr>
                      <w:trHeight w:val="286" w:hRule="exact"/>
                    </w:trPr>
                    <w:tc>
                      <w:tcPr>
                        <w:tcW w:w="2628" w:type="dxa"/>
                      </w:tcPr>
                      <w:p>
                        <w:pPr>
                          <w:pStyle w:val="TableParagraph"/>
                          <w:rPr>
                            <w:sz w:val="24"/>
                          </w:rPr>
                        </w:pPr>
                        <w:r>
                          <w:rPr>
                            <w:sz w:val="24"/>
                          </w:rPr>
                          <w:t>404.3.2(4)</w:t>
                        </w:r>
                      </w:p>
                    </w:tc>
                    <w:tc>
                      <w:tcPr>
                        <w:tcW w:w="2628" w:type="dxa"/>
                      </w:tcPr>
                      <w:p>
                        <w:pPr>
                          <w:pStyle w:val="TableParagraph"/>
                          <w:rPr>
                            <w:sz w:val="24"/>
                          </w:rPr>
                        </w:pPr>
                        <w:r>
                          <w:rPr>
                            <w:sz w:val="24"/>
                          </w:rPr>
                          <w:t>401.4.3(2)</w:t>
                        </w:r>
                      </w:p>
                    </w:tc>
                  </w:tr>
                  <w:tr>
                    <w:trPr>
                      <w:trHeight w:val="286" w:hRule="exact"/>
                    </w:trPr>
                    <w:tc>
                      <w:tcPr>
                        <w:tcW w:w="2628" w:type="dxa"/>
                      </w:tcPr>
                      <w:p>
                        <w:pPr>
                          <w:pStyle w:val="TableParagraph"/>
                          <w:rPr>
                            <w:sz w:val="24"/>
                          </w:rPr>
                        </w:pPr>
                        <w:r>
                          <w:rPr>
                            <w:sz w:val="24"/>
                          </w:rPr>
                          <w:t>404.3.2(5)</w:t>
                        </w:r>
                      </w:p>
                    </w:tc>
                    <w:tc>
                      <w:tcPr>
                        <w:tcW w:w="2628" w:type="dxa"/>
                      </w:tcPr>
                      <w:p>
                        <w:pPr>
                          <w:pStyle w:val="TableParagraph"/>
                          <w:rPr>
                            <w:sz w:val="24"/>
                          </w:rPr>
                        </w:pPr>
                        <w:r>
                          <w:rPr>
                            <w:sz w:val="24"/>
                          </w:rPr>
                          <w:t>401.4.3(5)</w:t>
                        </w:r>
                      </w:p>
                    </w:tc>
                  </w:tr>
                  <w:tr>
                    <w:trPr>
                      <w:trHeight w:val="286" w:hRule="exact"/>
                    </w:trPr>
                    <w:tc>
                      <w:tcPr>
                        <w:tcW w:w="2628" w:type="dxa"/>
                      </w:tcPr>
                      <w:p>
                        <w:pPr>
                          <w:pStyle w:val="TableParagraph"/>
                          <w:rPr>
                            <w:sz w:val="24"/>
                          </w:rPr>
                        </w:pPr>
                        <w:r>
                          <w:rPr>
                            <w:sz w:val="24"/>
                          </w:rPr>
                          <w:t>404.3.2(6)</w:t>
                        </w:r>
                      </w:p>
                    </w:tc>
                    <w:tc>
                      <w:tcPr>
                        <w:tcW w:w="2628" w:type="dxa"/>
                      </w:tcPr>
                      <w:p>
                        <w:pPr>
                          <w:pStyle w:val="TableParagraph"/>
                          <w:rPr>
                            <w:sz w:val="24"/>
                          </w:rPr>
                        </w:pPr>
                        <w:r>
                          <w:rPr>
                            <w:sz w:val="24"/>
                          </w:rPr>
                          <w:t>401.4.3(1)</w:t>
                        </w:r>
                      </w:p>
                    </w:tc>
                  </w:tr>
                  <w:tr>
                    <w:trPr>
                      <w:trHeight w:val="286" w:hRule="exact"/>
                    </w:trPr>
                    <w:tc>
                      <w:tcPr>
                        <w:tcW w:w="2628" w:type="dxa"/>
                      </w:tcPr>
                      <w:p>
                        <w:pPr>
                          <w:pStyle w:val="TableParagraph"/>
                          <w:rPr>
                            <w:sz w:val="24"/>
                          </w:rPr>
                        </w:pPr>
                        <w:r>
                          <w:rPr>
                            <w:sz w:val="24"/>
                          </w:rPr>
                          <w:t>404.3.2(7)</w:t>
                        </w:r>
                      </w:p>
                    </w:tc>
                    <w:tc>
                      <w:tcPr>
                        <w:tcW w:w="2628" w:type="dxa"/>
                      </w:tcPr>
                      <w:p>
                        <w:pPr>
                          <w:pStyle w:val="TableParagraph"/>
                          <w:rPr>
                            <w:sz w:val="24"/>
                          </w:rPr>
                        </w:pPr>
                        <w:r>
                          <w:rPr>
                            <w:sz w:val="24"/>
                          </w:rPr>
                          <w:t>401.7</w:t>
                        </w:r>
                      </w:p>
                    </w:tc>
                  </w:tr>
                  <w:tr>
                    <w:trPr>
                      <w:trHeight w:val="286" w:hRule="exact"/>
                    </w:trPr>
                    <w:tc>
                      <w:tcPr>
                        <w:tcW w:w="2628" w:type="dxa"/>
                      </w:tcPr>
                      <w:p>
                        <w:pPr>
                          <w:pStyle w:val="TableParagraph"/>
                          <w:rPr>
                            <w:sz w:val="24"/>
                          </w:rPr>
                        </w:pPr>
                        <w:r>
                          <w:rPr>
                            <w:sz w:val="24"/>
                          </w:rPr>
                          <w:t>404.3.2(8)</w:t>
                        </w:r>
                      </w:p>
                    </w:tc>
                    <w:tc>
                      <w:tcPr>
                        <w:tcW w:w="2628" w:type="dxa"/>
                      </w:tcPr>
                      <w:p>
                        <w:pPr>
                          <w:pStyle w:val="TableParagraph"/>
                          <w:rPr>
                            <w:sz w:val="24"/>
                          </w:rPr>
                        </w:pPr>
                        <w:r>
                          <w:rPr>
                            <w:sz w:val="24"/>
                          </w:rPr>
                          <w:t>107.7</w:t>
                        </w:r>
                      </w:p>
                    </w:tc>
                  </w:tr>
                  <w:tr>
                    <w:trPr>
                      <w:trHeight w:val="288" w:hRule="exact"/>
                    </w:trPr>
                    <w:tc>
                      <w:tcPr>
                        <w:tcW w:w="2628" w:type="dxa"/>
                      </w:tcPr>
                      <w:p>
                        <w:pPr>
                          <w:pStyle w:val="TableParagraph"/>
                          <w:spacing w:line="266" w:lineRule="exact"/>
                          <w:rPr>
                            <w:sz w:val="24"/>
                          </w:rPr>
                        </w:pPr>
                        <w:r>
                          <w:rPr>
                            <w:sz w:val="24"/>
                          </w:rPr>
                          <w:t>404.3.2(9)</w:t>
                        </w:r>
                      </w:p>
                    </w:tc>
                    <w:tc>
                      <w:tcPr>
                        <w:tcW w:w="2628" w:type="dxa"/>
                      </w:tcPr>
                      <w:p>
                        <w:pPr>
                          <w:pStyle w:val="TableParagraph"/>
                          <w:spacing w:line="266" w:lineRule="exact"/>
                          <w:rPr>
                            <w:sz w:val="24"/>
                          </w:rPr>
                        </w:pPr>
                        <w:r>
                          <w:rPr>
                            <w:sz w:val="24"/>
                          </w:rPr>
                          <w:t>401.3.8</w:t>
                        </w:r>
                      </w:p>
                    </w:tc>
                  </w:tr>
                  <w:tr>
                    <w:trPr>
                      <w:trHeight w:val="286" w:hRule="exact"/>
                    </w:trPr>
                    <w:tc>
                      <w:tcPr>
                        <w:tcW w:w="2628" w:type="dxa"/>
                      </w:tcPr>
                      <w:p>
                        <w:pPr>
                          <w:pStyle w:val="TableParagraph"/>
                          <w:rPr>
                            <w:sz w:val="24"/>
                          </w:rPr>
                        </w:pPr>
                        <w:r>
                          <w:rPr>
                            <w:sz w:val="24"/>
                          </w:rPr>
                          <w:t>404.3.2(10)</w:t>
                        </w:r>
                      </w:p>
                    </w:tc>
                    <w:tc>
                      <w:tcPr>
                        <w:tcW w:w="2628" w:type="dxa"/>
                      </w:tcPr>
                      <w:p>
                        <w:pPr>
                          <w:pStyle w:val="TableParagraph"/>
                          <w:rPr>
                            <w:sz w:val="24"/>
                          </w:rPr>
                        </w:pPr>
                        <w:r>
                          <w:rPr>
                            <w:sz w:val="24"/>
                          </w:rPr>
                          <w:t>401.4.3(13)</w:t>
                        </w:r>
                      </w:p>
                    </w:tc>
                  </w:tr>
                  <w:tr>
                    <w:trPr>
                      <w:trHeight w:val="286" w:hRule="exact"/>
                    </w:trPr>
                    <w:tc>
                      <w:tcPr>
                        <w:tcW w:w="2628" w:type="dxa"/>
                      </w:tcPr>
                      <w:p>
                        <w:pPr>
                          <w:pStyle w:val="TableParagraph"/>
                          <w:rPr>
                            <w:sz w:val="24"/>
                          </w:rPr>
                        </w:pPr>
                        <w:r>
                          <w:rPr>
                            <w:sz w:val="24"/>
                          </w:rPr>
                          <w:t>404.4</w:t>
                        </w:r>
                      </w:p>
                    </w:tc>
                    <w:tc>
                      <w:tcPr>
                        <w:tcW w:w="2628" w:type="dxa"/>
                      </w:tcPr>
                      <w:p>
                        <w:pPr>
                          <w:pStyle w:val="TableParagraph"/>
                          <w:rPr>
                            <w:sz w:val="24"/>
                          </w:rPr>
                        </w:pPr>
                        <w:r>
                          <w:rPr>
                            <w:sz w:val="24"/>
                          </w:rPr>
                          <w:t>401.3.5</w:t>
                        </w:r>
                      </w:p>
                    </w:tc>
                  </w:tr>
                  <w:tr>
                    <w:trPr>
                      <w:trHeight w:val="286" w:hRule="exact"/>
                    </w:trPr>
                    <w:tc>
                      <w:tcPr>
                        <w:tcW w:w="2628" w:type="dxa"/>
                      </w:tcPr>
                      <w:p>
                        <w:pPr>
                          <w:pStyle w:val="TableParagraph"/>
                          <w:rPr>
                            <w:sz w:val="24"/>
                          </w:rPr>
                        </w:pPr>
                        <w:r>
                          <w:rPr>
                            <w:sz w:val="24"/>
                          </w:rPr>
                          <w:t>404.5</w:t>
                        </w:r>
                      </w:p>
                    </w:tc>
                    <w:tc>
                      <w:tcPr>
                        <w:tcW w:w="2628" w:type="dxa"/>
                      </w:tcPr>
                      <w:p>
                        <w:pPr>
                          <w:pStyle w:val="TableParagraph"/>
                          <w:rPr>
                            <w:sz w:val="24"/>
                          </w:rPr>
                        </w:pPr>
                        <w:r>
                          <w:rPr>
                            <w:sz w:val="24"/>
                          </w:rPr>
                          <w:t>401.3.3</w:t>
                        </w:r>
                      </w:p>
                    </w:tc>
                  </w:tr>
                  <w:tr>
                    <w:trPr>
                      <w:trHeight w:val="286" w:hRule="exact"/>
                    </w:trPr>
                    <w:tc>
                      <w:tcPr>
                        <w:tcW w:w="2628" w:type="dxa"/>
                      </w:tcPr>
                      <w:p>
                        <w:pPr>
                          <w:pStyle w:val="TableParagraph"/>
                          <w:rPr>
                            <w:sz w:val="24"/>
                          </w:rPr>
                        </w:pPr>
                        <w:r>
                          <w:rPr>
                            <w:sz w:val="24"/>
                          </w:rPr>
                          <w:t>404.6</w:t>
                        </w:r>
                      </w:p>
                    </w:tc>
                    <w:tc>
                      <w:tcPr>
                        <w:tcW w:w="2628" w:type="dxa"/>
                      </w:tcPr>
                      <w:p>
                        <w:pPr>
                          <w:pStyle w:val="TableParagraph"/>
                          <w:rPr>
                            <w:sz w:val="24"/>
                          </w:rPr>
                        </w:pPr>
                        <w:r>
                          <w:rPr>
                            <w:sz w:val="24"/>
                          </w:rPr>
                          <w:t>401.4.4, 401.5.4</w:t>
                        </w:r>
                      </w:p>
                    </w:tc>
                  </w:tr>
                  <w:tr>
                    <w:trPr>
                      <w:trHeight w:val="286" w:hRule="exact"/>
                    </w:trPr>
                    <w:tc>
                      <w:tcPr>
                        <w:tcW w:w="2628" w:type="dxa"/>
                      </w:tcPr>
                      <w:p>
                        <w:pPr>
                          <w:pStyle w:val="TableParagraph"/>
                          <w:rPr>
                            <w:sz w:val="24"/>
                          </w:rPr>
                        </w:pPr>
                        <w:r>
                          <w:rPr>
                            <w:sz w:val="24"/>
                          </w:rPr>
                          <w:t>404.7</w:t>
                        </w:r>
                      </w:p>
                    </w:tc>
                    <w:tc>
                      <w:tcPr>
                        <w:tcW w:w="2628" w:type="dxa"/>
                      </w:tcPr>
                      <w:p>
                        <w:pPr>
                          <w:pStyle w:val="TableParagraph"/>
                          <w:rPr>
                            <w:sz w:val="24"/>
                          </w:rPr>
                        </w:pPr>
                        <w:r>
                          <w:rPr>
                            <w:sz w:val="24"/>
                          </w:rPr>
                          <w:t>401.3.4</w:t>
                        </w:r>
                      </w:p>
                    </w:tc>
                  </w:tr>
                  <w:tr>
                    <w:trPr>
                      <w:trHeight w:val="286" w:hRule="exact"/>
                    </w:trPr>
                    <w:tc>
                      <w:tcPr>
                        <w:tcW w:w="2628" w:type="dxa"/>
                      </w:tcPr>
                      <w:p>
                        <w:pPr>
                          <w:pStyle w:val="TableParagraph"/>
                          <w:rPr>
                            <w:sz w:val="24"/>
                          </w:rPr>
                        </w:pPr>
                        <w:r>
                          <w:rPr>
                            <w:sz w:val="24"/>
                          </w:rPr>
                          <w:t>405.2</w:t>
                        </w:r>
                      </w:p>
                    </w:tc>
                    <w:tc>
                      <w:tcPr>
                        <w:tcW w:w="2628" w:type="dxa"/>
                      </w:tcPr>
                      <w:p>
                        <w:pPr>
                          <w:pStyle w:val="TableParagraph"/>
                          <w:rPr>
                            <w:sz w:val="24"/>
                          </w:rPr>
                        </w:pPr>
                        <w:r>
                          <w:rPr>
                            <w:sz w:val="24"/>
                          </w:rPr>
                          <w:t>401.7.6</w:t>
                        </w:r>
                      </w:p>
                    </w:tc>
                  </w:tr>
                  <w:tr>
                    <w:trPr>
                      <w:trHeight w:val="288" w:hRule="exact"/>
                    </w:trPr>
                    <w:tc>
                      <w:tcPr>
                        <w:tcW w:w="2628" w:type="dxa"/>
                      </w:tcPr>
                      <w:p>
                        <w:pPr>
                          <w:pStyle w:val="TableParagraph"/>
                          <w:spacing w:line="266" w:lineRule="exact"/>
                          <w:rPr>
                            <w:sz w:val="24"/>
                          </w:rPr>
                        </w:pPr>
                        <w:r>
                          <w:rPr>
                            <w:sz w:val="24"/>
                          </w:rPr>
                          <w:t>Table 405.2</w:t>
                        </w:r>
                      </w:p>
                    </w:tc>
                    <w:tc>
                      <w:tcPr>
                        <w:tcW w:w="2628" w:type="dxa"/>
                      </w:tcPr>
                      <w:p>
                        <w:pPr>
                          <w:pStyle w:val="TableParagraph"/>
                          <w:spacing w:line="266" w:lineRule="exact"/>
                          <w:rPr>
                            <w:sz w:val="24"/>
                          </w:rPr>
                        </w:pPr>
                        <w:r>
                          <w:rPr>
                            <w:sz w:val="24"/>
                          </w:rPr>
                          <w:t>Table 401.7.6</w:t>
                        </w:r>
                      </w:p>
                    </w:tc>
                  </w:tr>
                  <w:tr>
                    <w:trPr>
                      <w:trHeight w:val="286" w:hRule="exact"/>
                    </w:trPr>
                    <w:tc>
                      <w:tcPr>
                        <w:tcW w:w="2628" w:type="dxa"/>
                      </w:tcPr>
                      <w:p>
                        <w:pPr>
                          <w:pStyle w:val="TableParagraph"/>
                          <w:rPr>
                            <w:sz w:val="24"/>
                          </w:rPr>
                        </w:pPr>
                        <w:r>
                          <w:rPr>
                            <w:sz w:val="24"/>
                          </w:rPr>
                          <w:t>405.2.1</w:t>
                        </w:r>
                      </w:p>
                    </w:tc>
                    <w:tc>
                      <w:tcPr>
                        <w:tcW w:w="2628" w:type="dxa"/>
                      </w:tcPr>
                      <w:p>
                        <w:pPr>
                          <w:pStyle w:val="TableParagraph"/>
                          <w:rPr>
                            <w:sz w:val="24"/>
                          </w:rPr>
                        </w:pPr>
                        <w:r>
                          <w:rPr>
                            <w:sz w:val="24"/>
                          </w:rPr>
                          <w:t>Table 401.7.6</w:t>
                        </w:r>
                      </w:p>
                    </w:tc>
                  </w:tr>
                  <w:tr>
                    <w:trPr>
                      <w:trHeight w:val="286" w:hRule="exact"/>
                    </w:trPr>
                    <w:tc>
                      <w:tcPr>
                        <w:tcW w:w="2628" w:type="dxa"/>
                      </w:tcPr>
                      <w:p>
                        <w:pPr>
                          <w:pStyle w:val="TableParagraph"/>
                          <w:rPr>
                            <w:sz w:val="24"/>
                          </w:rPr>
                        </w:pPr>
                        <w:r>
                          <w:rPr>
                            <w:sz w:val="24"/>
                          </w:rPr>
                          <w:t>405.2.2</w:t>
                        </w:r>
                      </w:p>
                    </w:tc>
                    <w:tc>
                      <w:tcPr>
                        <w:tcW w:w="2628" w:type="dxa"/>
                      </w:tcPr>
                      <w:p>
                        <w:pPr>
                          <w:pStyle w:val="TableParagraph"/>
                          <w:rPr>
                            <w:sz w:val="24"/>
                          </w:rPr>
                        </w:pPr>
                        <w:r>
                          <w:rPr>
                            <w:sz w:val="24"/>
                          </w:rPr>
                          <w:t>Table 401.7.6</w:t>
                        </w:r>
                      </w:p>
                    </w:tc>
                  </w:tr>
                  <w:tr>
                    <w:trPr>
                      <w:trHeight w:val="286" w:hRule="exact"/>
                    </w:trPr>
                    <w:tc>
                      <w:tcPr>
                        <w:tcW w:w="2628" w:type="dxa"/>
                      </w:tcPr>
                      <w:p>
                        <w:pPr>
                          <w:pStyle w:val="TableParagraph"/>
                          <w:rPr>
                            <w:sz w:val="24"/>
                          </w:rPr>
                        </w:pPr>
                        <w:r>
                          <w:rPr>
                            <w:sz w:val="24"/>
                          </w:rPr>
                          <w:t>405.2.3</w:t>
                        </w:r>
                      </w:p>
                    </w:tc>
                    <w:tc>
                      <w:tcPr>
                        <w:tcW w:w="2628" w:type="dxa"/>
                      </w:tcPr>
                      <w:p>
                        <w:pPr>
                          <w:pStyle w:val="TableParagraph"/>
                          <w:rPr>
                            <w:sz w:val="24"/>
                          </w:rPr>
                        </w:pPr>
                        <w:r>
                          <w:rPr>
                            <w:sz w:val="24"/>
                          </w:rPr>
                          <w:t>Table 401.7.6</w:t>
                        </w:r>
                      </w:p>
                    </w:tc>
                  </w:tr>
                  <w:tr>
                    <w:trPr>
                      <w:trHeight w:val="286" w:hRule="exact"/>
                    </w:trPr>
                    <w:tc>
                      <w:tcPr>
                        <w:tcW w:w="2628" w:type="dxa"/>
                      </w:tcPr>
                      <w:p>
                        <w:pPr>
                          <w:pStyle w:val="TableParagraph"/>
                          <w:rPr>
                            <w:sz w:val="24"/>
                          </w:rPr>
                        </w:pPr>
                        <w:r>
                          <w:rPr>
                            <w:sz w:val="24"/>
                          </w:rPr>
                          <w:t>405.2.4</w:t>
                        </w:r>
                      </w:p>
                    </w:tc>
                    <w:tc>
                      <w:tcPr>
                        <w:tcW w:w="2628" w:type="dxa"/>
                      </w:tcPr>
                      <w:p>
                        <w:pPr>
                          <w:pStyle w:val="TableParagraph"/>
                          <w:rPr>
                            <w:sz w:val="24"/>
                          </w:rPr>
                        </w:pPr>
                        <w:r>
                          <w:rPr>
                            <w:sz w:val="24"/>
                          </w:rPr>
                          <w:t>Table 401.7.6</w:t>
                        </w:r>
                      </w:p>
                    </w:tc>
                  </w:tr>
                  <w:tr>
                    <w:trPr>
                      <w:trHeight w:val="286" w:hRule="exact"/>
                    </w:trPr>
                    <w:tc>
                      <w:tcPr>
                        <w:tcW w:w="2628" w:type="dxa"/>
                      </w:tcPr>
                      <w:p>
                        <w:pPr>
                          <w:pStyle w:val="TableParagraph"/>
                          <w:rPr>
                            <w:sz w:val="24"/>
                          </w:rPr>
                        </w:pPr>
                        <w:r>
                          <w:rPr>
                            <w:sz w:val="24"/>
                          </w:rPr>
                          <w:t>405.3</w:t>
                        </w:r>
                      </w:p>
                    </w:tc>
                    <w:tc>
                      <w:tcPr>
                        <w:tcW w:w="2628" w:type="dxa"/>
                      </w:tcPr>
                      <w:p>
                        <w:pPr>
                          <w:pStyle w:val="TableParagraph"/>
                          <w:rPr>
                            <w:sz w:val="24"/>
                          </w:rPr>
                        </w:pPr>
                        <w:r>
                          <w:rPr>
                            <w:sz w:val="24"/>
                          </w:rPr>
                          <w:t>401.7</w:t>
                        </w:r>
                      </w:p>
                    </w:tc>
                  </w:tr>
                  <w:tr>
                    <w:trPr>
                      <w:trHeight w:val="288" w:hRule="exact"/>
                    </w:trPr>
                    <w:tc>
                      <w:tcPr>
                        <w:tcW w:w="2628" w:type="dxa"/>
                      </w:tcPr>
                      <w:p>
                        <w:pPr>
                          <w:pStyle w:val="TableParagraph"/>
                          <w:spacing w:line="266" w:lineRule="exact"/>
                          <w:rPr>
                            <w:sz w:val="24"/>
                          </w:rPr>
                        </w:pPr>
                        <w:r>
                          <w:rPr>
                            <w:sz w:val="24"/>
                          </w:rPr>
                          <w:t>405.3.1</w:t>
                        </w:r>
                      </w:p>
                    </w:tc>
                    <w:tc>
                      <w:tcPr>
                        <w:tcW w:w="2628" w:type="dxa"/>
                      </w:tcPr>
                      <w:p>
                        <w:pPr>
                          <w:pStyle w:val="TableParagraph"/>
                          <w:spacing w:line="266" w:lineRule="exact"/>
                          <w:rPr>
                            <w:sz w:val="24"/>
                          </w:rPr>
                        </w:pPr>
                        <w:r>
                          <w:rPr>
                            <w:sz w:val="24"/>
                          </w:rPr>
                          <w:t>Table 401.7.6</w:t>
                        </w:r>
                      </w:p>
                    </w:tc>
                  </w:tr>
                  <w:tr>
                    <w:trPr>
                      <w:trHeight w:val="286" w:hRule="exact"/>
                    </w:trPr>
                    <w:tc>
                      <w:tcPr>
                        <w:tcW w:w="2628" w:type="dxa"/>
                      </w:tcPr>
                      <w:p>
                        <w:pPr>
                          <w:pStyle w:val="TableParagraph"/>
                          <w:rPr>
                            <w:sz w:val="24"/>
                          </w:rPr>
                        </w:pPr>
                        <w:r>
                          <w:rPr>
                            <w:sz w:val="24"/>
                          </w:rPr>
                          <w:t>405.3.2</w:t>
                        </w:r>
                      </w:p>
                    </w:tc>
                    <w:tc>
                      <w:tcPr>
                        <w:tcW w:w="2628" w:type="dxa"/>
                      </w:tcPr>
                      <w:p>
                        <w:pPr>
                          <w:pStyle w:val="TableParagraph"/>
                          <w:rPr>
                            <w:sz w:val="24"/>
                          </w:rPr>
                        </w:pPr>
                        <w:r>
                          <w:rPr>
                            <w:sz w:val="24"/>
                          </w:rPr>
                          <w:t>401.7.4</w:t>
                        </w:r>
                      </w:p>
                    </w:tc>
                  </w:tr>
                  <w:tr>
                    <w:trPr>
                      <w:trHeight w:val="286" w:hRule="exact"/>
                    </w:trPr>
                    <w:tc>
                      <w:tcPr>
                        <w:tcW w:w="2628" w:type="dxa"/>
                      </w:tcPr>
                      <w:p>
                        <w:pPr>
                          <w:pStyle w:val="TableParagraph"/>
                          <w:rPr>
                            <w:sz w:val="24"/>
                          </w:rPr>
                        </w:pPr>
                        <w:r>
                          <w:rPr>
                            <w:sz w:val="24"/>
                          </w:rPr>
                          <w:t>405.3.3</w:t>
                        </w:r>
                      </w:p>
                    </w:tc>
                    <w:tc>
                      <w:tcPr>
                        <w:tcW w:w="2628" w:type="dxa"/>
                      </w:tcPr>
                      <w:p>
                        <w:pPr>
                          <w:pStyle w:val="TableParagraph"/>
                          <w:rPr>
                            <w:sz w:val="24"/>
                          </w:rPr>
                        </w:pPr>
                        <w:r>
                          <w:rPr>
                            <w:sz w:val="24"/>
                          </w:rPr>
                          <w:t>401.7.2</w:t>
                        </w:r>
                      </w:p>
                    </w:tc>
                  </w:tr>
                  <w:tr>
                    <w:trPr>
                      <w:trHeight w:val="286" w:hRule="exact"/>
                    </w:trPr>
                    <w:tc>
                      <w:tcPr>
                        <w:tcW w:w="2628" w:type="dxa"/>
                      </w:tcPr>
                      <w:p>
                        <w:pPr>
                          <w:pStyle w:val="TableParagraph"/>
                          <w:rPr>
                            <w:sz w:val="24"/>
                          </w:rPr>
                        </w:pPr>
                        <w:r>
                          <w:rPr>
                            <w:sz w:val="24"/>
                          </w:rPr>
                          <w:t>405.4</w:t>
                        </w:r>
                      </w:p>
                    </w:tc>
                    <w:tc>
                      <w:tcPr>
                        <w:tcW w:w="2628" w:type="dxa"/>
                      </w:tcPr>
                      <w:p>
                        <w:pPr>
                          <w:pStyle w:val="TableParagraph"/>
                          <w:rPr>
                            <w:sz w:val="24"/>
                          </w:rPr>
                        </w:pPr>
                        <w:r>
                          <w:rPr>
                            <w:sz w:val="24"/>
                          </w:rPr>
                          <w:t>401.7.3</w:t>
                        </w:r>
                      </w:p>
                    </w:tc>
                  </w:tr>
                  <w:tr>
                    <w:trPr>
                      <w:trHeight w:val="286" w:hRule="exact"/>
                    </w:trPr>
                    <w:tc>
                      <w:tcPr>
                        <w:tcW w:w="2628" w:type="dxa"/>
                      </w:tcPr>
                      <w:p>
                        <w:pPr>
                          <w:pStyle w:val="TableParagraph"/>
                          <w:rPr>
                            <w:sz w:val="24"/>
                          </w:rPr>
                        </w:pPr>
                        <w:r>
                          <w:rPr>
                            <w:sz w:val="24"/>
                          </w:rPr>
                          <w:t>405.5</w:t>
                        </w:r>
                      </w:p>
                    </w:tc>
                    <w:tc>
                      <w:tcPr>
                        <w:tcW w:w="2628" w:type="dxa"/>
                      </w:tcPr>
                      <w:p>
                        <w:pPr>
                          <w:pStyle w:val="TableParagraph"/>
                          <w:rPr>
                            <w:sz w:val="24"/>
                          </w:rPr>
                        </w:pPr>
                        <w:r>
                          <w:rPr>
                            <w:sz w:val="24"/>
                          </w:rPr>
                          <w:t>401.8</w:t>
                        </w:r>
                      </w:p>
                    </w:tc>
                  </w:tr>
                  <w:tr>
                    <w:trPr>
                      <w:trHeight w:val="286" w:hRule="exact"/>
                    </w:trPr>
                    <w:tc>
                      <w:tcPr>
                        <w:tcW w:w="2628" w:type="dxa"/>
                      </w:tcPr>
                      <w:p>
                        <w:pPr>
                          <w:pStyle w:val="TableParagraph"/>
                          <w:rPr>
                            <w:sz w:val="24"/>
                          </w:rPr>
                        </w:pPr>
                        <w:r>
                          <w:rPr>
                            <w:sz w:val="24"/>
                          </w:rPr>
                          <w:t>405.7</w:t>
                        </w:r>
                      </w:p>
                    </w:tc>
                    <w:tc>
                      <w:tcPr>
                        <w:tcW w:w="2628" w:type="dxa"/>
                      </w:tcPr>
                      <w:p>
                        <w:pPr>
                          <w:pStyle w:val="TableParagraph"/>
                          <w:rPr>
                            <w:sz w:val="24"/>
                          </w:rPr>
                        </w:pPr>
                        <w:r>
                          <w:rPr>
                            <w:sz w:val="24"/>
                          </w:rPr>
                          <w:t>401.7.5</w:t>
                        </w:r>
                      </w:p>
                    </w:tc>
                  </w:tr>
                  <w:tr>
                    <w:trPr>
                      <w:trHeight w:val="286" w:hRule="exact"/>
                    </w:trPr>
                    <w:tc>
                      <w:tcPr>
                        <w:tcW w:w="2628" w:type="dxa"/>
                      </w:tcPr>
                      <w:p>
                        <w:pPr>
                          <w:pStyle w:val="TableParagraph"/>
                          <w:rPr>
                            <w:sz w:val="24"/>
                          </w:rPr>
                        </w:pPr>
                        <w:r>
                          <w:rPr>
                            <w:sz w:val="24"/>
                          </w:rPr>
                          <w:t>405.8.1</w:t>
                        </w:r>
                      </w:p>
                    </w:tc>
                    <w:tc>
                      <w:tcPr>
                        <w:tcW w:w="2628" w:type="dxa"/>
                      </w:tcPr>
                      <w:p>
                        <w:pPr>
                          <w:pStyle w:val="TableParagraph"/>
                          <w:rPr>
                            <w:sz w:val="24"/>
                          </w:rPr>
                        </w:pPr>
                        <w:r>
                          <w:rPr>
                            <w:sz w:val="24"/>
                          </w:rPr>
                          <w:t>410.6</w:t>
                        </w:r>
                      </w:p>
                    </w:tc>
                  </w:tr>
                  <w:tr>
                    <w:trPr>
                      <w:trHeight w:val="288" w:hRule="exact"/>
                    </w:trPr>
                    <w:tc>
                      <w:tcPr>
                        <w:tcW w:w="2628" w:type="dxa"/>
                      </w:tcPr>
                      <w:p>
                        <w:pPr>
                          <w:pStyle w:val="TableParagraph"/>
                          <w:spacing w:line="266" w:lineRule="exact"/>
                          <w:rPr>
                            <w:sz w:val="24"/>
                          </w:rPr>
                        </w:pPr>
                        <w:r>
                          <w:rPr>
                            <w:sz w:val="24"/>
                          </w:rPr>
                          <w:t>405.8.2</w:t>
                        </w:r>
                      </w:p>
                    </w:tc>
                    <w:tc>
                      <w:tcPr>
                        <w:tcW w:w="2628" w:type="dxa"/>
                      </w:tcPr>
                      <w:p>
                        <w:pPr>
                          <w:pStyle w:val="TableParagraph"/>
                          <w:spacing w:line="266" w:lineRule="exact"/>
                          <w:rPr>
                            <w:sz w:val="24"/>
                          </w:rPr>
                        </w:pPr>
                        <w:r>
                          <w:rPr>
                            <w:sz w:val="24"/>
                          </w:rPr>
                          <w:t>404.2.2</w:t>
                        </w:r>
                      </w:p>
                    </w:tc>
                  </w:tr>
                  <w:tr>
                    <w:trPr>
                      <w:trHeight w:val="286" w:hRule="exact"/>
                    </w:trPr>
                    <w:tc>
                      <w:tcPr>
                        <w:tcW w:w="2628" w:type="dxa"/>
                      </w:tcPr>
                      <w:p>
                        <w:pPr>
                          <w:pStyle w:val="TableParagraph"/>
                          <w:rPr>
                            <w:sz w:val="24"/>
                          </w:rPr>
                        </w:pPr>
                        <w:r>
                          <w:rPr>
                            <w:sz w:val="24"/>
                          </w:rPr>
                          <w:t>406.1</w:t>
                        </w:r>
                      </w:p>
                    </w:tc>
                    <w:tc>
                      <w:tcPr>
                        <w:tcW w:w="2628" w:type="dxa"/>
                      </w:tcPr>
                      <w:p>
                        <w:pPr>
                          <w:pStyle w:val="TableParagraph"/>
                          <w:rPr>
                            <w:sz w:val="24"/>
                          </w:rPr>
                        </w:pPr>
                        <w:r>
                          <w:rPr>
                            <w:sz w:val="24"/>
                          </w:rPr>
                          <w:t>401.4.5.2, 401.5.5.2</w:t>
                        </w:r>
                      </w:p>
                    </w:tc>
                  </w:tr>
                  <w:tr>
                    <w:trPr>
                      <w:trHeight w:val="838" w:hRule="exact"/>
                    </w:trPr>
                    <w:tc>
                      <w:tcPr>
                        <w:tcW w:w="2628" w:type="dxa"/>
                      </w:tcPr>
                      <w:p>
                        <w:pPr>
                          <w:pStyle w:val="TableParagraph"/>
                          <w:rPr>
                            <w:sz w:val="24"/>
                          </w:rPr>
                        </w:pPr>
                        <w:r>
                          <w:rPr>
                            <w:sz w:val="24"/>
                          </w:rPr>
                          <w:t>406.2</w:t>
                        </w:r>
                      </w:p>
                    </w:tc>
                    <w:tc>
                      <w:tcPr>
                        <w:tcW w:w="2628" w:type="dxa"/>
                      </w:tcPr>
                      <w:p>
                        <w:pPr>
                          <w:pStyle w:val="TableParagraph"/>
                          <w:rPr>
                            <w:sz w:val="24"/>
                          </w:rPr>
                        </w:pPr>
                        <w:r>
                          <w:rPr>
                            <w:sz w:val="24"/>
                          </w:rPr>
                          <w:t>401.4.5.2.1, 401.4.5.2.2,</w:t>
                        </w:r>
                      </w:p>
                      <w:p>
                        <w:pPr>
                          <w:pStyle w:val="TableParagraph"/>
                          <w:spacing w:line="240" w:lineRule="auto"/>
                          <w:rPr>
                            <w:sz w:val="24"/>
                          </w:rPr>
                        </w:pPr>
                        <w:r>
                          <w:rPr>
                            <w:sz w:val="24"/>
                          </w:rPr>
                          <w:t>401.4.5.2.3, 401.5.5.2.1,</w:t>
                        </w:r>
                      </w:p>
                      <w:p>
                        <w:pPr>
                          <w:pStyle w:val="TableParagraph"/>
                          <w:spacing w:line="240" w:lineRule="auto"/>
                          <w:rPr>
                            <w:sz w:val="24"/>
                          </w:rPr>
                        </w:pPr>
                        <w:r>
                          <w:rPr>
                            <w:sz w:val="24"/>
                          </w:rPr>
                          <w:t>401.5.5.2.2</w:t>
                        </w:r>
                      </w:p>
                    </w:tc>
                  </w:tr>
                  <w:tr>
                    <w:trPr>
                      <w:trHeight w:val="286" w:hRule="exact"/>
                    </w:trPr>
                    <w:tc>
                      <w:tcPr>
                        <w:tcW w:w="2628" w:type="dxa"/>
                      </w:tcPr>
                      <w:p>
                        <w:pPr>
                          <w:pStyle w:val="TableParagraph"/>
                          <w:rPr>
                            <w:sz w:val="24"/>
                          </w:rPr>
                        </w:pPr>
                        <w:r>
                          <w:rPr>
                            <w:sz w:val="24"/>
                          </w:rPr>
                          <w:t>406.2.1</w:t>
                        </w:r>
                      </w:p>
                    </w:tc>
                    <w:tc>
                      <w:tcPr>
                        <w:tcW w:w="2628" w:type="dxa"/>
                      </w:tcPr>
                      <w:p>
                        <w:pPr>
                          <w:pStyle w:val="TableParagraph"/>
                          <w:rPr>
                            <w:sz w:val="24"/>
                          </w:rPr>
                        </w:pPr>
                        <w:r>
                          <w:rPr>
                            <w:sz w:val="24"/>
                          </w:rPr>
                          <w:t>413.5</w:t>
                        </w:r>
                      </w:p>
                    </w:tc>
                  </w:tr>
                  <w:tr>
                    <w:trPr>
                      <w:trHeight w:val="286" w:hRule="exact"/>
                    </w:trPr>
                    <w:tc>
                      <w:tcPr>
                        <w:tcW w:w="2628" w:type="dxa"/>
                      </w:tcPr>
                      <w:p>
                        <w:pPr>
                          <w:pStyle w:val="TableParagraph"/>
                          <w:rPr>
                            <w:sz w:val="24"/>
                          </w:rPr>
                        </w:pPr>
                        <w:r>
                          <w:rPr>
                            <w:sz w:val="24"/>
                          </w:rPr>
                          <w:t>Table 406.2(1)</w:t>
                        </w:r>
                      </w:p>
                    </w:tc>
                    <w:tc>
                      <w:tcPr>
                        <w:tcW w:w="2628" w:type="dxa"/>
                      </w:tcPr>
                      <w:p>
                        <w:pPr>
                          <w:pStyle w:val="TableParagraph"/>
                          <w:rPr>
                            <w:sz w:val="24"/>
                          </w:rPr>
                        </w:pPr>
                        <w:r>
                          <w:rPr>
                            <w:sz w:val="24"/>
                          </w:rPr>
                          <w:t>401.5.5.2.2</w:t>
                        </w:r>
                      </w:p>
                    </w:tc>
                  </w:tr>
                  <w:tr>
                    <w:trPr>
                      <w:trHeight w:val="286" w:hRule="exact"/>
                    </w:trPr>
                    <w:tc>
                      <w:tcPr>
                        <w:tcW w:w="2628" w:type="dxa"/>
                      </w:tcPr>
                      <w:p>
                        <w:pPr>
                          <w:pStyle w:val="TableParagraph"/>
                          <w:rPr>
                            <w:sz w:val="24"/>
                          </w:rPr>
                        </w:pPr>
                        <w:r>
                          <w:rPr>
                            <w:sz w:val="24"/>
                          </w:rPr>
                          <w:t>Table 406.2(2)</w:t>
                        </w:r>
                      </w:p>
                    </w:tc>
                    <w:tc>
                      <w:tcPr>
                        <w:tcW w:w="2628" w:type="dxa"/>
                      </w:tcPr>
                      <w:p>
                        <w:pPr>
                          <w:pStyle w:val="TableParagraph"/>
                          <w:rPr>
                            <w:sz w:val="24"/>
                          </w:rPr>
                        </w:pPr>
                        <w:r>
                          <w:rPr>
                            <w:sz w:val="24"/>
                          </w:rPr>
                          <w:t>Table 401.4.5.2.3</w:t>
                        </w:r>
                      </w:p>
                    </w:tc>
                  </w:tr>
                  <w:tr>
                    <w:trPr>
                      <w:trHeight w:val="288" w:hRule="exact"/>
                    </w:trPr>
                    <w:tc>
                      <w:tcPr>
                        <w:tcW w:w="2628" w:type="dxa"/>
                      </w:tcPr>
                      <w:p>
                        <w:pPr>
                          <w:pStyle w:val="TableParagraph"/>
                          <w:spacing w:line="266" w:lineRule="exact"/>
                          <w:rPr>
                            <w:sz w:val="24"/>
                          </w:rPr>
                        </w:pPr>
                        <w:r>
                          <w:rPr>
                            <w:sz w:val="24"/>
                          </w:rPr>
                          <w:t>408.2.1</w:t>
                        </w:r>
                      </w:p>
                    </w:tc>
                    <w:tc>
                      <w:tcPr>
                        <w:tcW w:w="2628" w:type="dxa"/>
                      </w:tcPr>
                      <w:p>
                        <w:pPr>
                          <w:pStyle w:val="TableParagraph"/>
                          <w:spacing w:line="266" w:lineRule="exact"/>
                          <w:rPr>
                            <w:sz w:val="24"/>
                          </w:rPr>
                        </w:pPr>
                        <w:r>
                          <w:rPr>
                            <w:sz w:val="24"/>
                          </w:rPr>
                          <w:t>407.4</w:t>
                        </w:r>
                      </w:p>
                    </w:tc>
                  </w:tr>
                  <w:tr>
                    <w:trPr>
                      <w:trHeight w:val="286" w:hRule="exact"/>
                    </w:trPr>
                    <w:tc>
                      <w:tcPr>
                        <w:tcW w:w="2628" w:type="dxa"/>
                      </w:tcPr>
                      <w:p>
                        <w:pPr>
                          <w:pStyle w:val="TableParagraph"/>
                          <w:rPr>
                            <w:sz w:val="24"/>
                          </w:rPr>
                        </w:pPr>
                        <w:r>
                          <w:rPr>
                            <w:sz w:val="24"/>
                          </w:rPr>
                          <w:t>408.3</w:t>
                        </w:r>
                      </w:p>
                    </w:tc>
                    <w:tc>
                      <w:tcPr>
                        <w:tcW w:w="2628" w:type="dxa"/>
                      </w:tcPr>
                      <w:p>
                        <w:pPr>
                          <w:pStyle w:val="TableParagraph"/>
                          <w:rPr>
                            <w:sz w:val="24"/>
                          </w:rPr>
                        </w:pPr>
                        <w:r>
                          <w:rPr>
                            <w:sz w:val="24"/>
                          </w:rPr>
                          <w:t>404.2, 102.6.3</w:t>
                        </w:r>
                      </w:p>
                    </w:tc>
                  </w:tr>
                  <w:tr>
                    <w:trPr>
                      <w:trHeight w:val="286" w:hRule="exact"/>
                    </w:trPr>
                    <w:tc>
                      <w:tcPr>
                        <w:tcW w:w="2628" w:type="dxa"/>
                      </w:tcPr>
                      <w:p>
                        <w:pPr>
                          <w:pStyle w:val="TableParagraph"/>
                          <w:rPr>
                            <w:sz w:val="24"/>
                          </w:rPr>
                        </w:pPr>
                        <w:r>
                          <w:rPr>
                            <w:sz w:val="24"/>
                          </w:rPr>
                          <w:t>408.4</w:t>
                        </w:r>
                      </w:p>
                    </w:tc>
                    <w:tc>
                      <w:tcPr>
                        <w:tcW w:w="2628" w:type="dxa"/>
                      </w:tcPr>
                      <w:p>
                        <w:pPr>
                          <w:pStyle w:val="TableParagraph"/>
                          <w:rPr>
                            <w:sz w:val="24"/>
                          </w:rPr>
                        </w:pPr>
                        <w:r>
                          <w:rPr>
                            <w:sz w:val="24"/>
                          </w:rPr>
                          <w:t>412.3</w:t>
                        </w:r>
                      </w:p>
                    </w:tc>
                  </w:tr>
                  <w:tr>
                    <w:trPr>
                      <w:trHeight w:val="286" w:hRule="exact"/>
                    </w:trPr>
                    <w:tc>
                      <w:tcPr>
                        <w:tcW w:w="2628" w:type="dxa"/>
                      </w:tcPr>
                      <w:p>
                        <w:pPr>
                          <w:pStyle w:val="TableParagraph"/>
                          <w:rPr>
                            <w:sz w:val="24"/>
                          </w:rPr>
                        </w:pPr>
                        <w:r>
                          <w:rPr>
                            <w:sz w:val="24"/>
                          </w:rPr>
                          <w:t>408.4.1</w:t>
                        </w:r>
                      </w:p>
                    </w:tc>
                    <w:tc>
                      <w:tcPr>
                        <w:tcW w:w="2628" w:type="dxa"/>
                      </w:tcPr>
                      <w:p>
                        <w:pPr>
                          <w:pStyle w:val="TableParagraph"/>
                          <w:rPr>
                            <w:sz w:val="24"/>
                          </w:rPr>
                        </w:pPr>
                        <w:r>
                          <w:rPr>
                            <w:sz w:val="24"/>
                          </w:rPr>
                          <w:t>412.3.1</w:t>
                        </w:r>
                      </w:p>
                    </w:tc>
                  </w:tr>
                </w:tbl>
                <w:p>
                  <w:pPr>
                    <w:pStyle w:val="BodyText"/>
                  </w:pPr>
                </w:p>
              </w:txbxContent>
            </v:textbox>
          </v:shape>
        </w:pict>
      </w:r>
      <w:r>
        <w:rPr>
          <w:rFonts w:ascii="Times New Roman"/>
          <w:sz w:val="20"/>
        </w:rPr>
      </w:r>
    </w:p>
    <w:p>
      <w:pPr>
        <w:spacing w:after="0" w:line="240" w:lineRule="auto"/>
        <w:rPr>
          <w:rFonts w:ascii="Times New Roman"/>
          <w:sz w:val="20"/>
        </w:rPr>
        <w:sectPr>
          <w:pgSz w:w="12240" w:h="15840"/>
          <w:pgMar w:header="0" w:footer="937" w:top="1000" w:bottom="1160" w:left="500" w:right="500"/>
        </w:sectPr>
      </w:pPr>
    </w:p>
    <w:p>
      <w:pPr>
        <w:tabs>
          <w:tab w:pos="5860" w:val="left" w:leader="none"/>
        </w:tabs>
        <w:spacing w:line="240" w:lineRule="auto"/>
        <w:ind w:left="100" w:right="0" w:firstLine="0"/>
        <w:rPr>
          <w:rFonts w:ascii="Times New Roman"/>
          <w:sz w:val="20"/>
        </w:rPr>
      </w:pPr>
      <w:r>
        <w:rPr>
          <w:rFonts w:ascii="Times New Roman"/>
          <w:position w:val="1"/>
          <w:sz w:val="20"/>
        </w:rPr>
        <w:pict>
          <v:shape style="width:263.55pt;height:671.05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Style w:val="TableParagraph"/>
                          <w:rPr>
                            <w:sz w:val="24"/>
                          </w:rPr>
                        </w:pPr>
                        <w:r>
                          <w:rPr>
                            <w:sz w:val="24"/>
                          </w:rPr>
                          <w:t>408.4.2</w:t>
                        </w:r>
                      </w:p>
                    </w:tc>
                    <w:tc>
                      <w:tcPr>
                        <w:tcW w:w="2628" w:type="dxa"/>
                      </w:tcPr>
                      <w:p>
                        <w:pPr>
                          <w:pStyle w:val="TableParagraph"/>
                          <w:rPr>
                            <w:sz w:val="24"/>
                          </w:rPr>
                        </w:pPr>
                        <w:r>
                          <w:rPr>
                            <w:sz w:val="24"/>
                          </w:rPr>
                          <w:t>412.3.2</w:t>
                        </w:r>
                      </w:p>
                    </w:tc>
                  </w:tr>
                  <w:tr>
                    <w:trPr>
                      <w:trHeight w:val="286" w:hRule="exact"/>
                    </w:trPr>
                    <w:tc>
                      <w:tcPr>
                        <w:tcW w:w="2628" w:type="dxa"/>
                      </w:tcPr>
                      <w:p>
                        <w:pPr>
                          <w:pStyle w:val="TableParagraph"/>
                          <w:rPr>
                            <w:sz w:val="24"/>
                          </w:rPr>
                        </w:pPr>
                        <w:r>
                          <w:rPr>
                            <w:sz w:val="24"/>
                          </w:rPr>
                          <w:t>408.4.3</w:t>
                        </w:r>
                      </w:p>
                    </w:tc>
                    <w:tc>
                      <w:tcPr>
                        <w:tcW w:w="2628" w:type="dxa"/>
                      </w:tcPr>
                      <w:p>
                        <w:pPr>
                          <w:pStyle w:val="TableParagraph"/>
                          <w:rPr>
                            <w:sz w:val="24"/>
                          </w:rPr>
                        </w:pPr>
                        <w:r>
                          <w:rPr>
                            <w:sz w:val="24"/>
                          </w:rPr>
                          <w:t>412.3.3</w:t>
                        </w:r>
                      </w:p>
                    </w:tc>
                  </w:tr>
                  <w:tr>
                    <w:trPr>
                      <w:trHeight w:val="288" w:hRule="exact"/>
                    </w:trPr>
                    <w:tc>
                      <w:tcPr>
                        <w:tcW w:w="2628" w:type="dxa"/>
                      </w:tcPr>
                      <w:p>
                        <w:pPr>
                          <w:pStyle w:val="TableParagraph"/>
                          <w:spacing w:line="266" w:lineRule="exact"/>
                          <w:rPr>
                            <w:sz w:val="24"/>
                          </w:rPr>
                        </w:pPr>
                        <w:r>
                          <w:rPr>
                            <w:sz w:val="24"/>
                          </w:rPr>
                          <w:t>408.4.4</w:t>
                        </w:r>
                      </w:p>
                    </w:tc>
                    <w:tc>
                      <w:tcPr>
                        <w:tcW w:w="2628" w:type="dxa"/>
                      </w:tcPr>
                      <w:p>
                        <w:pPr>
                          <w:pStyle w:val="TableParagraph"/>
                          <w:spacing w:line="266" w:lineRule="exact"/>
                          <w:rPr>
                            <w:sz w:val="24"/>
                          </w:rPr>
                        </w:pPr>
                        <w:r>
                          <w:rPr>
                            <w:sz w:val="24"/>
                          </w:rPr>
                          <w:t>412.3.4</w:t>
                        </w:r>
                      </w:p>
                    </w:tc>
                  </w:tr>
                  <w:tr>
                    <w:trPr>
                      <w:trHeight w:val="286" w:hRule="exact"/>
                    </w:trPr>
                    <w:tc>
                      <w:tcPr>
                        <w:tcW w:w="2628" w:type="dxa"/>
                      </w:tcPr>
                      <w:p>
                        <w:pPr>
                          <w:pStyle w:val="TableParagraph"/>
                          <w:rPr>
                            <w:sz w:val="24"/>
                          </w:rPr>
                        </w:pPr>
                        <w:r>
                          <w:rPr>
                            <w:sz w:val="24"/>
                          </w:rPr>
                          <w:t>408.5.1</w:t>
                        </w:r>
                      </w:p>
                    </w:tc>
                    <w:tc>
                      <w:tcPr>
                        <w:tcW w:w="2628" w:type="dxa"/>
                      </w:tcPr>
                      <w:p>
                        <w:pPr>
                          <w:pStyle w:val="TableParagraph"/>
                          <w:rPr>
                            <w:sz w:val="24"/>
                          </w:rPr>
                        </w:pPr>
                        <w:r>
                          <w:rPr>
                            <w:sz w:val="24"/>
                          </w:rPr>
                          <w:t>401.5.3</w:t>
                        </w:r>
                      </w:p>
                    </w:tc>
                  </w:tr>
                  <w:tr>
                    <w:trPr>
                      <w:trHeight w:val="286" w:hRule="exact"/>
                    </w:trPr>
                    <w:tc>
                      <w:tcPr>
                        <w:tcW w:w="2628" w:type="dxa"/>
                      </w:tcPr>
                      <w:p>
                        <w:pPr>
                          <w:pStyle w:val="TableParagraph"/>
                          <w:rPr>
                            <w:sz w:val="24"/>
                          </w:rPr>
                        </w:pPr>
                        <w:r>
                          <w:rPr>
                            <w:sz w:val="24"/>
                          </w:rPr>
                          <w:t>408.5.3</w:t>
                        </w:r>
                      </w:p>
                    </w:tc>
                    <w:tc>
                      <w:tcPr>
                        <w:tcW w:w="2628" w:type="dxa"/>
                      </w:tcPr>
                      <w:p>
                        <w:pPr>
                          <w:pStyle w:val="TableParagraph"/>
                          <w:rPr>
                            <w:sz w:val="24"/>
                          </w:rPr>
                        </w:pPr>
                        <w:r>
                          <w:rPr>
                            <w:sz w:val="24"/>
                          </w:rPr>
                          <w:t>408.4(2)</w:t>
                        </w:r>
                      </w:p>
                    </w:tc>
                  </w:tr>
                  <w:tr>
                    <w:trPr>
                      <w:trHeight w:val="286" w:hRule="exact"/>
                    </w:trPr>
                    <w:tc>
                      <w:tcPr>
                        <w:tcW w:w="2628" w:type="dxa"/>
                      </w:tcPr>
                      <w:p>
                        <w:pPr>
                          <w:pStyle w:val="TableParagraph"/>
                          <w:rPr>
                            <w:sz w:val="24"/>
                          </w:rPr>
                        </w:pPr>
                        <w:r>
                          <w:rPr>
                            <w:sz w:val="24"/>
                          </w:rPr>
                          <w:t>408.5.5</w:t>
                        </w:r>
                      </w:p>
                    </w:tc>
                    <w:tc>
                      <w:tcPr>
                        <w:tcW w:w="2628" w:type="dxa"/>
                      </w:tcPr>
                      <w:p>
                        <w:pPr>
                          <w:pStyle w:val="TableParagraph"/>
                          <w:rPr>
                            <w:sz w:val="24"/>
                          </w:rPr>
                        </w:pPr>
                        <w:r>
                          <w:rPr>
                            <w:sz w:val="24"/>
                          </w:rPr>
                          <w:t>408.4(1)</w:t>
                        </w:r>
                      </w:p>
                    </w:tc>
                  </w:tr>
                  <w:tr>
                    <w:trPr>
                      <w:trHeight w:val="286" w:hRule="exact"/>
                    </w:trPr>
                    <w:tc>
                      <w:tcPr>
                        <w:tcW w:w="2628" w:type="dxa"/>
                      </w:tcPr>
                      <w:p>
                        <w:pPr>
                          <w:pStyle w:val="TableParagraph"/>
                          <w:rPr>
                            <w:sz w:val="24"/>
                          </w:rPr>
                        </w:pPr>
                        <w:r>
                          <w:rPr>
                            <w:sz w:val="24"/>
                          </w:rPr>
                          <w:t>408.6.1</w:t>
                        </w:r>
                      </w:p>
                    </w:tc>
                    <w:tc>
                      <w:tcPr>
                        <w:tcW w:w="2628" w:type="dxa"/>
                      </w:tcPr>
                      <w:p>
                        <w:pPr>
                          <w:pStyle w:val="TableParagraph"/>
                          <w:rPr>
                            <w:sz w:val="24"/>
                          </w:rPr>
                        </w:pPr>
                        <w:r>
                          <w:rPr>
                            <w:sz w:val="24"/>
                          </w:rPr>
                          <w:t>413.4.2</w:t>
                        </w:r>
                      </w:p>
                    </w:tc>
                  </w:tr>
                  <w:tr>
                    <w:trPr>
                      <w:trHeight w:val="286" w:hRule="exact"/>
                    </w:trPr>
                    <w:tc>
                      <w:tcPr>
                        <w:tcW w:w="2628" w:type="dxa"/>
                      </w:tcPr>
                      <w:p>
                        <w:pPr>
                          <w:pStyle w:val="TableParagraph"/>
                          <w:rPr>
                            <w:sz w:val="24"/>
                          </w:rPr>
                        </w:pPr>
                        <w:r>
                          <w:rPr>
                            <w:sz w:val="24"/>
                          </w:rPr>
                          <w:t>408.6.2</w:t>
                        </w:r>
                      </w:p>
                    </w:tc>
                    <w:tc>
                      <w:tcPr>
                        <w:tcW w:w="2628" w:type="dxa"/>
                      </w:tcPr>
                      <w:p>
                        <w:pPr>
                          <w:pStyle w:val="TableParagraph"/>
                          <w:rPr>
                            <w:sz w:val="24"/>
                          </w:rPr>
                        </w:pPr>
                        <w:r>
                          <w:rPr>
                            <w:sz w:val="24"/>
                          </w:rPr>
                          <w:t>413.4.1</w:t>
                        </w:r>
                      </w:p>
                    </w:tc>
                  </w:tr>
                  <w:tr>
                    <w:trPr>
                      <w:trHeight w:val="288" w:hRule="exact"/>
                    </w:trPr>
                    <w:tc>
                      <w:tcPr>
                        <w:tcW w:w="2628" w:type="dxa"/>
                      </w:tcPr>
                      <w:p>
                        <w:pPr>
                          <w:pStyle w:val="TableParagraph"/>
                          <w:spacing w:line="266" w:lineRule="exact"/>
                          <w:rPr>
                            <w:sz w:val="24"/>
                          </w:rPr>
                        </w:pPr>
                        <w:r>
                          <w:rPr>
                            <w:sz w:val="24"/>
                          </w:rPr>
                          <w:t>408.7.1</w:t>
                        </w:r>
                      </w:p>
                    </w:tc>
                    <w:tc>
                      <w:tcPr>
                        <w:tcW w:w="2628" w:type="dxa"/>
                      </w:tcPr>
                      <w:p>
                        <w:pPr>
                          <w:pStyle w:val="TableParagraph"/>
                          <w:spacing w:line="266" w:lineRule="exact"/>
                          <w:rPr>
                            <w:sz w:val="24"/>
                          </w:rPr>
                        </w:pPr>
                        <w:r>
                          <w:rPr>
                            <w:sz w:val="24"/>
                          </w:rPr>
                          <w:t>409.2.2</w:t>
                        </w:r>
                      </w:p>
                    </w:tc>
                  </w:tr>
                  <w:tr>
                    <w:trPr>
                      <w:trHeight w:val="286" w:hRule="exact"/>
                    </w:trPr>
                    <w:tc>
                      <w:tcPr>
                        <w:tcW w:w="2628" w:type="dxa"/>
                      </w:tcPr>
                      <w:p>
                        <w:pPr>
                          <w:pStyle w:val="TableParagraph"/>
                          <w:rPr>
                            <w:sz w:val="24"/>
                          </w:rPr>
                        </w:pPr>
                        <w:r>
                          <w:rPr>
                            <w:sz w:val="24"/>
                          </w:rPr>
                          <w:t>408.7.2</w:t>
                        </w:r>
                      </w:p>
                    </w:tc>
                    <w:tc>
                      <w:tcPr>
                        <w:tcW w:w="2628" w:type="dxa"/>
                      </w:tcPr>
                      <w:p>
                        <w:pPr>
                          <w:pStyle w:val="TableParagraph"/>
                          <w:rPr>
                            <w:sz w:val="24"/>
                          </w:rPr>
                        </w:pPr>
                        <w:r>
                          <w:rPr>
                            <w:sz w:val="24"/>
                          </w:rPr>
                          <w:t>409.2.1</w:t>
                        </w:r>
                      </w:p>
                    </w:tc>
                  </w:tr>
                  <w:tr>
                    <w:trPr>
                      <w:trHeight w:val="286" w:hRule="exact"/>
                    </w:trPr>
                    <w:tc>
                      <w:tcPr>
                        <w:tcW w:w="2628" w:type="dxa"/>
                      </w:tcPr>
                      <w:p>
                        <w:pPr>
                          <w:pStyle w:val="TableParagraph"/>
                          <w:rPr>
                            <w:sz w:val="24"/>
                          </w:rPr>
                        </w:pPr>
                        <w:r>
                          <w:rPr>
                            <w:sz w:val="24"/>
                          </w:rPr>
                          <w:t>408.7.3</w:t>
                        </w:r>
                      </w:p>
                    </w:tc>
                    <w:tc>
                      <w:tcPr>
                        <w:tcW w:w="2628" w:type="dxa"/>
                      </w:tcPr>
                      <w:p>
                        <w:pPr>
                          <w:pStyle w:val="TableParagraph"/>
                          <w:rPr>
                            <w:sz w:val="24"/>
                          </w:rPr>
                        </w:pPr>
                        <w:r>
                          <w:rPr>
                            <w:sz w:val="24"/>
                          </w:rPr>
                          <w:t>409.2.3</w:t>
                        </w:r>
                      </w:p>
                    </w:tc>
                  </w:tr>
                  <w:tr>
                    <w:trPr>
                      <w:trHeight w:val="286" w:hRule="exact"/>
                    </w:trPr>
                    <w:tc>
                      <w:tcPr>
                        <w:tcW w:w="2628" w:type="dxa"/>
                      </w:tcPr>
                      <w:p>
                        <w:pPr>
                          <w:pStyle w:val="TableParagraph"/>
                          <w:rPr>
                            <w:sz w:val="24"/>
                          </w:rPr>
                        </w:pPr>
                        <w:r>
                          <w:rPr>
                            <w:sz w:val="24"/>
                          </w:rPr>
                          <w:t>408.7.4</w:t>
                        </w:r>
                      </w:p>
                    </w:tc>
                    <w:tc>
                      <w:tcPr>
                        <w:tcW w:w="2628" w:type="dxa"/>
                      </w:tcPr>
                      <w:p>
                        <w:pPr>
                          <w:pStyle w:val="TableParagraph"/>
                          <w:rPr>
                            <w:sz w:val="24"/>
                          </w:rPr>
                        </w:pPr>
                        <w:r>
                          <w:rPr>
                            <w:sz w:val="24"/>
                          </w:rPr>
                          <w:t>409.2.1</w:t>
                        </w:r>
                      </w:p>
                    </w:tc>
                  </w:tr>
                  <w:tr>
                    <w:trPr>
                      <w:trHeight w:val="286" w:hRule="exact"/>
                    </w:trPr>
                    <w:tc>
                      <w:tcPr>
                        <w:tcW w:w="2628" w:type="dxa"/>
                      </w:tcPr>
                      <w:p>
                        <w:pPr>
                          <w:pStyle w:val="TableParagraph"/>
                          <w:rPr>
                            <w:sz w:val="24"/>
                          </w:rPr>
                        </w:pPr>
                        <w:r>
                          <w:rPr>
                            <w:sz w:val="24"/>
                          </w:rPr>
                          <w:t>408.8.1</w:t>
                        </w:r>
                      </w:p>
                    </w:tc>
                    <w:tc>
                      <w:tcPr>
                        <w:tcW w:w="2628" w:type="dxa"/>
                      </w:tcPr>
                      <w:p>
                        <w:pPr>
                          <w:pStyle w:val="TableParagraph"/>
                          <w:rPr>
                            <w:sz w:val="24"/>
                          </w:rPr>
                        </w:pPr>
                        <w:r>
                          <w:rPr>
                            <w:sz w:val="24"/>
                          </w:rPr>
                          <w:t>405.5</w:t>
                        </w:r>
                      </w:p>
                    </w:tc>
                  </w:tr>
                  <w:tr>
                    <w:trPr>
                      <w:trHeight w:val="286" w:hRule="exact"/>
                    </w:trPr>
                    <w:tc>
                      <w:tcPr>
                        <w:tcW w:w="2628" w:type="dxa"/>
                      </w:tcPr>
                      <w:p>
                        <w:pPr>
                          <w:pStyle w:val="TableParagraph"/>
                          <w:rPr>
                            <w:sz w:val="24"/>
                          </w:rPr>
                        </w:pPr>
                        <w:r>
                          <w:rPr>
                            <w:sz w:val="24"/>
                          </w:rPr>
                          <w:t>408.8.3</w:t>
                        </w:r>
                      </w:p>
                    </w:tc>
                    <w:tc>
                      <w:tcPr>
                        <w:tcW w:w="2628" w:type="dxa"/>
                      </w:tcPr>
                      <w:p>
                        <w:pPr>
                          <w:pStyle w:val="TableParagraph"/>
                          <w:rPr>
                            <w:sz w:val="24"/>
                          </w:rPr>
                        </w:pPr>
                        <w:r>
                          <w:rPr>
                            <w:sz w:val="24"/>
                          </w:rPr>
                          <w:t>405.5</w:t>
                        </w:r>
                      </w:p>
                    </w:tc>
                  </w:tr>
                  <w:tr>
                    <w:trPr>
                      <w:trHeight w:val="288" w:hRule="exact"/>
                    </w:trPr>
                    <w:tc>
                      <w:tcPr>
                        <w:tcW w:w="2628" w:type="dxa"/>
                      </w:tcPr>
                      <w:p>
                        <w:pPr>
                          <w:pStyle w:val="TableParagraph"/>
                          <w:spacing w:line="266" w:lineRule="exact"/>
                          <w:rPr>
                            <w:sz w:val="24"/>
                          </w:rPr>
                        </w:pPr>
                        <w:r>
                          <w:rPr>
                            <w:sz w:val="24"/>
                          </w:rPr>
                          <w:t>408.9</w:t>
                        </w:r>
                      </w:p>
                    </w:tc>
                    <w:tc>
                      <w:tcPr>
                        <w:tcW w:w="2628" w:type="dxa"/>
                      </w:tcPr>
                      <w:p>
                        <w:pPr>
                          <w:pStyle w:val="TableParagraph"/>
                          <w:spacing w:line="266" w:lineRule="exact"/>
                          <w:rPr>
                            <w:sz w:val="24"/>
                          </w:rPr>
                        </w:pPr>
                        <w:r>
                          <w:rPr>
                            <w:sz w:val="24"/>
                          </w:rPr>
                          <w:t>406.1</w:t>
                        </w:r>
                      </w:p>
                    </w:tc>
                  </w:tr>
                  <w:tr>
                    <w:trPr>
                      <w:trHeight w:val="286" w:hRule="exact"/>
                    </w:trPr>
                    <w:tc>
                      <w:tcPr>
                        <w:tcW w:w="2628" w:type="dxa"/>
                      </w:tcPr>
                      <w:p>
                        <w:pPr>
                          <w:pStyle w:val="TableParagraph"/>
                          <w:rPr>
                            <w:sz w:val="24"/>
                          </w:rPr>
                        </w:pPr>
                        <w:r>
                          <w:rPr>
                            <w:sz w:val="24"/>
                          </w:rPr>
                          <w:t>408.9 Exception</w:t>
                        </w:r>
                      </w:p>
                    </w:tc>
                    <w:tc>
                      <w:tcPr>
                        <w:tcW w:w="2628" w:type="dxa"/>
                      </w:tcPr>
                      <w:p>
                        <w:pPr>
                          <w:pStyle w:val="TableParagraph"/>
                          <w:rPr>
                            <w:sz w:val="24"/>
                          </w:rPr>
                        </w:pPr>
                        <w:r>
                          <w:rPr>
                            <w:sz w:val="24"/>
                          </w:rPr>
                          <w:t>405.3.1</w:t>
                        </w:r>
                      </w:p>
                    </w:tc>
                  </w:tr>
                  <w:tr>
                    <w:trPr>
                      <w:trHeight w:val="286" w:hRule="exact"/>
                    </w:trPr>
                    <w:tc>
                      <w:tcPr>
                        <w:tcW w:w="2628" w:type="dxa"/>
                      </w:tcPr>
                      <w:p>
                        <w:pPr>
                          <w:pStyle w:val="TableParagraph"/>
                          <w:rPr>
                            <w:sz w:val="24"/>
                          </w:rPr>
                        </w:pPr>
                        <w:r>
                          <w:rPr>
                            <w:sz w:val="24"/>
                          </w:rPr>
                          <w:t>408.9.1</w:t>
                        </w:r>
                      </w:p>
                    </w:tc>
                    <w:tc>
                      <w:tcPr>
                        <w:tcW w:w="2628" w:type="dxa"/>
                      </w:tcPr>
                      <w:p>
                        <w:pPr>
                          <w:pStyle w:val="TableParagraph"/>
                          <w:rPr>
                            <w:sz w:val="24"/>
                          </w:rPr>
                        </w:pPr>
                        <w:r>
                          <w:rPr>
                            <w:sz w:val="24"/>
                          </w:rPr>
                          <w:t>406.2.1</w:t>
                        </w:r>
                      </w:p>
                    </w:tc>
                  </w:tr>
                  <w:tr>
                    <w:trPr>
                      <w:trHeight w:val="286" w:hRule="exact"/>
                    </w:trPr>
                    <w:tc>
                      <w:tcPr>
                        <w:tcW w:w="2628" w:type="dxa"/>
                      </w:tcPr>
                      <w:p>
                        <w:pPr>
                          <w:pStyle w:val="TableParagraph"/>
                          <w:rPr>
                            <w:sz w:val="24"/>
                          </w:rPr>
                        </w:pPr>
                        <w:r>
                          <w:rPr>
                            <w:sz w:val="24"/>
                          </w:rPr>
                          <w:t>408.9.1.1</w:t>
                        </w:r>
                      </w:p>
                    </w:tc>
                    <w:tc>
                      <w:tcPr>
                        <w:tcW w:w="2628" w:type="dxa"/>
                      </w:tcPr>
                      <w:p>
                        <w:pPr>
                          <w:pStyle w:val="TableParagraph"/>
                          <w:rPr>
                            <w:sz w:val="24"/>
                          </w:rPr>
                        </w:pPr>
                        <w:r>
                          <w:rPr>
                            <w:sz w:val="24"/>
                          </w:rPr>
                          <w:t>401.6.1(1)</w:t>
                        </w:r>
                      </w:p>
                    </w:tc>
                  </w:tr>
                  <w:tr>
                    <w:trPr>
                      <w:trHeight w:val="286" w:hRule="exact"/>
                    </w:trPr>
                    <w:tc>
                      <w:tcPr>
                        <w:tcW w:w="2628" w:type="dxa"/>
                      </w:tcPr>
                      <w:p>
                        <w:pPr>
                          <w:pStyle w:val="TableParagraph"/>
                          <w:rPr>
                            <w:sz w:val="24"/>
                          </w:rPr>
                        </w:pPr>
                        <w:r>
                          <w:rPr>
                            <w:sz w:val="24"/>
                          </w:rPr>
                          <w:t>408.9.1.2</w:t>
                        </w:r>
                      </w:p>
                    </w:tc>
                    <w:tc>
                      <w:tcPr>
                        <w:tcW w:w="2628" w:type="dxa"/>
                      </w:tcPr>
                      <w:p>
                        <w:pPr>
                          <w:pStyle w:val="TableParagraph"/>
                          <w:rPr>
                            <w:sz w:val="24"/>
                          </w:rPr>
                        </w:pPr>
                        <w:r>
                          <w:rPr>
                            <w:sz w:val="24"/>
                          </w:rPr>
                          <w:t>401.6.1(2)</w:t>
                        </w:r>
                      </w:p>
                    </w:tc>
                  </w:tr>
                  <w:tr>
                    <w:trPr>
                      <w:trHeight w:val="286" w:hRule="exact"/>
                    </w:trPr>
                    <w:tc>
                      <w:tcPr>
                        <w:tcW w:w="2628" w:type="dxa"/>
                      </w:tcPr>
                      <w:p>
                        <w:pPr>
                          <w:pStyle w:val="TableParagraph"/>
                          <w:rPr>
                            <w:sz w:val="24"/>
                          </w:rPr>
                        </w:pPr>
                        <w:r>
                          <w:rPr>
                            <w:sz w:val="24"/>
                          </w:rPr>
                          <w:t>408.9.2</w:t>
                        </w:r>
                      </w:p>
                    </w:tc>
                    <w:tc>
                      <w:tcPr>
                        <w:tcW w:w="2628" w:type="dxa"/>
                      </w:tcPr>
                      <w:p>
                        <w:pPr>
                          <w:pStyle w:val="TableParagraph"/>
                          <w:rPr>
                            <w:sz w:val="24"/>
                          </w:rPr>
                        </w:pPr>
                        <w:r>
                          <w:rPr>
                            <w:sz w:val="24"/>
                          </w:rPr>
                          <w:t>401.3.5</w:t>
                        </w:r>
                      </w:p>
                    </w:tc>
                  </w:tr>
                  <w:tr>
                    <w:trPr>
                      <w:trHeight w:val="286" w:hRule="exact"/>
                    </w:trPr>
                    <w:tc>
                      <w:tcPr>
                        <w:tcW w:w="2628" w:type="dxa"/>
                      </w:tcPr>
                      <w:p>
                        <w:pPr>
                          <w:pStyle w:val="TableParagraph"/>
                          <w:rPr>
                            <w:sz w:val="24"/>
                          </w:rPr>
                        </w:pPr>
                        <w:r>
                          <w:rPr>
                            <w:sz w:val="24"/>
                          </w:rPr>
                          <w:t>408.9.3</w:t>
                        </w:r>
                      </w:p>
                    </w:tc>
                    <w:tc>
                      <w:tcPr>
                        <w:tcW w:w="2628" w:type="dxa"/>
                      </w:tcPr>
                      <w:p>
                        <w:pPr>
                          <w:pStyle w:val="TableParagraph"/>
                          <w:rPr>
                            <w:sz w:val="24"/>
                          </w:rPr>
                        </w:pPr>
                        <w:r>
                          <w:rPr>
                            <w:sz w:val="24"/>
                          </w:rPr>
                          <w:t>401.6.4</w:t>
                        </w:r>
                      </w:p>
                    </w:tc>
                  </w:tr>
                  <w:tr>
                    <w:trPr>
                      <w:trHeight w:val="288" w:hRule="exact"/>
                    </w:trPr>
                    <w:tc>
                      <w:tcPr>
                        <w:tcW w:w="2628" w:type="dxa"/>
                      </w:tcPr>
                      <w:p>
                        <w:pPr>
                          <w:pStyle w:val="TableParagraph"/>
                          <w:spacing w:line="266" w:lineRule="exact"/>
                          <w:rPr>
                            <w:sz w:val="24"/>
                          </w:rPr>
                        </w:pPr>
                        <w:r>
                          <w:rPr>
                            <w:sz w:val="24"/>
                          </w:rPr>
                          <w:t>408.9.3.1</w:t>
                        </w:r>
                      </w:p>
                    </w:tc>
                    <w:tc>
                      <w:tcPr>
                        <w:tcW w:w="2628" w:type="dxa"/>
                      </w:tcPr>
                      <w:p>
                        <w:pPr>
                          <w:pStyle w:val="TableParagraph"/>
                          <w:spacing w:line="266" w:lineRule="exact"/>
                          <w:rPr>
                            <w:sz w:val="24"/>
                          </w:rPr>
                        </w:pPr>
                        <w:r>
                          <w:rPr>
                            <w:sz w:val="24"/>
                          </w:rPr>
                          <w:t>406.3</w:t>
                        </w:r>
                      </w:p>
                    </w:tc>
                  </w:tr>
                  <w:tr>
                    <w:trPr>
                      <w:trHeight w:val="286" w:hRule="exact"/>
                    </w:trPr>
                    <w:tc>
                      <w:tcPr>
                        <w:tcW w:w="2628" w:type="dxa"/>
                      </w:tcPr>
                      <w:p>
                        <w:pPr>
                          <w:pStyle w:val="TableParagraph"/>
                          <w:rPr>
                            <w:sz w:val="24"/>
                          </w:rPr>
                        </w:pPr>
                        <w:r>
                          <w:rPr>
                            <w:sz w:val="24"/>
                          </w:rPr>
                          <w:t>408.9.4</w:t>
                        </w:r>
                      </w:p>
                    </w:tc>
                    <w:tc>
                      <w:tcPr>
                        <w:tcW w:w="2628" w:type="dxa"/>
                      </w:tcPr>
                      <w:p>
                        <w:pPr>
                          <w:pStyle w:val="TableParagraph"/>
                          <w:rPr>
                            <w:sz w:val="24"/>
                          </w:rPr>
                        </w:pPr>
                        <w:r>
                          <w:rPr>
                            <w:sz w:val="24"/>
                          </w:rPr>
                          <w:t>406.2.2</w:t>
                        </w:r>
                      </w:p>
                    </w:tc>
                  </w:tr>
                  <w:tr>
                    <w:trPr>
                      <w:trHeight w:val="286" w:hRule="exact"/>
                    </w:trPr>
                    <w:tc>
                      <w:tcPr>
                        <w:tcW w:w="2628" w:type="dxa"/>
                      </w:tcPr>
                      <w:p>
                        <w:pPr>
                          <w:pStyle w:val="TableParagraph"/>
                          <w:rPr>
                            <w:sz w:val="24"/>
                          </w:rPr>
                        </w:pPr>
                        <w:r>
                          <w:rPr>
                            <w:sz w:val="24"/>
                          </w:rPr>
                          <w:t>408.10</w:t>
                        </w:r>
                      </w:p>
                    </w:tc>
                    <w:tc>
                      <w:tcPr>
                        <w:tcW w:w="2628" w:type="dxa"/>
                      </w:tcPr>
                      <w:p>
                        <w:pPr>
                          <w:pStyle w:val="TableParagraph"/>
                          <w:rPr>
                            <w:sz w:val="24"/>
                          </w:rPr>
                        </w:pPr>
                        <w:r>
                          <w:rPr>
                            <w:sz w:val="24"/>
                          </w:rPr>
                          <w:t>410.4.1</w:t>
                        </w:r>
                      </w:p>
                    </w:tc>
                  </w:tr>
                  <w:tr>
                    <w:trPr>
                      <w:trHeight w:val="286" w:hRule="exact"/>
                    </w:trPr>
                    <w:tc>
                      <w:tcPr>
                        <w:tcW w:w="2628" w:type="dxa"/>
                      </w:tcPr>
                      <w:p>
                        <w:pPr>
                          <w:pStyle w:val="TableParagraph"/>
                          <w:rPr>
                            <w:sz w:val="24"/>
                          </w:rPr>
                        </w:pPr>
                        <w:r>
                          <w:rPr>
                            <w:sz w:val="24"/>
                          </w:rPr>
                          <w:t>408.11.1</w:t>
                        </w:r>
                      </w:p>
                    </w:tc>
                    <w:tc>
                      <w:tcPr>
                        <w:tcW w:w="2628" w:type="dxa"/>
                      </w:tcPr>
                      <w:p>
                        <w:pPr>
                          <w:pStyle w:val="TableParagraph"/>
                          <w:rPr>
                            <w:sz w:val="24"/>
                          </w:rPr>
                        </w:pPr>
                        <w:r>
                          <w:rPr>
                            <w:sz w:val="24"/>
                          </w:rPr>
                          <w:t>401.3.4</w:t>
                        </w:r>
                      </w:p>
                    </w:tc>
                  </w:tr>
                  <w:tr>
                    <w:trPr>
                      <w:trHeight w:val="286" w:hRule="exact"/>
                    </w:trPr>
                    <w:tc>
                      <w:tcPr>
                        <w:tcW w:w="2628" w:type="dxa"/>
                      </w:tcPr>
                      <w:p>
                        <w:pPr>
                          <w:pStyle w:val="TableParagraph"/>
                          <w:rPr>
                            <w:sz w:val="24"/>
                          </w:rPr>
                        </w:pPr>
                        <w:r>
                          <w:rPr>
                            <w:sz w:val="24"/>
                          </w:rPr>
                          <w:t>408.11.2</w:t>
                        </w:r>
                      </w:p>
                    </w:tc>
                    <w:tc>
                      <w:tcPr>
                        <w:tcW w:w="2628" w:type="dxa"/>
                      </w:tcPr>
                      <w:p>
                        <w:pPr>
                          <w:pStyle w:val="TableParagraph"/>
                          <w:rPr>
                            <w:sz w:val="24"/>
                          </w:rPr>
                        </w:pPr>
                        <w:r>
                          <w:rPr>
                            <w:sz w:val="24"/>
                          </w:rPr>
                          <w:t>505.5</w:t>
                        </w:r>
                      </w:p>
                    </w:tc>
                  </w:tr>
                  <w:tr>
                    <w:trPr>
                      <w:trHeight w:val="286" w:hRule="exact"/>
                    </w:trPr>
                    <w:tc>
                      <w:tcPr>
                        <w:tcW w:w="2628" w:type="dxa"/>
                      </w:tcPr>
                      <w:p>
                        <w:pPr>
                          <w:pStyle w:val="TableParagraph"/>
                          <w:rPr>
                            <w:sz w:val="24"/>
                          </w:rPr>
                        </w:pPr>
                        <w:r>
                          <w:rPr>
                            <w:sz w:val="24"/>
                          </w:rPr>
                          <w:t>408.11.3</w:t>
                        </w:r>
                      </w:p>
                    </w:tc>
                    <w:tc>
                      <w:tcPr>
                        <w:tcW w:w="2628" w:type="dxa"/>
                      </w:tcPr>
                      <w:p>
                        <w:pPr>
                          <w:pStyle w:val="TableParagraph"/>
                          <w:rPr>
                            <w:sz w:val="24"/>
                          </w:rPr>
                        </w:pPr>
                        <w:r>
                          <w:rPr>
                            <w:sz w:val="24"/>
                          </w:rPr>
                          <w:t>311.5</w:t>
                        </w:r>
                      </w:p>
                    </w:tc>
                  </w:tr>
                  <w:tr>
                    <w:trPr>
                      <w:trHeight w:val="288" w:hRule="exact"/>
                    </w:trPr>
                    <w:tc>
                      <w:tcPr>
                        <w:tcW w:w="2628" w:type="dxa"/>
                      </w:tcPr>
                      <w:p>
                        <w:pPr>
                          <w:pStyle w:val="TableParagraph"/>
                          <w:spacing w:line="266" w:lineRule="exact"/>
                          <w:rPr>
                            <w:sz w:val="24"/>
                          </w:rPr>
                        </w:pPr>
                        <w:r>
                          <w:rPr>
                            <w:sz w:val="24"/>
                          </w:rPr>
                          <w:t>408.12</w:t>
                        </w:r>
                      </w:p>
                    </w:tc>
                    <w:tc>
                      <w:tcPr>
                        <w:tcW w:w="2628" w:type="dxa"/>
                      </w:tcPr>
                      <w:p>
                        <w:pPr>
                          <w:pStyle w:val="TableParagraph"/>
                          <w:spacing w:line="266" w:lineRule="exact"/>
                          <w:rPr>
                            <w:sz w:val="24"/>
                          </w:rPr>
                        </w:pPr>
                        <w:r>
                          <w:rPr>
                            <w:sz w:val="24"/>
                          </w:rPr>
                          <w:t>401.3.7</w:t>
                        </w:r>
                      </w:p>
                    </w:tc>
                  </w:tr>
                  <w:tr>
                    <w:trPr>
                      <w:trHeight w:val="286" w:hRule="exact"/>
                    </w:trPr>
                    <w:tc>
                      <w:tcPr>
                        <w:tcW w:w="2628" w:type="dxa"/>
                      </w:tcPr>
                      <w:p>
                        <w:pPr>
                          <w:pStyle w:val="TableParagraph"/>
                          <w:rPr>
                            <w:sz w:val="24"/>
                          </w:rPr>
                        </w:pPr>
                        <w:r>
                          <w:rPr>
                            <w:sz w:val="24"/>
                          </w:rPr>
                          <w:t>408.13</w:t>
                        </w:r>
                      </w:p>
                    </w:tc>
                    <w:tc>
                      <w:tcPr>
                        <w:tcW w:w="2628" w:type="dxa"/>
                      </w:tcPr>
                      <w:p>
                        <w:pPr>
                          <w:pStyle w:val="TableParagraph"/>
                          <w:rPr>
                            <w:sz w:val="24"/>
                          </w:rPr>
                        </w:pPr>
                        <w:r>
                          <w:rPr>
                            <w:sz w:val="24"/>
                          </w:rPr>
                          <w:t>401.3.7</w:t>
                        </w:r>
                      </w:p>
                    </w:tc>
                  </w:tr>
                  <w:tr>
                    <w:trPr>
                      <w:trHeight w:val="286" w:hRule="exact"/>
                    </w:trPr>
                    <w:tc>
                      <w:tcPr>
                        <w:tcW w:w="2628" w:type="dxa"/>
                      </w:tcPr>
                      <w:p>
                        <w:pPr>
                          <w:pStyle w:val="TableParagraph"/>
                          <w:rPr>
                            <w:sz w:val="24"/>
                          </w:rPr>
                        </w:pPr>
                        <w:r>
                          <w:rPr>
                            <w:sz w:val="24"/>
                          </w:rPr>
                          <w:t>408.14</w:t>
                        </w:r>
                      </w:p>
                    </w:tc>
                    <w:tc>
                      <w:tcPr>
                        <w:tcW w:w="2628" w:type="dxa"/>
                      </w:tcPr>
                      <w:p>
                        <w:pPr>
                          <w:pStyle w:val="TableParagraph"/>
                          <w:rPr>
                            <w:sz w:val="24"/>
                          </w:rPr>
                        </w:pPr>
                        <w:r>
                          <w:rPr>
                            <w:sz w:val="24"/>
                          </w:rPr>
                          <w:t>401.2.2</w:t>
                        </w:r>
                      </w:p>
                    </w:tc>
                  </w:tr>
                  <w:tr>
                    <w:trPr>
                      <w:trHeight w:val="286" w:hRule="exact"/>
                    </w:trPr>
                    <w:tc>
                      <w:tcPr>
                        <w:tcW w:w="2628" w:type="dxa"/>
                      </w:tcPr>
                      <w:p>
                        <w:pPr>
                          <w:pStyle w:val="TableParagraph"/>
                          <w:rPr>
                            <w:sz w:val="24"/>
                          </w:rPr>
                        </w:pPr>
                        <w:r>
                          <w:rPr>
                            <w:sz w:val="24"/>
                          </w:rPr>
                          <w:t>408.14 Exception</w:t>
                        </w:r>
                      </w:p>
                    </w:tc>
                    <w:tc>
                      <w:tcPr>
                        <w:tcW w:w="2628" w:type="dxa"/>
                      </w:tcPr>
                      <w:p>
                        <w:pPr>
                          <w:pStyle w:val="TableParagraph"/>
                          <w:rPr>
                            <w:sz w:val="24"/>
                          </w:rPr>
                        </w:pPr>
                        <w:r>
                          <w:rPr>
                            <w:sz w:val="24"/>
                          </w:rPr>
                          <w:t>401.2.2</w:t>
                        </w:r>
                      </w:p>
                    </w:tc>
                  </w:tr>
                  <w:tr>
                    <w:trPr>
                      <w:trHeight w:val="286" w:hRule="exact"/>
                    </w:trPr>
                    <w:tc>
                      <w:tcPr>
                        <w:tcW w:w="2628" w:type="dxa"/>
                      </w:tcPr>
                      <w:p>
                        <w:pPr>
                          <w:pStyle w:val="TableParagraph"/>
                          <w:rPr>
                            <w:sz w:val="24"/>
                          </w:rPr>
                        </w:pPr>
                        <w:r>
                          <w:rPr>
                            <w:sz w:val="24"/>
                          </w:rPr>
                          <w:t>408.14.1</w:t>
                        </w:r>
                      </w:p>
                    </w:tc>
                    <w:tc>
                      <w:tcPr>
                        <w:tcW w:w="2628" w:type="dxa"/>
                      </w:tcPr>
                      <w:p>
                        <w:pPr>
                          <w:pStyle w:val="TableParagraph"/>
                          <w:rPr>
                            <w:sz w:val="24"/>
                          </w:rPr>
                        </w:pPr>
                        <w:r>
                          <w:rPr>
                            <w:sz w:val="24"/>
                          </w:rPr>
                          <w:t>401.2.2</w:t>
                        </w:r>
                      </w:p>
                    </w:tc>
                  </w:tr>
                  <w:tr>
                    <w:trPr>
                      <w:trHeight w:val="286" w:hRule="exact"/>
                    </w:trPr>
                    <w:tc>
                      <w:tcPr>
                        <w:tcW w:w="2628" w:type="dxa"/>
                      </w:tcPr>
                      <w:p>
                        <w:pPr>
                          <w:pStyle w:val="TableParagraph"/>
                          <w:rPr>
                            <w:sz w:val="24"/>
                          </w:rPr>
                        </w:pPr>
                        <w:r>
                          <w:rPr>
                            <w:sz w:val="24"/>
                          </w:rPr>
                          <w:t>501.3</w:t>
                        </w:r>
                      </w:p>
                    </w:tc>
                    <w:tc>
                      <w:tcPr>
                        <w:tcW w:w="2628" w:type="dxa"/>
                      </w:tcPr>
                      <w:p>
                        <w:pPr>
                          <w:pStyle w:val="TableParagraph"/>
                          <w:rPr>
                            <w:sz w:val="24"/>
                          </w:rPr>
                        </w:pPr>
                        <w:r>
                          <w:rPr>
                            <w:sz w:val="24"/>
                          </w:rPr>
                          <w:t>105.4</w:t>
                        </w:r>
                      </w:p>
                    </w:tc>
                  </w:tr>
                  <w:tr>
                    <w:trPr>
                      <w:trHeight w:val="286" w:hRule="exact"/>
                    </w:trPr>
                    <w:tc>
                      <w:tcPr>
                        <w:tcW w:w="2628" w:type="dxa"/>
                      </w:tcPr>
                      <w:p>
                        <w:pPr>
                          <w:pStyle w:val="TableParagraph"/>
                          <w:rPr>
                            <w:sz w:val="24"/>
                          </w:rPr>
                        </w:pPr>
                        <w:r>
                          <w:rPr>
                            <w:sz w:val="24"/>
                          </w:rPr>
                          <w:t>501.4</w:t>
                        </w:r>
                      </w:p>
                    </w:tc>
                    <w:tc>
                      <w:tcPr>
                        <w:tcW w:w="2628" w:type="dxa"/>
                      </w:tcPr>
                      <w:p>
                        <w:pPr>
                          <w:pStyle w:val="TableParagraph"/>
                          <w:rPr>
                            <w:sz w:val="24"/>
                          </w:rPr>
                        </w:pPr>
                        <w:r>
                          <w:rPr>
                            <w:sz w:val="24"/>
                          </w:rPr>
                          <w:t>501.4.1</w:t>
                        </w:r>
                      </w:p>
                    </w:tc>
                  </w:tr>
                  <w:tr>
                    <w:trPr>
                      <w:trHeight w:val="288" w:hRule="exact"/>
                    </w:trPr>
                    <w:tc>
                      <w:tcPr>
                        <w:tcW w:w="2628" w:type="dxa"/>
                      </w:tcPr>
                      <w:p>
                        <w:pPr>
                          <w:pStyle w:val="TableParagraph"/>
                          <w:spacing w:line="266" w:lineRule="exact"/>
                          <w:rPr>
                            <w:sz w:val="24"/>
                          </w:rPr>
                        </w:pPr>
                        <w:r>
                          <w:rPr>
                            <w:sz w:val="24"/>
                          </w:rPr>
                          <w:t>503.1</w:t>
                        </w:r>
                      </w:p>
                    </w:tc>
                    <w:tc>
                      <w:tcPr>
                        <w:tcW w:w="2628" w:type="dxa"/>
                      </w:tcPr>
                      <w:p>
                        <w:pPr>
                          <w:pStyle w:val="TableParagraph"/>
                          <w:spacing w:line="266" w:lineRule="exact"/>
                          <w:rPr>
                            <w:sz w:val="24"/>
                          </w:rPr>
                        </w:pPr>
                        <w:r>
                          <w:rPr>
                            <w:sz w:val="24"/>
                          </w:rPr>
                          <w:t>503.2</w:t>
                        </w:r>
                      </w:p>
                    </w:tc>
                  </w:tr>
                  <w:tr>
                    <w:trPr>
                      <w:trHeight w:val="562" w:hRule="exact"/>
                    </w:trPr>
                    <w:tc>
                      <w:tcPr>
                        <w:tcW w:w="2628" w:type="dxa"/>
                      </w:tcPr>
                      <w:p>
                        <w:pPr>
                          <w:pStyle w:val="TableParagraph"/>
                          <w:rPr>
                            <w:sz w:val="24"/>
                          </w:rPr>
                        </w:pPr>
                        <w:r>
                          <w:rPr>
                            <w:sz w:val="24"/>
                          </w:rPr>
                          <w:t>503.1.1</w:t>
                        </w:r>
                      </w:p>
                    </w:tc>
                    <w:tc>
                      <w:tcPr>
                        <w:tcW w:w="2628" w:type="dxa"/>
                      </w:tcPr>
                      <w:p>
                        <w:pPr>
                          <w:pStyle w:val="TableParagraph"/>
                          <w:rPr>
                            <w:sz w:val="24"/>
                          </w:rPr>
                        </w:pPr>
                        <w:r>
                          <w:rPr>
                            <w:sz w:val="24"/>
                          </w:rPr>
                          <w:t>503.1, 503.2.1, 503.2.2</w:t>
                        </w:r>
                      </w:p>
                      <w:p>
                        <w:pPr>
                          <w:pStyle w:val="TableParagraph"/>
                          <w:spacing w:line="240" w:lineRule="auto"/>
                          <w:rPr>
                            <w:sz w:val="24"/>
                          </w:rPr>
                        </w:pPr>
                        <w:r>
                          <w:rPr>
                            <w:sz w:val="24"/>
                          </w:rPr>
                          <w:t>and 503.2.2.2</w:t>
                        </w:r>
                      </w:p>
                    </w:tc>
                  </w:tr>
                  <w:tr>
                    <w:trPr>
                      <w:trHeight w:val="286" w:hRule="exact"/>
                    </w:trPr>
                    <w:tc>
                      <w:tcPr>
                        <w:tcW w:w="2628" w:type="dxa"/>
                      </w:tcPr>
                      <w:p>
                        <w:pPr>
                          <w:pStyle w:val="TableParagraph"/>
                          <w:rPr>
                            <w:sz w:val="24"/>
                          </w:rPr>
                        </w:pPr>
                        <w:r>
                          <w:rPr>
                            <w:sz w:val="24"/>
                          </w:rPr>
                          <w:t>503.1.2</w:t>
                        </w:r>
                      </w:p>
                    </w:tc>
                    <w:tc>
                      <w:tcPr>
                        <w:tcW w:w="2628" w:type="dxa"/>
                      </w:tcPr>
                      <w:p>
                        <w:pPr>
                          <w:pStyle w:val="TableParagraph"/>
                          <w:rPr>
                            <w:sz w:val="24"/>
                          </w:rPr>
                        </w:pPr>
                        <w:r>
                          <w:rPr>
                            <w:sz w:val="24"/>
                          </w:rPr>
                          <w:t>503.2.6</w:t>
                        </w:r>
                      </w:p>
                    </w:tc>
                  </w:tr>
                  <w:tr>
                    <w:trPr>
                      <w:trHeight w:val="286" w:hRule="exact"/>
                    </w:trPr>
                    <w:tc>
                      <w:tcPr>
                        <w:tcW w:w="2628" w:type="dxa"/>
                      </w:tcPr>
                      <w:p>
                        <w:pPr>
                          <w:pStyle w:val="TableParagraph"/>
                          <w:rPr>
                            <w:sz w:val="24"/>
                          </w:rPr>
                        </w:pPr>
                        <w:r>
                          <w:rPr>
                            <w:sz w:val="24"/>
                          </w:rPr>
                          <w:t>503.1.3</w:t>
                        </w:r>
                      </w:p>
                    </w:tc>
                    <w:tc>
                      <w:tcPr>
                        <w:tcW w:w="2628" w:type="dxa"/>
                      </w:tcPr>
                      <w:p>
                        <w:pPr>
                          <w:pStyle w:val="TableParagraph"/>
                          <w:rPr>
                            <w:sz w:val="24"/>
                          </w:rPr>
                        </w:pPr>
                        <w:r>
                          <w:rPr>
                            <w:sz w:val="24"/>
                          </w:rPr>
                          <w:t>2306.6</w:t>
                        </w:r>
                      </w:p>
                    </w:tc>
                  </w:tr>
                  <w:tr>
                    <w:trPr>
                      <w:trHeight w:val="286" w:hRule="exact"/>
                    </w:trPr>
                    <w:tc>
                      <w:tcPr>
                        <w:tcW w:w="2628" w:type="dxa"/>
                      </w:tcPr>
                      <w:p>
                        <w:pPr>
                          <w:pStyle w:val="TableParagraph"/>
                          <w:rPr>
                            <w:sz w:val="24"/>
                          </w:rPr>
                        </w:pPr>
                        <w:r>
                          <w:rPr>
                            <w:sz w:val="24"/>
                          </w:rPr>
                          <w:t>503.2</w:t>
                        </w:r>
                      </w:p>
                    </w:tc>
                    <w:tc>
                      <w:tcPr>
                        <w:tcW w:w="2628" w:type="dxa"/>
                      </w:tcPr>
                      <w:p>
                        <w:pPr>
                          <w:pStyle w:val="TableParagraph"/>
                          <w:rPr>
                            <w:sz w:val="24"/>
                          </w:rPr>
                        </w:pPr>
                        <w:r>
                          <w:rPr>
                            <w:sz w:val="24"/>
                          </w:rPr>
                          <w:t>503.2.2</w:t>
                        </w:r>
                      </w:p>
                    </w:tc>
                  </w:tr>
                  <w:tr>
                    <w:trPr>
                      <w:trHeight w:val="562" w:hRule="exact"/>
                    </w:trPr>
                    <w:tc>
                      <w:tcPr>
                        <w:tcW w:w="2628" w:type="dxa"/>
                      </w:tcPr>
                      <w:p>
                        <w:pPr>
                          <w:pStyle w:val="TableParagraph"/>
                          <w:rPr>
                            <w:sz w:val="24"/>
                          </w:rPr>
                        </w:pPr>
                        <w:r>
                          <w:rPr>
                            <w:sz w:val="24"/>
                          </w:rPr>
                          <w:t>503.2.1</w:t>
                        </w:r>
                      </w:p>
                    </w:tc>
                    <w:tc>
                      <w:tcPr>
                        <w:tcW w:w="2628" w:type="dxa"/>
                      </w:tcPr>
                      <w:p>
                        <w:pPr>
                          <w:pStyle w:val="TableParagraph"/>
                          <w:rPr>
                            <w:sz w:val="24"/>
                          </w:rPr>
                        </w:pPr>
                        <w:r>
                          <w:rPr>
                            <w:sz w:val="24"/>
                          </w:rPr>
                          <w:t>503.2.3, 503.2.3.1 and</w:t>
                        </w:r>
                      </w:p>
                      <w:p>
                        <w:pPr>
                          <w:pStyle w:val="TableParagraph"/>
                          <w:spacing w:line="240" w:lineRule="auto"/>
                          <w:rPr>
                            <w:sz w:val="24"/>
                          </w:rPr>
                        </w:pPr>
                        <w:r>
                          <w:rPr>
                            <w:sz w:val="24"/>
                          </w:rPr>
                          <w:t>503.2.3.2</w:t>
                        </w:r>
                      </w:p>
                    </w:tc>
                  </w:tr>
                  <w:tr>
                    <w:trPr>
                      <w:trHeight w:val="288" w:hRule="exact"/>
                    </w:trPr>
                    <w:tc>
                      <w:tcPr>
                        <w:tcW w:w="2628" w:type="dxa"/>
                      </w:tcPr>
                      <w:p>
                        <w:pPr>
                          <w:pStyle w:val="TableParagraph"/>
                          <w:spacing w:line="266" w:lineRule="exact"/>
                          <w:rPr>
                            <w:sz w:val="24"/>
                          </w:rPr>
                        </w:pPr>
                        <w:r>
                          <w:rPr>
                            <w:sz w:val="24"/>
                          </w:rPr>
                          <w:t>503.2.2</w:t>
                        </w:r>
                      </w:p>
                    </w:tc>
                    <w:tc>
                      <w:tcPr>
                        <w:tcW w:w="2628" w:type="dxa"/>
                      </w:tcPr>
                      <w:p>
                        <w:pPr>
                          <w:pStyle w:val="TableParagraph"/>
                          <w:spacing w:line="266" w:lineRule="exact"/>
                          <w:rPr>
                            <w:sz w:val="24"/>
                          </w:rPr>
                        </w:pPr>
                        <w:r>
                          <w:rPr>
                            <w:sz w:val="24"/>
                          </w:rPr>
                          <w:t>503.2.3.4</w:t>
                        </w:r>
                      </w:p>
                    </w:tc>
                  </w:tr>
                  <w:tr>
                    <w:trPr>
                      <w:trHeight w:val="562" w:hRule="exact"/>
                    </w:trPr>
                    <w:tc>
                      <w:tcPr>
                        <w:tcW w:w="2628" w:type="dxa"/>
                      </w:tcPr>
                      <w:p>
                        <w:pPr>
                          <w:pStyle w:val="TableParagraph"/>
                          <w:rPr>
                            <w:sz w:val="24"/>
                          </w:rPr>
                        </w:pPr>
                        <w:r>
                          <w:rPr>
                            <w:sz w:val="24"/>
                          </w:rPr>
                          <w:t>503.2.3</w:t>
                        </w:r>
                      </w:p>
                    </w:tc>
                    <w:tc>
                      <w:tcPr>
                        <w:tcW w:w="2628" w:type="dxa"/>
                      </w:tcPr>
                      <w:p>
                        <w:pPr>
                          <w:pStyle w:val="TableParagraph"/>
                          <w:rPr>
                            <w:sz w:val="24"/>
                          </w:rPr>
                        </w:pPr>
                        <w:r>
                          <w:rPr>
                            <w:sz w:val="24"/>
                          </w:rPr>
                          <w:t>503.2.2, 503.2.2.1 and</w:t>
                        </w:r>
                      </w:p>
                      <w:p>
                        <w:pPr>
                          <w:pStyle w:val="TableParagraph"/>
                          <w:spacing w:line="240" w:lineRule="auto"/>
                          <w:rPr>
                            <w:sz w:val="24"/>
                          </w:rPr>
                        </w:pPr>
                        <w:r>
                          <w:rPr>
                            <w:sz w:val="24"/>
                          </w:rPr>
                          <w:t>503.2.2.2</w:t>
                        </w:r>
                      </w:p>
                    </w:tc>
                  </w:tr>
                  <w:tr>
                    <w:trPr>
                      <w:trHeight w:val="286" w:hRule="exact"/>
                    </w:trPr>
                    <w:tc>
                      <w:tcPr>
                        <w:tcW w:w="2628" w:type="dxa"/>
                      </w:tcPr>
                      <w:p>
                        <w:pPr>
                          <w:pStyle w:val="TableParagraph"/>
                          <w:rPr>
                            <w:sz w:val="24"/>
                          </w:rPr>
                        </w:pPr>
                        <w:r>
                          <w:rPr>
                            <w:sz w:val="24"/>
                          </w:rPr>
                          <w:t>503.2.4</w:t>
                        </w:r>
                      </w:p>
                    </w:tc>
                    <w:tc>
                      <w:tcPr>
                        <w:tcW w:w="2628" w:type="dxa"/>
                      </w:tcPr>
                      <w:p>
                        <w:pPr>
                          <w:pStyle w:val="TableParagraph"/>
                          <w:rPr>
                            <w:sz w:val="24"/>
                          </w:rPr>
                        </w:pPr>
                        <w:r>
                          <w:rPr>
                            <w:sz w:val="24"/>
                          </w:rPr>
                          <w:t>503.2.2.4</w:t>
                        </w:r>
                      </w:p>
                    </w:tc>
                  </w:tr>
                </w:tbl>
                <w:p>
                  <w:pPr>
                    <w:pStyle w:val="BodyText"/>
                  </w:pPr>
                </w:p>
              </w:txbxContent>
            </v:textbox>
          </v:shape>
        </w:pict>
      </w:r>
      <w:r>
        <w:rPr>
          <w:rFonts w:ascii="Times New Roman"/>
          <w:position w:val="1"/>
          <w:sz w:val="20"/>
        </w:rPr>
      </w:r>
      <w:r>
        <w:rPr>
          <w:rFonts w:ascii="Times New Roman"/>
          <w:position w:val="1"/>
          <w:sz w:val="20"/>
        </w:rPr>
        <w:tab/>
      </w:r>
      <w:r>
        <w:rPr>
          <w:rFonts w:ascii="Times New Roman"/>
          <w:sz w:val="20"/>
        </w:rPr>
        <w:pict>
          <v:shape style="width:263.55pt;height:671.55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Style w:val="TableParagraph"/>
                          <w:rPr>
                            <w:sz w:val="24"/>
                          </w:rPr>
                        </w:pPr>
                        <w:r>
                          <w:rPr>
                            <w:sz w:val="24"/>
                          </w:rPr>
                          <w:t>503.2.5</w:t>
                        </w:r>
                      </w:p>
                    </w:tc>
                    <w:tc>
                      <w:tcPr>
                        <w:tcW w:w="2628" w:type="dxa"/>
                      </w:tcPr>
                      <w:p>
                        <w:pPr>
                          <w:pStyle w:val="TableParagraph"/>
                          <w:rPr>
                            <w:sz w:val="24"/>
                          </w:rPr>
                        </w:pPr>
                        <w:r>
                          <w:rPr>
                            <w:sz w:val="24"/>
                          </w:rPr>
                          <w:t>503.2.9</w:t>
                        </w:r>
                      </w:p>
                    </w:tc>
                  </w:tr>
                  <w:tr>
                    <w:trPr>
                      <w:trHeight w:val="286" w:hRule="exact"/>
                    </w:trPr>
                    <w:tc>
                      <w:tcPr>
                        <w:tcW w:w="2628" w:type="dxa"/>
                      </w:tcPr>
                      <w:p>
                        <w:pPr>
                          <w:pStyle w:val="TableParagraph"/>
                          <w:rPr>
                            <w:sz w:val="24"/>
                          </w:rPr>
                        </w:pPr>
                        <w:r>
                          <w:rPr>
                            <w:sz w:val="24"/>
                          </w:rPr>
                          <w:t>Table 503.2.5</w:t>
                        </w:r>
                      </w:p>
                    </w:tc>
                    <w:tc>
                      <w:tcPr>
                        <w:tcW w:w="2628" w:type="dxa"/>
                      </w:tcPr>
                      <w:p>
                        <w:pPr>
                          <w:pStyle w:val="TableParagraph"/>
                          <w:rPr>
                            <w:sz w:val="24"/>
                          </w:rPr>
                        </w:pPr>
                        <w:r>
                          <w:rPr>
                            <w:sz w:val="24"/>
                          </w:rPr>
                          <w:t>Table 503.2.9</w:t>
                        </w:r>
                      </w:p>
                    </w:tc>
                  </w:tr>
                  <w:tr>
                    <w:trPr>
                      <w:trHeight w:val="288" w:hRule="exact"/>
                    </w:trPr>
                    <w:tc>
                      <w:tcPr>
                        <w:tcW w:w="2628" w:type="dxa"/>
                      </w:tcPr>
                      <w:p>
                        <w:pPr>
                          <w:pStyle w:val="TableParagraph"/>
                          <w:spacing w:line="266" w:lineRule="exact"/>
                          <w:rPr>
                            <w:sz w:val="24"/>
                          </w:rPr>
                        </w:pPr>
                        <w:r>
                          <w:rPr>
                            <w:sz w:val="24"/>
                          </w:rPr>
                          <w:t>Figure 503.2.5</w:t>
                        </w:r>
                      </w:p>
                    </w:tc>
                    <w:tc>
                      <w:tcPr>
                        <w:tcW w:w="2628" w:type="dxa"/>
                      </w:tcPr>
                      <w:p>
                        <w:pPr>
                          <w:pStyle w:val="TableParagraph"/>
                          <w:spacing w:line="266" w:lineRule="exact"/>
                          <w:rPr>
                            <w:sz w:val="24"/>
                          </w:rPr>
                        </w:pPr>
                        <w:r>
                          <w:rPr>
                            <w:sz w:val="24"/>
                          </w:rPr>
                          <w:t>Figure 503.2.9</w:t>
                        </w:r>
                      </w:p>
                    </w:tc>
                  </w:tr>
                  <w:tr>
                    <w:trPr>
                      <w:trHeight w:val="286" w:hRule="exact"/>
                    </w:trPr>
                    <w:tc>
                      <w:tcPr>
                        <w:tcW w:w="2628" w:type="dxa"/>
                      </w:tcPr>
                      <w:p>
                        <w:pPr>
                          <w:pStyle w:val="TableParagraph"/>
                          <w:rPr>
                            <w:sz w:val="24"/>
                          </w:rPr>
                        </w:pPr>
                        <w:r>
                          <w:rPr>
                            <w:sz w:val="24"/>
                          </w:rPr>
                          <w:t>503.2.6</w:t>
                        </w:r>
                      </w:p>
                    </w:tc>
                    <w:tc>
                      <w:tcPr>
                        <w:tcW w:w="2628" w:type="dxa"/>
                      </w:tcPr>
                      <w:p>
                        <w:pPr>
                          <w:pStyle w:val="TableParagraph"/>
                          <w:rPr>
                            <w:sz w:val="24"/>
                          </w:rPr>
                        </w:pPr>
                        <w:r>
                          <w:rPr>
                            <w:sz w:val="24"/>
                          </w:rPr>
                          <w:t>503.2.2.5</w:t>
                        </w:r>
                      </w:p>
                    </w:tc>
                  </w:tr>
                  <w:tr>
                    <w:trPr>
                      <w:trHeight w:val="286" w:hRule="exact"/>
                    </w:trPr>
                    <w:tc>
                      <w:tcPr>
                        <w:tcW w:w="2628" w:type="dxa"/>
                      </w:tcPr>
                      <w:p>
                        <w:pPr>
                          <w:pStyle w:val="TableParagraph"/>
                          <w:rPr>
                            <w:sz w:val="24"/>
                          </w:rPr>
                        </w:pPr>
                        <w:r>
                          <w:rPr>
                            <w:sz w:val="24"/>
                          </w:rPr>
                          <w:t>503.2.7</w:t>
                        </w:r>
                      </w:p>
                    </w:tc>
                    <w:tc>
                      <w:tcPr>
                        <w:tcW w:w="2628" w:type="dxa"/>
                      </w:tcPr>
                      <w:p>
                        <w:pPr>
                          <w:pStyle w:val="TableParagraph"/>
                          <w:rPr>
                            <w:sz w:val="24"/>
                          </w:rPr>
                        </w:pPr>
                        <w:r>
                          <w:rPr>
                            <w:sz w:val="24"/>
                          </w:rPr>
                          <w:t>503.2.2.3</w:t>
                        </w:r>
                      </w:p>
                    </w:tc>
                  </w:tr>
                  <w:tr>
                    <w:trPr>
                      <w:trHeight w:val="286" w:hRule="exact"/>
                    </w:trPr>
                    <w:tc>
                      <w:tcPr>
                        <w:tcW w:w="2628" w:type="dxa"/>
                      </w:tcPr>
                      <w:p>
                        <w:pPr>
                          <w:pStyle w:val="TableParagraph"/>
                          <w:rPr>
                            <w:sz w:val="24"/>
                          </w:rPr>
                        </w:pPr>
                        <w:r>
                          <w:rPr>
                            <w:sz w:val="24"/>
                          </w:rPr>
                          <w:t>503.3</w:t>
                        </w:r>
                      </w:p>
                    </w:tc>
                    <w:tc>
                      <w:tcPr>
                        <w:tcW w:w="2628" w:type="dxa"/>
                      </w:tcPr>
                      <w:p>
                        <w:pPr>
                          <w:pStyle w:val="TableParagraph"/>
                          <w:rPr>
                            <w:sz w:val="24"/>
                          </w:rPr>
                        </w:pPr>
                        <w:r>
                          <w:rPr>
                            <w:sz w:val="24"/>
                          </w:rPr>
                          <w:t>503.2.7.2</w:t>
                        </w:r>
                      </w:p>
                    </w:tc>
                  </w:tr>
                  <w:tr>
                    <w:trPr>
                      <w:trHeight w:val="286" w:hRule="exact"/>
                    </w:trPr>
                    <w:tc>
                      <w:tcPr>
                        <w:tcW w:w="2628" w:type="dxa"/>
                      </w:tcPr>
                      <w:p>
                        <w:pPr>
                          <w:pStyle w:val="TableParagraph"/>
                          <w:rPr>
                            <w:sz w:val="24"/>
                          </w:rPr>
                        </w:pPr>
                        <w:r>
                          <w:rPr>
                            <w:sz w:val="24"/>
                          </w:rPr>
                          <w:t>503.4</w:t>
                        </w:r>
                      </w:p>
                    </w:tc>
                    <w:tc>
                      <w:tcPr>
                        <w:tcW w:w="2628" w:type="dxa"/>
                      </w:tcPr>
                      <w:p>
                        <w:pPr>
                          <w:pStyle w:val="TableParagraph"/>
                          <w:rPr>
                            <w:sz w:val="24"/>
                          </w:rPr>
                        </w:pPr>
                        <w:r>
                          <w:rPr>
                            <w:sz w:val="24"/>
                          </w:rPr>
                          <w:t>503.2.5</w:t>
                        </w:r>
                      </w:p>
                    </w:tc>
                  </w:tr>
                  <w:tr>
                    <w:trPr>
                      <w:trHeight w:val="286" w:hRule="exact"/>
                    </w:trPr>
                    <w:tc>
                      <w:tcPr>
                        <w:tcW w:w="2628" w:type="dxa"/>
                      </w:tcPr>
                      <w:p>
                        <w:pPr>
                          <w:pStyle w:val="TableParagraph"/>
                          <w:rPr>
                            <w:sz w:val="24"/>
                          </w:rPr>
                        </w:pPr>
                        <w:r>
                          <w:rPr>
                            <w:sz w:val="24"/>
                          </w:rPr>
                          <w:t>503.5</w:t>
                        </w:r>
                      </w:p>
                    </w:tc>
                    <w:tc>
                      <w:tcPr>
                        <w:tcW w:w="2628" w:type="dxa"/>
                      </w:tcPr>
                      <w:p>
                        <w:pPr>
                          <w:pStyle w:val="TableParagraph"/>
                          <w:rPr>
                            <w:sz w:val="24"/>
                          </w:rPr>
                        </w:pPr>
                        <w:r>
                          <w:rPr>
                            <w:sz w:val="24"/>
                          </w:rPr>
                          <w:t>503.2.8.2</w:t>
                        </w:r>
                      </w:p>
                    </w:tc>
                  </w:tr>
                  <w:tr>
                    <w:trPr>
                      <w:trHeight w:val="288" w:hRule="exact"/>
                    </w:trPr>
                    <w:tc>
                      <w:tcPr>
                        <w:tcW w:w="2628" w:type="dxa"/>
                      </w:tcPr>
                      <w:p>
                        <w:pPr>
                          <w:pStyle w:val="TableParagraph"/>
                          <w:spacing w:line="266" w:lineRule="exact"/>
                          <w:rPr>
                            <w:sz w:val="24"/>
                          </w:rPr>
                        </w:pPr>
                        <w:r>
                          <w:rPr>
                            <w:sz w:val="24"/>
                          </w:rPr>
                          <w:t>503.5.1</w:t>
                        </w:r>
                      </w:p>
                    </w:tc>
                    <w:tc>
                      <w:tcPr>
                        <w:tcW w:w="2628" w:type="dxa"/>
                      </w:tcPr>
                      <w:p>
                        <w:pPr>
                          <w:pStyle w:val="TableParagraph"/>
                          <w:spacing w:line="266" w:lineRule="exact"/>
                          <w:rPr>
                            <w:sz w:val="24"/>
                          </w:rPr>
                        </w:pPr>
                        <w:r>
                          <w:rPr>
                            <w:sz w:val="24"/>
                          </w:rPr>
                          <w:t>503.2.8.2</w:t>
                        </w:r>
                      </w:p>
                    </w:tc>
                  </w:tr>
                  <w:tr>
                    <w:trPr>
                      <w:trHeight w:val="286" w:hRule="exact"/>
                    </w:trPr>
                    <w:tc>
                      <w:tcPr>
                        <w:tcW w:w="2628" w:type="dxa"/>
                      </w:tcPr>
                      <w:p>
                        <w:pPr>
                          <w:pStyle w:val="TableParagraph"/>
                          <w:rPr>
                            <w:sz w:val="24"/>
                          </w:rPr>
                        </w:pPr>
                        <w:r>
                          <w:rPr>
                            <w:sz w:val="24"/>
                          </w:rPr>
                          <w:t>503.6</w:t>
                        </w:r>
                      </w:p>
                    </w:tc>
                    <w:tc>
                      <w:tcPr>
                        <w:tcW w:w="2628" w:type="dxa"/>
                      </w:tcPr>
                      <w:p>
                        <w:pPr>
                          <w:pStyle w:val="TableParagraph"/>
                          <w:rPr>
                            <w:sz w:val="24"/>
                          </w:rPr>
                        </w:pPr>
                        <w:r>
                          <w:rPr>
                            <w:sz w:val="24"/>
                          </w:rPr>
                          <w:t>503.2.8.1</w:t>
                        </w:r>
                      </w:p>
                    </w:tc>
                  </w:tr>
                  <w:tr>
                    <w:trPr>
                      <w:trHeight w:val="286" w:hRule="exact"/>
                    </w:trPr>
                    <w:tc>
                      <w:tcPr>
                        <w:tcW w:w="2628" w:type="dxa"/>
                      </w:tcPr>
                      <w:p>
                        <w:pPr>
                          <w:pStyle w:val="TableParagraph"/>
                          <w:rPr>
                            <w:sz w:val="24"/>
                          </w:rPr>
                        </w:pPr>
                        <w:r>
                          <w:rPr>
                            <w:sz w:val="24"/>
                          </w:rPr>
                          <w:t>503.7</w:t>
                        </w:r>
                      </w:p>
                    </w:tc>
                    <w:tc>
                      <w:tcPr>
                        <w:tcW w:w="2628" w:type="dxa"/>
                      </w:tcPr>
                      <w:p>
                        <w:pPr>
                          <w:pStyle w:val="TableParagraph"/>
                          <w:rPr>
                            <w:sz w:val="24"/>
                          </w:rPr>
                        </w:pPr>
                        <w:r>
                          <w:rPr>
                            <w:sz w:val="24"/>
                          </w:rPr>
                          <w:t>503.2.7.2.1</w:t>
                        </w:r>
                      </w:p>
                    </w:tc>
                  </w:tr>
                  <w:tr>
                    <w:trPr>
                      <w:trHeight w:val="286" w:hRule="exact"/>
                    </w:trPr>
                    <w:tc>
                      <w:tcPr>
                        <w:tcW w:w="2628" w:type="dxa"/>
                      </w:tcPr>
                      <w:p>
                        <w:pPr>
                          <w:pStyle w:val="TableParagraph"/>
                          <w:rPr>
                            <w:sz w:val="24"/>
                          </w:rPr>
                        </w:pPr>
                        <w:r>
                          <w:rPr>
                            <w:sz w:val="24"/>
                          </w:rPr>
                          <w:t>Figure 503.7</w:t>
                        </w:r>
                      </w:p>
                    </w:tc>
                    <w:tc>
                      <w:tcPr>
                        <w:tcW w:w="2628" w:type="dxa"/>
                      </w:tcPr>
                      <w:p>
                        <w:pPr>
                          <w:pStyle w:val="TableParagraph"/>
                          <w:rPr>
                            <w:sz w:val="24"/>
                          </w:rPr>
                        </w:pPr>
                        <w:r>
                          <w:rPr>
                            <w:sz w:val="24"/>
                          </w:rPr>
                          <w:t>Figure 503.2.7.2.1</w:t>
                        </w:r>
                      </w:p>
                    </w:tc>
                  </w:tr>
                  <w:tr>
                    <w:trPr>
                      <w:trHeight w:val="286" w:hRule="exact"/>
                    </w:trPr>
                    <w:tc>
                      <w:tcPr>
                        <w:tcW w:w="2628" w:type="dxa"/>
                      </w:tcPr>
                      <w:p>
                        <w:pPr>
                          <w:pStyle w:val="TableParagraph"/>
                          <w:rPr>
                            <w:sz w:val="24"/>
                          </w:rPr>
                        </w:pPr>
                        <w:r>
                          <w:rPr>
                            <w:sz w:val="24"/>
                          </w:rPr>
                          <w:t>503.8</w:t>
                        </w:r>
                      </w:p>
                    </w:tc>
                    <w:tc>
                      <w:tcPr>
                        <w:tcW w:w="2628" w:type="dxa"/>
                      </w:tcPr>
                      <w:p>
                        <w:pPr>
                          <w:pStyle w:val="TableParagraph"/>
                          <w:rPr>
                            <w:sz w:val="24"/>
                          </w:rPr>
                        </w:pPr>
                        <w:r>
                          <w:rPr>
                            <w:sz w:val="24"/>
                          </w:rPr>
                          <w:t>503.3</w:t>
                        </w:r>
                      </w:p>
                    </w:tc>
                  </w:tr>
                  <w:tr>
                    <w:trPr>
                      <w:trHeight w:val="286" w:hRule="exact"/>
                    </w:trPr>
                    <w:tc>
                      <w:tcPr>
                        <w:tcW w:w="2628" w:type="dxa"/>
                      </w:tcPr>
                      <w:p>
                        <w:pPr>
                          <w:pStyle w:val="TableParagraph"/>
                          <w:rPr>
                            <w:sz w:val="24"/>
                          </w:rPr>
                        </w:pPr>
                        <w:r>
                          <w:rPr>
                            <w:sz w:val="24"/>
                          </w:rPr>
                          <w:t>503.8.1</w:t>
                        </w:r>
                      </w:p>
                    </w:tc>
                    <w:tc>
                      <w:tcPr>
                        <w:tcW w:w="2628" w:type="dxa"/>
                      </w:tcPr>
                      <w:p>
                        <w:pPr>
                          <w:pStyle w:val="TableParagraph"/>
                          <w:rPr>
                            <w:sz w:val="24"/>
                          </w:rPr>
                        </w:pPr>
                        <w:r>
                          <w:rPr>
                            <w:sz w:val="24"/>
                          </w:rPr>
                          <w:t>503.3.1</w:t>
                        </w:r>
                      </w:p>
                    </w:tc>
                  </w:tr>
                  <w:tr>
                    <w:trPr>
                      <w:trHeight w:val="288" w:hRule="exact"/>
                    </w:trPr>
                    <w:tc>
                      <w:tcPr>
                        <w:tcW w:w="2628" w:type="dxa"/>
                      </w:tcPr>
                      <w:p>
                        <w:pPr>
                          <w:pStyle w:val="TableParagraph"/>
                          <w:spacing w:line="266" w:lineRule="exact"/>
                          <w:rPr>
                            <w:sz w:val="24"/>
                          </w:rPr>
                        </w:pPr>
                        <w:r>
                          <w:rPr>
                            <w:sz w:val="24"/>
                          </w:rPr>
                          <w:t>503.8.2</w:t>
                        </w:r>
                      </w:p>
                    </w:tc>
                    <w:tc>
                      <w:tcPr>
                        <w:tcW w:w="2628" w:type="dxa"/>
                      </w:tcPr>
                      <w:p>
                        <w:pPr>
                          <w:pStyle w:val="TableParagraph"/>
                          <w:spacing w:line="266" w:lineRule="exact"/>
                          <w:rPr>
                            <w:sz w:val="24"/>
                          </w:rPr>
                        </w:pPr>
                        <w:r>
                          <w:rPr>
                            <w:sz w:val="24"/>
                          </w:rPr>
                          <w:t>503.3.2</w:t>
                        </w:r>
                      </w:p>
                    </w:tc>
                  </w:tr>
                  <w:tr>
                    <w:trPr>
                      <w:trHeight w:val="286" w:hRule="exact"/>
                    </w:trPr>
                    <w:tc>
                      <w:tcPr>
                        <w:tcW w:w="2628" w:type="dxa"/>
                      </w:tcPr>
                      <w:p>
                        <w:pPr>
                          <w:pStyle w:val="TableParagraph"/>
                          <w:rPr>
                            <w:sz w:val="24"/>
                          </w:rPr>
                        </w:pPr>
                        <w:r>
                          <w:rPr>
                            <w:sz w:val="24"/>
                          </w:rPr>
                          <w:t>504.1</w:t>
                        </w:r>
                      </w:p>
                    </w:tc>
                    <w:tc>
                      <w:tcPr>
                        <w:tcW w:w="2628" w:type="dxa"/>
                      </w:tcPr>
                      <w:p>
                        <w:pPr>
                          <w:pStyle w:val="TableParagraph"/>
                          <w:rPr>
                            <w:sz w:val="24"/>
                          </w:rPr>
                        </w:pPr>
                        <w:r>
                          <w:rPr>
                            <w:sz w:val="24"/>
                          </w:rPr>
                          <w:t>504.1.3 and 504.2</w:t>
                        </w:r>
                      </w:p>
                    </w:tc>
                  </w:tr>
                  <w:tr>
                    <w:trPr>
                      <w:trHeight w:val="286" w:hRule="exact"/>
                    </w:trPr>
                    <w:tc>
                      <w:tcPr>
                        <w:tcW w:w="2628" w:type="dxa"/>
                      </w:tcPr>
                      <w:p>
                        <w:pPr>
                          <w:pStyle w:val="TableParagraph"/>
                          <w:rPr>
                            <w:sz w:val="24"/>
                          </w:rPr>
                        </w:pPr>
                        <w:r>
                          <w:rPr>
                            <w:sz w:val="24"/>
                          </w:rPr>
                          <w:t>504.1.1</w:t>
                        </w:r>
                      </w:p>
                    </w:tc>
                    <w:tc>
                      <w:tcPr>
                        <w:tcW w:w="2628" w:type="dxa"/>
                      </w:tcPr>
                      <w:p>
                        <w:pPr>
                          <w:pStyle w:val="TableParagraph"/>
                          <w:rPr>
                            <w:sz w:val="24"/>
                          </w:rPr>
                        </w:pPr>
                        <w:r>
                          <w:rPr>
                            <w:sz w:val="24"/>
                          </w:rPr>
                          <w:t>504.1.4</w:t>
                        </w:r>
                      </w:p>
                    </w:tc>
                  </w:tr>
                  <w:tr>
                    <w:trPr>
                      <w:trHeight w:val="286" w:hRule="exact"/>
                    </w:trPr>
                    <w:tc>
                      <w:tcPr>
                        <w:tcW w:w="2628" w:type="dxa"/>
                      </w:tcPr>
                      <w:p>
                        <w:pPr>
                          <w:pStyle w:val="TableParagraph"/>
                          <w:rPr>
                            <w:sz w:val="24"/>
                          </w:rPr>
                        </w:pPr>
                        <w:r>
                          <w:rPr>
                            <w:sz w:val="24"/>
                          </w:rPr>
                          <w:t>504.4.1(2) &amp; (3)</w:t>
                        </w:r>
                      </w:p>
                    </w:tc>
                    <w:tc>
                      <w:tcPr>
                        <w:tcW w:w="2628" w:type="dxa"/>
                      </w:tcPr>
                      <w:p>
                        <w:pPr>
                          <w:pStyle w:val="TableParagraph"/>
                          <w:rPr>
                            <w:sz w:val="24"/>
                          </w:rPr>
                        </w:pPr>
                        <w:r>
                          <w:rPr>
                            <w:sz w:val="24"/>
                          </w:rPr>
                          <w:t>504.4.6</w:t>
                        </w:r>
                      </w:p>
                    </w:tc>
                  </w:tr>
                  <w:tr>
                    <w:trPr>
                      <w:trHeight w:val="286" w:hRule="exact"/>
                    </w:trPr>
                    <w:tc>
                      <w:tcPr>
                        <w:tcW w:w="2628" w:type="dxa"/>
                      </w:tcPr>
                      <w:p>
                        <w:pPr>
                          <w:pStyle w:val="TableParagraph"/>
                          <w:rPr>
                            <w:sz w:val="24"/>
                          </w:rPr>
                        </w:pPr>
                        <w:r>
                          <w:rPr>
                            <w:sz w:val="24"/>
                          </w:rPr>
                          <w:t>504.4.2(2)</w:t>
                        </w:r>
                      </w:p>
                    </w:tc>
                    <w:tc>
                      <w:tcPr>
                        <w:tcW w:w="2628" w:type="dxa"/>
                      </w:tcPr>
                      <w:p>
                        <w:pPr>
                          <w:pStyle w:val="TableParagraph"/>
                          <w:rPr>
                            <w:sz w:val="24"/>
                          </w:rPr>
                        </w:pPr>
                        <w:r>
                          <w:rPr>
                            <w:sz w:val="24"/>
                          </w:rPr>
                          <w:t>504.4.7</w:t>
                        </w:r>
                      </w:p>
                    </w:tc>
                  </w:tr>
                  <w:tr>
                    <w:trPr>
                      <w:trHeight w:val="286" w:hRule="exact"/>
                    </w:trPr>
                    <w:tc>
                      <w:tcPr>
                        <w:tcW w:w="2628" w:type="dxa"/>
                      </w:tcPr>
                      <w:p>
                        <w:pPr>
                          <w:pStyle w:val="TableParagraph"/>
                          <w:rPr>
                            <w:sz w:val="24"/>
                          </w:rPr>
                        </w:pPr>
                        <w:r>
                          <w:rPr>
                            <w:sz w:val="24"/>
                          </w:rPr>
                          <w:t>504.4.3</w:t>
                        </w:r>
                      </w:p>
                    </w:tc>
                    <w:tc>
                      <w:tcPr>
                        <w:tcW w:w="2628" w:type="dxa"/>
                      </w:tcPr>
                      <w:p>
                        <w:pPr>
                          <w:pStyle w:val="TableParagraph"/>
                          <w:rPr>
                            <w:sz w:val="24"/>
                          </w:rPr>
                        </w:pPr>
                        <w:r>
                          <w:rPr>
                            <w:sz w:val="24"/>
                          </w:rPr>
                          <w:t>504.4.8</w:t>
                        </w:r>
                      </w:p>
                    </w:tc>
                  </w:tr>
                  <w:tr>
                    <w:trPr>
                      <w:trHeight w:val="286" w:hRule="exact"/>
                    </w:trPr>
                    <w:tc>
                      <w:tcPr>
                        <w:tcW w:w="2628" w:type="dxa"/>
                      </w:tcPr>
                      <w:p>
                        <w:pPr>
                          <w:pStyle w:val="TableParagraph"/>
                          <w:rPr>
                            <w:sz w:val="24"/>
                          </w:rPr>
                        </w:pPr>
                        <w:r>
                          <w:rPr>
                            <w:sz w:val="24"/>
                          </w:rPr>
                          <w:t>504.4.4</w:t>
                        </w:r>
                      </w:p>
                    </w:tc>
                    <w:tc>
                      <w:tcPr>
                        <w:tcW w:w="2628" w:type="dxa"/>
                      </w:tcPr>
                      <w:p>
                        <w:pPr>
                          <w:pStyle w:val="TableParagraph"/>
                          <w:rPr>
                            <w:sz w:val="24"/>
                          </w:rPr>
                        </w:pPr>
                        <w:r>
                          <w:rPr>
                            <w:sz w:val="24"/>
                          </w:rPr>
                          <w:t>504.4.7 and 504.4.8</w:t>
                        </w:r>
                      </w:p>
                    </w:tc>
                  </w:tr>
                  <w:tr>
                    <w:trPr>
                      <w:trHeight w:val="288" w:hRule="exact"/>
                    </w:trPr>
                    <w:tc>
                      <w:tcPr>
                        <w:tcW w:w="2628" w:type="dxa"/>
                      </w:tcPr>
                      <w:p>
                        <w:pPr>
                          <w:pStyle w:val="TableParagraph"/>
                          <w:spacing w:line="266" w:lineRule="exact"/>
                          <w:rPr>
                            <w:sz w:val="24"/>
                          </w:rPr>
                        </w:pPr>
                        <w:r>
                          <w:rPr>
                            <w:sz w:val="24"/>
                          </w:rPr>
                          <w:t>504.5</w:t>
                        </w:r>
                      </w:p>
                    </w:tc>
                    <w:tc>
                      <w:tcPr>
                        <w:tcW w:w="2628" w:type="dxa"/>
                      </w:tcPr>
                      <w:p>
                        <w:pPr>
                          <w:pStyle w:val="TableParagraph"/>
                          <w:spacing w:line="266" w:lineRule="exact"/>
                          <w:rPr>
                            <w:sz w:val="24"/>
                          </w:rPr>
                        </w:pPr>
                        <w:r>
                          <w:rPr>
                            <w:sz w:val="24"/>
                          </w:rPr>
                          <w:t>503.5</w:t>
                        </w:r>
                      </w:p>
                    </w:tc>
                  </w:tr>
                  <w:tr>
                    <w:trPr>
                      <w:trHeight w:val="286" w:hRule="exact"/>
                    </w:trPr>
                    <w:tc>
                      <w:tcPr>
                        <w:tcW w:w="2628" w:type="dxa"/>
                      </w:tcPr>
                      <w:p>
                        <w:pPr>
                          <w:pStyle w:val="TableParagraph"/>
                          <w:rPr>
                            <w:sz w:val="24"/>
                          </w:rPr>
                        </w:pPr>
                        <w:r>
                          <w:rPr>
                            <w:sz w:val="24"/>
                          </w:rPr>
                          <w:t>506.1</w:t>
                        </w:r>
                      </w:p>
                    </w:tc>
                    <w:tc>
                      <w:tcPr>
                        <w:tcW w:w="2628" w:type="dxa"/>
                      </w:tcPr>
                      <w:p>
                        <w:pPr>
                          <w:pStyle w:val="TableParagraph"/>
                          <w:rPr>
                            <w:sz w:val="24"/>
                          </w:rPr>
                        </w:pPr>
                        <w:r>
                          <w:rPr>
                            <w:sz w:val="24"/>
                          </w:rPr>
                          <w:t>506.2.2</w:t>
                        </w:r>
                      </w:p>
                    </w:tc>
                  </w:tr>
                  <w:tr>
                    <w:trPr>
                      <w:trHeight w:val="286" w:hRule="exact"/>
                    </w:trPr>
                    <w:tc>
                      <w:tcPr>
                        <w:tcW w:w="2628" w:type="dxa"/>
                      </w:tcPr>
                      <w:p>
                        <w:pPr>
                          <w:pStyle w:val="TableParagraph"/>
                          <w:rPr>
                            <w:sz w:val="24"/>
                          </w:rPr>
                        </w:pPr>
                        <w:r>
                          <w:rPr>
                            <w:sz w:val="24"/>
                          </w:rPr>
                          <w:t>506.1.1</w:t>
                        </w:r>
                      </w:p>
                    </w:tc>
                    <w:tc>
                      <w:tcPr>
                        <w:tcW w:w="2628" w:type="dxa"/>
                      </w:tcPr>
                      <w:p>
                        <w:pPr>
                          <w:pStyle w:val="TableParagraph"/>
                          <w:rPr>
                            <w:sz w:val="24"/>
                          </w:rPr>
                        </w:pPr>
                        <w:r>
                          <w:rPr>
                            <w:sz w:val="24"/>
                          </w:rPr>
                          <w:t>506.2.3</w:t>
                        </w:r>
                      </w:p>
                    </w:tc>
                  </w:tr>
                  <w:tr>
                    <w:trPr>
                      <w:trHeight w:val="286" w:hRule="exact"/>
                    </w:trPr>
                    <w:tc>
                      <w:tcPr>
                        <w:tcW w:w="2628" w:type="dxa"/>
                      </w:tcPr>
                      <w:p>
                        <w:pPr>
                          <w:pStyle w:val="TableParagraph"/>
                          <w:rPr>
                            <w:sz w:val="24"/>
                          </w:rPr>
                        </w:pPr>
                        <w:r>
                          <w:rPr>
                            <w:sz w:val="24"/>
                          </w:rPr>
                          <w:t>506.2</w:t>
                        </w:r>
                      </w:p>
                    </w:tc>
                    <w:tc>
                      <w:tcPr>
                        <w:tcW w:w="2628" w:type="dxa"/>
                      </w:tcPr>
                      <w:p>
                        <w:pPr>
                          <w:pStyle w:val="TableParagraph"/>
                          <w:rPr>
                            <w:sz w:val="24"/>
                          </w:rPr>
                        </w:pPr>
                        <w:r>
                          <w:rPr>
                            <w:sz w:val="24"/>
                          </w:rPr>
                          <w:t>506.2.2</w:t>
                        </w:r>
                      </w:p>
                    </w:tc>
                  </w:tr>
                  <w:tr>
                    <w:trPr>
                      <w:trHeight w:val="286" w:hRule="exact"/>
                    </w:trPr>
                    <w:tc>
                      <w:tcPr>
                        <w:tcW w:w="2628" w:type="dxa"/>
                      </w:tcPr>
                      <w:p>
                        <w:pPr>
                          <w:pStyle w:val="TableParagraph"/>
                          <w:rPr>
                            <w:sz w:val="24"/>
                          </w:rPr>
                        </w:pPr>
                        <w:r>
                          <w:rPr>
                            <w:sz w:val="24"/>
                          </w:rPr>
                          <w:t>507.1</w:t>
                        </w:r>
                      </w:p>
                    </w:tc>
                    <w:tc>
                      <w:tcPr>
                        <w:tcW w:w="2628" w:type="dxa"/>
                      </w:tcPr>
                      <w:p>
                        <w:pPr>
                          <w:pStyle w:val="TableParagraph"/>
                          <w:rPr>
                            <w:sz w:val="24"/>
                          </w:rPr>
                        </w:pPr>
                        <w:r>
                          <w:rPr>
                            <w:sz w:val="24"/>
                          </w:rPr>
                          <w:t>316.1</w:t>
                        </w:r>
                      </w:p>
                    </w:tc>
                  </w:tr>
                  <w:tr>
                    <w:trPr>
                      <w:trHeight w:val="286" w:hRule="exact"/>
                    </w:trPr>
                    <w:tc>
                      <w:tcPr>
                        <w:tcW w:w="2628" w:type="dxa"/>
                      </w:tcPr>
                      <w:p>
                        <w:pPr>
                          <w:pStyle w:val="TableParagraph"/>
                          <w:rPr>
                            <w:sz w:val="24"/>
                          </w:rPr>
                        </w:pPr>
                        <w:r>
                          <w:rPr>
                            <w:sz w:val="24"/>
                          </w:rPr>
                          <w:t>507.2</w:t>
                        </w:r>
                      </w:p>
                    </w:tc>
                    <w:tc>
                      <w:tcPr>
                        <w:tcW w:w="2628" w:type="dxa"/>
                      </w:tcPr>
                      <w:p>
                        <w:pPr>
                          <w:pStyle w:val="TableParagraph"/>
                          <w:rPr>
                            <w:sz w:val="24"/>
                          </w:rPr>
                        </w:pPr>
                        <w:r>
                          <w:rPr>
                            <w:sz w:val="24"/>
                          </w:rPr>
                          <w:t>316.2</w:t>
                        </w:r>
                      </w:p>
                    </w:tc>
                  </w:tr>
                  <w:tr>
                    <w:trPr>
                      <w:trHeight w:val="288" w:hRule="exact"/>
                    </w:trPr>
                    <w:tc>
                      <w:tcPr>
                        <w:tcW w:w="2628" w:type="dxa"/>
                      </w:tcPr>
                      <w:p>
                        <w:pPr>
                          <w:pStyle w:val="TableParagraph"/>
                          <w:spacing w:line="266" w:lineRule="exact"/>
                          <w:rPr>
                            <w:sz w:val="24"/>
                          </w:rPr>
                        </w:pPr>
                        <w:r>
                          <w:rPr>
                            <w:sz w:val="24"/>
                          </w:rPr>
                          <w:t>507.2.1</w:t>
                        </w:r>
                      </w:p>
                    </w:tc>
                    <w:tc>
                      <w:tcPr>
                        <w:tcW w:w="2628" w:type="dxa"/>
                      </w:tcPr>
                      <w:p>
                        <w:pPr>
                          <w:pStyle w:val="TableParagraph"/>
                          <w:spacing w:line="266" w:lineRule="exact"/>
                          <w:rPr>
                            <w:sz w:val="24"/>
                          </w:rPr>
                        </w:pPr>
                        <w:r>
                          <w:rPr>
                            <w:sz w:val="24"/>
                          </w:rPr>
                          <w:t>316.2.1</w:t>
                        </w:r>
                      </w:p>
                    </w:tc>
                  </w:tr>
                  <w:tr>
                    <w:trPr>
                      <w:trHeight w:val="286" w:hRule="exact"/>
                    </w:trPr>
                    <w:tc>
                      <w:tcPr>
                        <w:tcW w:w="2628" w:type="dxa"/>
                      </w:tcPr>
                      <w:p>
                        <w:pPr>
                          <w:pStyle w:val="TableParagraph"/>
                          <w:rPr>
                            <w:sz w:val="24"/>
                          </w:rPr>
                        </w:pPr>
                        <w:r>
                          <w:rPr>
                            <w:sz w:val="24"/>
                          </w:rPr>
                          <w:t>507.2.2</w:t>
                        </w:r>
                      </w:p>
                    </w:tc>
                    <w:tc>
                      <w:tcPr>
                        <w:tcW w:w="2628" w:type="dxa"/>
                      </w:tcPr>
                      <w:p>
                        <w:pPr>
                          <w:pStyle w:val="TableParagraph"/>
                          <w:rPr>
                            <w:sz w:val="24"/>
                          </w:rPr>
                        </w:pPr>
                        <w:r>
                          <w:rPr>
                            <w:sz w:val="24"/>
                          </w:rPr>
                          <w:t>316.2.2</w:t>
                        </w:r>
                      </w:p>
                    </w:tc>
                  </w:tr>
                  <w:tr>
                    <w:trPr>
                      <w:trHeight w:val="286" w:hRule="exact"/>
                    </w:trPr>
                    <w:tc>
                      <w:tcPr>
                        <w:tcW w:w="2628" w:type="dxa"/>
                      </w:tcPr>
                      <w:p>
                        <w:pPr>
                          <w:pStyle w:val="TableParagraph"/>
                          <w:rPr>
                            <w:sz w:val="24"/>
                          </w:rPr>
                        </w:pPr>
                        <w:r>
                          <w:rPr>
                            <w:sz w:val="24"/>
                          </w:rPr>
                          <w:t>507.3</w:t>
                        </w:r>
                      </w:p>
                    </w:tc>
                    <w:tc>
                      <w:tcPr>
                        <w:tcW w:w="2628" w:type="dxa"/>
                      </w:tcPr>
                      <w:p>
                        <w:pPr>
                          <w:pStyle w:val="TableParagraph"/>
                          <w:rPr>
                            <w:sz w:val="24"/>
                          </w:rPr>
                        </w:pPr>
                        <w:r>
                          <w:rPr>
                            <w:sz w:val="24"/>
                          </w:rPr>
                          <w:t>316.3</w:t>
                        </w:r>
                      </w:p>
                    </w:tc>
                  </w:tr>
                  <w:tr>
                    <w:trPr>
                      <w:trHeight w:val="562" w:hRule="exact"/>
                    </w:trPr>
                    <w:tc>
                      <w:tcPr>
                        <w:tcW w:w="2628" w:type="dxa"/>
                      </w:tcPr>
                      <w:p>
                        <w:pPr>
                          <w:pStyle w:val="TableParagraph"/>
                          <w:rPr>
                            <w:sz w:val="24"/>
                          </w:rPr>
                        </w:pPr>
                        <w:r>
                          <w:rPr>
                            <w:sz w:val="24"/>
                          </w:rPr>
                          <w:t>509.1</w:t>
                        </w:r>
                      </w:p>
                    </w:tc>
                    <w:tc>
                      <w:tcPr>
                        <w:tcW w:w="2628" w:type="dxa"/>
                      </w:tcPr>
                      <w:p>
                        <w:pPr>
                          <w:pStyle w:val="TableParagraph"/>
                          <w:rPr>
                            <w:sz w:val="24"/>
                          </w:rPr>
                        </w:pPr>
                        <w:r>
                          <w:rPr>
                            <w:sz w:val="24"/>
                          </w:rPr>
                          <w:t>907.3, 907.3.1, 907.3.2</w:t>
                        </w:r>
                      </w:p>
                      <w:p>
                        <w:pPr>
                          <w:pStyle w:val="TableParagraph"/>
                          <w:spacing w:line="240" w:lineRule="auto"/>
                          <w:rPr>
                            <w:sz w:val="24"/>
                          </w:rPr>
                        </w:pPr>
                        <w:r>
                          <w:rPr>
                            <w:sz w:val="24"/>
                          </w:rPr>
                          <w:t>and 907.3.3</w:t>
                        </w:r>
                      </w:p>
                    </w:tc>
                  </w:tr>
                  <w:tr>
                    <w:trPr>
                      <w:trHeight w:val="286" w:hRule="exact"/>
                    </w:trPr>
                    <w:tc>
                      <w:tcPr>
                        <w:tcW w:w="2628" w:type="dxa"/>
                      </w:tcPr>
                      <w:p>
                        <w:pPr>
                          <w:pStyle w:val="TableParagraph"/>
                          <w:rPr>
                            <w:sz w:val="24"/>
                          </w:rPr>
                        </w:pPr>
                        <w:r>
                          <w:rPr>
                            <w:sz w:val="24"/>
                          </w:rPr>
                          <w:t>607.3</w:t>
                        </w:r>
                      </w:p>
                    </w:tc>
                    <w:tc>
                      <w:tcPr>
                        <w:tcW w:w="2628" w:type="dxa"/>
                      </w:tcPr>
                      <w:p>
                        <w:pPr>
                          <w:pStyle w:val="TableParagraph"/>
                          <w:rPr>
                            <w:sz w:val="24"/>
                          </w:rPr>
                        </w:pPr>
                        <w:r>
                          <w:rPr>
                            <w:sz w:val="24"/>
                          </w:rPr>
                          <w:t>506.2.1 and 506.2.2</w:t>
                        </w:r>
                      </w:p>
                    </w:tc>
                  </w:tr>
                  <w:tr>
                    <w:trPr>
                      <w:trHeight w:val="286" w:hRule="exact"/>
                    </w:trPr>
                    <w:tc>
                      <w:tcPr>
                        <w:tcW w:w="2628" w:type="dxa"/>
                      </w:tcPr>
                      <w:p>
                        <w:pPr>
                          <w:pStyle w:val="TableParagraph"/>
                          <w:rPr>
                            <w:sz w:val="24"/>
                          </w:rPr>
                        </w:pPr>
                        <w:r>
                          <w:rPr>
                            <w:sz w:val="24"/>
                          </w:rPr>
                          <w:t>608.1</w:t>
                        </w:r>
                      </w:p>
                    </w:tc>
                    <w:tc>
                      <w:tcPr>
                        <w:tcW w:w="2628" w:type="dxa"/>
                      </w:tcPr>
                      <w:p>
                        <w:pPr>
                          <w:pStyle w:val="TableParagraph"/>
                          <w:rPr>
                            <w:sz w:val="24"/>
                          </w:rPr>
                        </w:pPr>
                        <w:r>
                          <w:rPr>
                            <w:sz w:val="24"/>
                          </w:rPr>
                          <w:t>608.1</w:t>
                        </w:r>
                      </w:p>
                    </w:tc>
                  </w:tr>
                  <w:tr>
                    <w:trPr>
                      <w:trHeight w:val="286" w:hRule="exact"/>
                    </w:trPr>
                    <w:tc>
                      <w:tcPr>
                        <w:tcW w:w="2628" w:type="dxa"/>
                      </w:tcPr>
                      <w:p>
                        <w:pPr>
                          <w:pStyle w:val="TableParagraph"/>
                          <w:rPr>
                            <w:sz w:val="24"/>
                          </w:rPr>
                        </w:pPr>
                        <w:r>
                          <w:rPr>
                            <w:sz w:val="24"/>
                          </w:rPr>
                          <w:t>608.2</w:t>
                        </w:r>
                      </w:p>
                    </w:tc>
                    <w:tc>
                      <w:tcPr>
                        <w:tcW w:w="2628" w:type="dxa"/>
                      </w:tcPr>
                      <w:p>
                        <w:pPr>
                          <w:pStyle w:val="TableParagraph"/>
                          <w:rPr>
                            <w:sz w:val="24"/>
                          </w:rPr>
                        </w:pPr>
                        <w:r>
                          <w:rPr>
                            <w:sz w:val="24"/>
                          </w:rPr>
                          <w:t>608.2.1</w:t>
                        </w:r>
                      </w:p>
                    </w:tc>
                  </w:tr>
                  <w:tr>
                    <w:trPr>
                      <w:trHeight w:val="288" w:hRule="exact"/>
                    </w:trPr>
                    <w:tc>
                      <w:tcPr>
                        <w:tcW w:w="2628" w:type="dxa"/>
                      </w:tcPr>
                      <w:p>
                        <w:pPr>
                          <w:pStyle w:val="TableParagraph"/>
                          <w:spacing w:line="266" w:lineRule="exact"/>
                          <w:rPr>
                            <w:sz w:val="24"/>
                          </w:rPr>
                        </w:pPr>
                        <w:r>
                          <w:rPr>
                            <w:sz w:val="24"/>
                          </w:rPr>
                          <w:t>608.3</w:t>
                        </w:r>
                      </w:p>
                    </w:tc>
                    <w:tc>
                      <w:tcPr>
                        <w:tcW w:w="2628" w:type="dxa"/>
                      </w:tcPr>
                      <w:p>
                        <w:pPr>
                          <w:pStyle w:val="TableParagraph"/>
                          <w:spacing w:line="266" w:lineRule="exact"/>
                          <w:rPr>
                            <w:sz w:val="24"/>
                          </w:rPr>
                        </w:pPr>
                        <w:r>
                          <w:rPr>
                            <w:sz w:val="24"/>
                          </w:rPr>
                          <w:t>608.4</w:t>
                        </w:r>
                      </w:p>
                    </w:tc>
                  </w:tr>
                  <w:tr>
                    <w:trPr>
                      <w:trHeight w:val="286" w:hRule="exact"/>
                    </w:trPr>
                    <w:tc>
                      <w:tcPr>
                        <w:tcW w:w="2628" w:type="dxa"/>
                      </w:tcPr>
                      <w:p>
                        <w:pPr>
                          <w:pStyle w:val="TableParagraph"/>
                          <w:rPr>
                            <w:sz w:val="24"/>
                          </w:rPr>
                        </w:pPr>
                        <w:r>
                          <w:rPr>
                            <w:sz w:val="24"/>
                          </w:rPr>
                          <w:t>608.4</w:t>
                        </w:r>
                      </w:p>
                    </w:tc>
                    <w:tc>
                      <w:tcPr>
                        <w:tcW w:w="2628" w:type="dxa"/>
                      </w:tcPr>
                      <w:p>
                        <w:pPr>
                          <w:pStyle w:val="TableParagraph"/>
                          <w:rPr>
                            <w:sz w:val="24"/>
                          </w:rPr>
                        </w:pPr>
                        <w:r>
                          <w:rPr>
                            <w:sz w:val="24"/>
                          </w:rPr>
                          <w:t>608.5 and 608.5.1</w:t>
                        </w:r>
                      </w:p>
                    </w:tc>
                  </w:tr>
                  <w:tr>
                    <w:trPr>
                      <w:trHeight w:val="286" w:hRule="exact"/>
                    </w:trPr>
                    <w:tc>
                      <w:tcPr>
                        <w:tcW w:w="2628" w:type="dxa"/>
                      </w:tcPr>
                      <w:p>
                        <w:pPr>
                          <w:pStyle w:val="TableParagraph"/>
                          <w:rPr>
                            <w:sz w:val="24"/>
                          </w:rPr>
                        </w:pPr>
                        <w:r>
                          <w:rPr>
                            <w:sz w:val="24"/>
                          </w:rPr>
                          <w:t>608.5</w:t>
                        </w:r>
                      </w:p>
                    </w:tc>
                    <w:tc>
                      <w:tcPr>
                        <w:tcW w:w="2628" w:type="dxa"/>
                      </w:tcPr>
                      <w:p>
                        <w:pPr>
                          <w:pStyle w:val="TableParagraph"/>
                          <w:rPr>
                            <w:sz w:val="24"/>
                          </w:rPr>
                        </w:pPr>
                        <w:r>
                          <w:rPr>
                            <w:sz w:val="24"/>
                          </w:rPr>
                          <w:t>608.6.1</w:t>
                        </w:r>
                      </w:p>
                    </w:tc>
                  </w:tr>
                  <w:tr>
                    <w:trPr>
                      <w:trHeight w:val="286" w:hRule="exact"/>
                    </w:trPr>
                    <w:tc>
                      <w:tcPr>
                        <w:tcW w:w="2628" w:type="dxa"/>
                      </w:tcPr>
                      <w:p>
                        <w:pPr>
                          <w:pStyle w:val="TableParagraph"/>
                          <w:rPr>
                            <w:sz w:val="24"/>
                          </w:rPr>
                        </w:pPr>
                        <w:r>
                          <w:rPr>
                            <w:sz w:val="24"/>
                          </w:rPr>
                          <w:t>608.6</w:t>
                        </w:r>
                      </w:p>
                    </w:tc>
                    <w:tc>
                      <w:tcPr>
                        <w:tcW w:w="2628" w:type="dxa"/>
                      </w:tcPr>
                      <w:p>
                        <w:pPr>
                          <w:pStyle w:val="TableParagraph"/>
                          <w:rPr>
                            <w:sz w:val="24"/>
                          </w:rPr>
                        </w:pPr>
                        <w:r>
                          <w:rPr>
                            <w:sz w:val="24"/>
                          </w:rPr>
                          <w:t>608.7.1</w:t>
                        </w:r>
                      </w:p>
                    </w:tc>
                  </w:tr>
                  <w:tr>
                    <w:trPr>
                      <w:trHeight w:val="286" w:hRule="exact"/>
                    </w:trPr>
                    <w:tc>
                      <w:tcPr>
                        <w:tcW w:w="2628" w:type="dxa"/>
                      </w:tcPr>
                      <w:p>
                        <w:pPr>
                          <w:pStyle w:val="TableParagraph"/>
                          <w:rPr>
                            <w:sz w:val="24"/>
                          </w:rPr>
                        </w:pPr>
                        <w:r>
                          <w:rPr>
                            <w:sz w:val="24"/>
                          </w:rPr>
                          <w:t>608.7</w:t>
                        </w:r>
                      </w:p>
                    </w:tc>
                    <w:tc>
                      <w:tcPr>
                        <w:tcW w:w="2628" w:type="dxa"/>
                      </w:tcPr>
                      <w:p>
                        <w:pPr>
                          <w:pStyle w:val="TableParagraph"/>
                          <w:rPr>
                            <w:sz w:val="24"/>
                          </w:rPr>
                        </w:pPr>
                        <w:r>
                          <w:rPr>
                            <w:sz w:val="24"/>
                          </w:rPr>
                          <w:t>608.8</w:t>
                        </w:r>
                      </w:p>
                    </w:tc>
                  </w:tr>
                  <w:tr>
                    <w:trPr>
                      <w:trHeight w:val="286" w:hRule="exact"/>
                    </w:trPr>
                    <w:tc>
                      <w:tcPr>
                        <w:tcW w:w="2628" w:type="dxa"/>
                      </w:tcPr>
                      <w:p>
                        <w:pPr>
                          <w:pStyle w:val="TableParagraph"/>
                          <w:rPr>
                            <w:sz w:val="24"/>
                          </w:rPr>
                        </w:pPr>
                        <w:r>
                          <w:rPr>
                            <w:sz w:val="24"/>
                          </w:rPr>
                          <w:t>608.8</w:t>
                        </w:r>
                      </w:p>
                    </w:tc>
                    <w:tc>
                      <w:tcPr>
                        <w:tcW w:w="2628" w:type="dxa"/>
                      </w:tcPr>
                      <w:p>
                        <w:pPr>
                          <w:pStyle w:val="TableParagraph"/>
                          <w:rPr>
                            <w:sz w:val="24"/>
                          </w:rPr>
                        </w:pPr>
                        <w:r>
                          <w:rPr>
                            <w:sz w:val="24"/>
                          </w:rPr>
                          <w:t>608.9</w:t>
                        </w:r>
                      </w:p>
                    </w:tc>
                  </w:tr>
                  <w:tr>
                    <w:trPr>
                      <w:trHeight w:val="288" w:hRule="exact"/>
                    </w:trPr>
                    <w:tc>
                      <w:tcPr>
                        <w:tcW w:w="2628" w:type="dxa"/>
                      </w:tcPr>
                      <w:p>
                        <w:pPr>
                          <w:pStyle w:val="TableParagraph"/>
                          <w:spacing w:line="266" w:lineRule="exact"/>
                          <w:rPr>
                            <w:sz w:val="24"/>
                          </w:rPr>
                        </w:pPr>
                        <w:r>
                          <w:rPr>
                            <w:sz w:val="24"/>
                          </w:rPr>
                          <w:t>609.1</w:t>
                        </w:r>
                      </w:p>
                    </w:tc>
                    <w:tc>
                      <w:tcPr>
                        <w:tcW w:w="2628" w:type="dxa"/>
                      </w:tcPr>
                      <w:p>
                        <w:pPr>
                          <w:pStyle w:val="TableParagraph"/>
                          <w:spacing w:line="266" w:lineRule="exact"/>
                          <w:rPr>
                            <w:sz w:val="24"/>
                          </w:rPr>
                        </w:pPr>
                        <w:r>
                          <w:rPr>
                            <w:sz w:val="24"/>
                          </w:rPr>
                          <w:t>608.1</w:t>
                        </w:r>
                      </w:p>
                    </w:tc>
                  </w:tr>
                  <w:tr>
                    <w:trPr>
                      <w:trHeight w:val="286" w:hRule="exact"/>
                    </w:trPr>
                    <w:tc>
                      <w:tcPr>
                        <w:tcW w:w="2628" w:type="dxa"/>
                      </w:tcPr>
                      <w:p>
                        <w:pPr>
                          <w:pStyle w:val="TableParagraph"/>
                          <w:rPr>
                            <w:sz w:val="24"/>
                          </w:rPr>
                        </w:pPr>
                        <w:r>
                          <w:rPr>
                            <w:sz w:val="24"/>
                          </w:rPr>
                          <w:t>609.2</w:t>
                        </w:r>
                      </w:p>
                    </w:tc>
                    <w:tc>
                      <w:tcPr>
                        <w:tcW w:w="2628" w:type="dxa"/>
                      </w:tcPr>
                      <w:p>
                        <w:pPr>
                          <w:pStyle w:val="TableParagraph"/>
                          <w:rPr>
                            <w:sz w:val="24"/>
                          </w:rPr>
                        </w:pPr>
                        <w:r>
                          <w:rPr>
                            <w:sz w:val="24"/>
                          </w:rPr>
                          <w:t>608.2.2</w:t>
                        </w:r>
                      </w:p>
                    </w:tc>
                  </w:tr>
                  <w:tr>
                    <w:trPr>
                      <w:trHeight w:val="286" w:hRule="exact"/>
                    </w:trPr>
                    <w:tc>
                      <w:tcPr>
                        <w:tcW w:w="2628" w:type="dxa"/>
                      </w:tcPr>
                      <w:p>
                        <w:pPr>
                          <w:pStyle w:val="TableParagraph"/>
                          <w:rPr>
                            <w:sz w:val="24"/>
                          </w:rPr>
                        </w:pPr>
                        <w:r>
                          <w:rPr>
                            <w:sz w:val="24"/>
                          </w:rPr>
                          <w:t>609.3</w:t>
                        </w:r>
                      </w:p>
                    </w:tc>
                    <w:tc>
                      <w:tcPr>
                        <w:tcW w:w="2628" w:type="dxa"/>
                      </w:tcPr>
                      <w:p>
                        <w:pPr>
                          <w:pStyle w:val="TableParagraph"/>
                          <w:rPr>
                            <w:sz w:val="24"/>
                          </w:rPr>
                        </w:pPr>
                        <w:r>
                          <w:rPr>
                            <w:sz w:val="24"/>
                          </w:rPr>
                          <w:t>608.3</w:t>
                        </w:r>
                      </w:p>
                    </w:tc>
                  </w:tr>
                  <w:tr>
                    <w:trPr>
                      <w:trHeight w:val="562" w:hRule="exact"/>
                    </w:trPr>
                    <w:tc>
                      <w:tcPr>
                        <w:tcW w:w="2628" w:type="dxa"/>
                      </w:tcPr>
                      <w:p>
                        <w:pPr>
                          <w:pStyle w:val="TableParagraph"/>
                          <w:rPr>
                            <w:sz w:val="24"/>
                          </w:rPr>
                        </w:pPr>
                        <w:r>
                          <w:rPr>
                            <w:sz w:val="24"/>
                          </w:rPr>
                          <w:t>609.4</w:t>
                        </w:r>
                      </w:p>
                    </w:tc>
                    <w:tc>
                      <w:tcPr>
                        <w:tcW w:w="2628" w:type="dxa"/>
                      </w:tcPr>
                      <w:p>
                        <w:pPr>
                          <w:pStyle w:val="TableParagraph"/>
                          <w:rPr>
                            <w:sz w:val="24"/>
                          </w:rPr>
                        </w:pPr>
                        <w:r>
                          <w:rPr>
                            <w:sz w:val="24"/>
                          </w:rPr>
                          <w:t>608.4, 608.4.1 and</w:t>
                        </w:r>
                      </w:p>
                      <w:p>
                        <w:pPr>
                          <w:pStyle w:val="TableParagraph"/>
                          <w:spacing w:line="240" w:lineRule="auto"/>
                          <w:rPr>
                            <w:sz w:val="24"/>
                          </w:rPr>
                        </w:pPr>
                        <w:r>
                          <w:rPr>
                            <w:sz w:val="24"/>
                          </w:rPr>
                          <w:t>608.4.2</w:t>
                        </w:r>
                      </w:p>
                    </w:tc>
                  </w:tr>
                </w:tbl>
                <w:p>
                  <w:pPr>
                    <w:pStyle w:val="BodyText"/>
                  </w:pPr>
                </w:p>
              </w:txbxContent>
            </v:textbox>
          </v:shape>
        </w:pict>
      </w:r>
      <w:r>
        <w:rPr>
          <w:rFonts w:ascii="Times New Roman"/>
          <w:sz w:val="20"/>
        </w:rPr>
      </w:r>
    </w:p>
    <w:p>
      <w:pPr>
        <w:spacing w:after="0" w:line="240" w:lineRule="auto"/>
        <w:rPr>
          <w:rFonts w:ascii="Times New Roman"/>
          <w:sz w:val="20"/>
        </w:rPr>
        <w:sectPr>
          <w:pgSz w:w="12240" w:h="15840"/>
          <w:pgMar w:header="0" w:footer="937" w:top="1000" w:bottom="1160" w:left="500" w:right="500"/>
        </w:sectPr>
      </w:pPr>
    </w:p>
    <w:p>
      <w:pPr>
        <w:tabs>
          <w:tab w:pos="5860" w:val="left" w:leader="none"/>
        </w:tabs>
        <w:spacing w:line="240" w:lineRule="auto"/>
        <w:ind w:left="100" w:right="0" w:firstLine="0"/>
        <w:rPr>
          <w:rFonts w:ascii="Times New Roman"/>
          <w:sz w:val="20"/>
        </w:rPr>
      </w:pPr>
      <w:r>
        <w:rPr>
          <w:rFonts w:ascii="Times New Roman"/>
          <w:position w:val="4"/>
          <w:sz w:val="20"/>
        </w:rPr>
        <w:pict>
          <v:shape style="width:263.55pt;height:670.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Style w:val="TableParagraph"/>
                          <w:rPr>
                            <w:sz w:val="24"/>
                          </w:rPr>
                        </w:pPr>
                        <w:r>
                          <w:rPr>
                            <w:sz w:val="24"/>
                          </w:rPr>
                          <w:t>609.5</w:t>
                        </w:r>
                      </w:p>
                    </w:tc>
                    <w:tc>
                      <w:tcPr>
                        <w:tcW w:w="2628" w:type="dxa"/>
                      </w:tcPr>
                      <w:p>
                        <w:pPr>
                          <w:pStyle w:val="TableParagraph"/>
                          <w:rPr>
                            <w:sz w:val="24"/>
                          </w:rPr>
                        </w:pPr>
                        <w:r>
                          <w:rPr>
                            <w:sz w:val="24"/>
                          </w:rPr>
                          <w:t>608.5 and 608.5.2</w:t>
                        </w:r>
                      </w:p>
                    </w:tc>
                  </w:tr>
                  <w:tr>
                    <w:trPr>
                      <w:trHeight w:val="286" w:hRule="exact"/>
                    </w:trPr>
                    <w:tc>
                      <w:tcPr>
                        <w:tcW w:w="2628" w:type="dxa"/>
                      </w:tcPr>
                      <w:p>
                        <w:pPr>
                          <w:pStyle w:val="TableParagraph"/>
                          <w:rPr>
                            <w:sz w:val="24"/>
                          </w:rPr>
                        </w:pPr>
                        <w:r>
                          <w:rPr>
                            <w:sz w:val="24"/>
                          </w:rPr>
                          <w:t>609.6</w:t>
                        </w:r>
                      </w:p>
                    </w:tc>
                    <w:tc>
                      <w:tcPr>
                        <w:tcW w:w="2628" w:type="dxa"/>
                      </w:tcPr>
                      <w:p>
                        <w:pPr>
                          <w:pStyle w:val="TableParagraph"/>
                          <w:rPr>
                            <w:sz w:val="24"/>
                          </w:rPr>
                        </w:pPr>
                        <w:r>
                          <w:rPr>
                            <w:sz w:val="24"/>
                          </w:rPr>
                          <w:t>608.6.1</w:t>
                        </w:r>
                      </w:p>
                    </w:tc>
                  </w:tr>
                  <w:tr>
                    <w:trPr>
                      <w:trHeight w:val="288" w:hRule="exact"/>
                    </w:trPr>
                    <w:tc>
                      <w:tcPr>
                        <w:tcW w:w="2628" w:type="dxa"/>
                      </w:tcPr>
                      <w:p>
                        <w:pPr>
                          <w:pStyle w:val="TableParagraph"/>
                          <w:spacing w:line="266" w:lineRule="exact"/>
                          <w:rPr>
                            <w:sz w:val="24"/>
                          </w:rPr>
                        </w:pPr>
                        <w:r>
                          <w:rPr>
                            <w:sz w:val="24"/>
                          </w:rPr>
                          <w:t>609.7</w:t>
                        </w:r>
                      </w:p>
                    </w:tc>
                    <w:tc>
                      <w:tcPr>
                        <w:tcW w:w="2628" w:type="dxa"/>
                      </w:tcPr>
                      <w:p>
                        <w:pPr>
                          <w:pStyle w:val="TableParagraph"/>
                          <w:spacing w:line="266" w:lineRule="exact"/>
                          <w:rPr>
                            <w:sz w:val="24"/>
                          </w:rPr>
                        </w:pPr>
                        <w:r>
                          <w:rPr>
                            <w:sz w:val="24"/>
                          </w:rPr>
                          <w:t>608.6.2</w:t>
                        </w:r>
                      </w:p>
                    </w:tc>
                  </w:tr>
                  <w:tr>
                    <w:trPr>
                      <w:trHeight w:val="562" w:hRule="exact"/>
                    </w:trPr>
                    <w:tc>
                      <w:tcPr>
                        <w:tcW w:w="2628" w:type="dxa"/>
                      </w:tcPr>
                      <w:p>
                        <w:pPr>
                          <w:pStyle w:val="TableParagraph"/>
                          <w:rPr>
                            <w:sz w:val="24"/>
                          </w:rPr>
                        </w:pPr>
                        <w:r>
                          <w:rPr>
                            <w:sz w:val="24"/>
                          </w:rPr>
                          <w:t>609.8</w:t>
                        </w:r>
                      </w:p>
                    </w:tc>
                    <w:tc>
                      <w:tcPr>
                        <w:tcW w:w="2628" w:type="dxa"/>
                      </w:tcPr>
                      <w:p>
                        <w:pPr>
                          <w:pStyle w:val="TableParagraph"/>
                          <w:rPr>
                            <w:sz w:val="24"/>
                          </w:rPr>
                        </w:pPr>
                        <w:r>
                          <w:rPr>
                            <w:sz w:val="24"/>
                          </w:rPr>
                          <w:t>608.4.2, 608.7.1 and</w:t>
                        </w:r>
                      </w:p>
                      <w:p>
                        <w:pPr>
                          <w:pStyle w:val="TableParagraph"/>
                          <w:spacing w:line="240" w:lineRule="auto"/>
                          <w:rPr>
                            <w:sz w:val="24"/>
                          </w:rPr>
                        </w:pPr>
                        <w:r>
                          <w:rPr>
                            <w:sz w:val="24"/>
                          </w:rPr>
                          <w:t>608.7.2</w:t>
                        </w:r>
                      </w:p>
                    </w:tc>
                  </w:tr>
                  <w:tr>
                    <w:trPr>
                      <w:trHeight w:val="286" w:hRule="exact"/>
                    </w:trPr>
                    <w:tc>
                      <w:tcPr>
                        <w:tcW w:w="2628" w:type="dxa"/>
                      </w:tcPr>
                      <w:p>
                        <w:pPr>
                          <w:pStyle w:val="TableParagraph"/>
                          <w:rPr>
                            <w:sz w:val="24"/>
                          </w:rPr>
                        </w:pPr>
                        <w:r>
                          <w:rPr>
                            <w:sz w:val="24"/>
                          </w:rPr>
                          <w:t>609.9</w:t>
                        </w:r>
                      </w:p>
                    </w:tc>
                    <w:tc>
                      <w:tcPr>
                        <w:tcW w:w="2628" w:type="dxa"/>
                      </w:tcPr>
                      <w:p>
                        <w:pPr>
                          <w:pStyle w:val="TableParagraph"/>
                          <w:rPr>
                            <w:sz w:val="24"/>
                          </w:rPr>
                        </w:pPr>
                        <w:r>
                          <w:rPr>
                            <w:sz w:val="24"/>
                          </w:rPr>
                          <w:t>608.8</w:t>
                        </w:r>
                      </w:p>
                    </w:tc>
                  </w:tr>
                  <w:tr>
                    <w:trPr>
                      <w:trHeight w:val="286" w:hRule="exact"/>
                    </w:trPr>
                    <w:tc>
                      <w:tcPr>
                        <w:tcW w:w="2628" w:type="dxa"/>
                      </w:tcPr>
                      <w:p>
                        <w:pPr>
                          <w:pStyle w:val="TableParagraph"/>
                          <w:rPr>
                            <w:sz w:val="24"/>
                          </w:rPr>
                        </w:pPr>
                        <w:r>
                          <w:rPr>
                            <w:sz w:val="24"/>
                          </w:rPr>
                          <w:t>609.10</w:t>
                        </w:r>
                      </w:p>
                    </w:tc>
                    <w:tc>
                      <w:tcPr>
                        <w:tcW w:w="2628" w:type="dxa"/>
                      </w:tcPr>
                      <w:p>
                        <w:pPr>
                          <w:pStyle w:val="TableParagraph"/>
                          <w:rPr>
                            <w:sz w:val="24"/>
                          </w:rPr>
                        </w:pPr>
                        <w:r>
                          <w:rPr>
                            <w:sz w:val="24"/>
                          </w:rPr>
                          <w:t>608.9</w:t>
                        </w:r>
                      </w:p>
                    </w:tc>
                  </w:tr>
                  <w:tr>
                    <w:trPr>
                      <w:trHeight w:val="286" w:hRule="exact"/>
                    </w:trPr>
                    <w:tc>
                      <w:tcPr>
                        <w:tcW w:w="2628" w:type="dxa"/>
                      </w:tcPr>
                      <w:p>
                        <w:pPr>
                          <w:pStyle w:val="TableParagraph"/>
                          <w:rPr>
                            <w:sz w:val="24"/>
                          </w:rPr>
                        </w:pPr>
                        <w:r>
                          <w:rPr>
                            <w:sz w:val="24"/>
                          </w:rPr>
                          <w:t>803.2.1</w:t>
                        </w:r>
                      </w:p>
                    </w:tc>
                    <w:tc>
                      <w:tcPr>
                        <w:tcW w:w="2628" w:type="dxa"/>
                      </w:tcPr>
                      <w:p>
                        <w:pPr>
                          <w:pStyle w:val="TableParagraph"/>
                          <w:rPr>
                            <w:sz w:val="24"/>
                          </w:rPr>
                        </w:pPr>
                        <w:r>
                          <w:rPr>
                            <w:sz w:val="24"/>
                          </w:rPr>
                          <w:t>805.1 Exception 1</w:t>
                        </w:r>
                      </w:p>
                    </w:tc>
                  </w:tr>
                  <w:tr>
                    <w:trPr>
                      <w:trHeight w:val="286" w:hRule="exact"/>
                    </w:trPr>
                    <w:tc>
                      <w:tcPr>
                        <w:tcW w:w="2628" w:type="dxa"/>
                      </w:tcPr>
                      <w:p>
                        <w:pPr>
                          <w:pStyle w:val="TableParagraph"/>
                          <w:rPr>
                            <w:sz w:val="24"/>
                          </w:rPr>
                        </w:pPr>
                        <w:r>
                          <w:rPr>
                            <w:sz w:val="24"/>
                          </w:rPr>
                          <w:t>803.2.2</w:t>
                        </w:r>
                      </w:p>
                    </w:tc>
                    <w:tc>
                      <w:tcPr>
                        <w:tcW w:w="2628" w:type="dxa"/>
                      </w:tcPr>
                      <w:p>
                        <w:pPr>
                          <w:pStyle w:val="TableParagraph"/>
                          <w:rPr>
                            <w:sz w:val="24"/>
                          </w:rPr>
                        </w:pPr>
                        <w:r>
                          <w:rPr>
                            <w:sz w:val="24"/>
                          </w:rPr>
                          <w:t>805.1.4</w:t>
                        </w:r>
                      </w:p>
                    </w:tc>
                  </w:tr>
                  <w:tr>
                    <w:trPr>
                      <w:trHeight w:val="288" w:hRule="exact"/>
                    </w:trPr>
                    <w:tc>
                      <w:tcPr>
                        <w:tcW w:w="2628" w:type="dxa"/>
                      </w:tcPr>
                      <w:p>
                        <w:pPr>
                          <w:pStyle w:val="TableParagraph"/>
                          <w:spacing w:line="266" w:lineRule="exact"/>
                          <w:rPr>
                            <w:sz w:val="24"/>
                          </w:rPr>
                        </w:pPr>
                        <w:r>
                          <w:rPr>
                            <w:sz w:val="24"/>
                          </w:rPr>
                          <w:t>803.3</w:t>
                        </w:r>
                      </w:p>
                    </w:tc>
                    <w:tc>
                      <w:tcPr>
                        <w:tcW w:w="2628" w:type="dxa"/>
                      </w:tcPr>
                      <w:p>
                        <w:pPr>
                          <w:pStyle w:val="TableParagraph"/>
                          <w:spacing w:line="266" w:lineRule="exact"/>
                          <w:rPr>
                            <w:sz w:val="24"/>
                          </w:rPr>
                        </w:pPr>
                        <w:r>
                          <w:rPr>
                            <w:sz w:val="24"/>
                          </w:rPr>
                          <w:t>1027.5</w:t>
                        </w:r>
                      </w:p>
                    </w:tc>
                  </w:tr>
                  <w:tr>
                    <w:trPr>
                      <w:trHeight w:val="286" w:hRule="exact"/>
                    </w:trPr>
                    <w:tc>
                      <w:tcPr>
                        <w:tcW w:w="2628" w:type="dxa"/>
                      </w:tcPr>
                      <w:p>
                        <w:pPr>
                          <w:pStyle w:val="TableParagraph"/>
                          <w:rPr>
                            <w:sz w:val="24"/>
                          </w:rPr>
                        </w:pPr>
                        <w:r>
                          <w:rPr>
                            <w:sz w:val="24"/>
                          </w:rPr>
                          <w:t>803.3.1</w:t>
                        </w:r>
                      </w:p>
                    </w:tc>
                    <w:tc>
                      <w:tcPr>
                        <w:tcW w:w="2628" w:type="dxa"/>
                      </w:tcPr>
                      <w:p>
                        <w:pPr>
                          <w:pStyle w:val="TableParagraph"/>
                          <w:rPr>
                            <w:sz w:val="24"/>
                          </w:rPr>
                        </w:pPr>
                        <w:r>
                          <w:rPr>
                            <w:sz w:val="24"/>
                          </w:rPr>
                          <w:t>1027.5</w:t>
                        </w:r>
                      </w:p>
                    </w:tc>
                  </w:tr>
                  <w:tr>
                    <w:trPr>
                      <w:trHeight w:val="286" w:hRule="exact"/>
                    </w:trPr>
                    <w:tc>
                      <w:tcPr>
                        <w:tcW w:w="2628" w:type="dxa"/>
                      </w:tcPr>
                      <w:p>
                        <w:pPr>
                          <w:pStyle w:val="TableParagraph"/>
                          <w:rPr>
                            <w:sz w:val="24"/>
                          </w:rPr>
                        </w:pPr>
                        <w:r>
                          <w:rPr>
                            <w:sz w:val="24"/>
                          </w:rPr>
                          <w:t>803.3.2</w:t>
                        </w:r>
                      </w:p>
                    </w:tc>
                    <w:tc>
                      <w:tcPr>
                        <w:tcW w:w="2628" w:type="dxa"/>
                      </w:tcPr>
                      <w:p>
                        <w:pPr>
                          <w:pStyle w:val="TableParagraph"/>
                          <w:rPr>
                            <w:sz w:val="24"/>
                          </w:rPr>
                        </w:pPr>
                        <w:r>
                          <w:rPr>
                            <w:sz w:val="24"/>
                          </w:rPr>
                          <w:t>805.1 Exception 4</w:t>
                        </w:r>
                      </w:p>
                    </w:tc>
                  </w:tr>
                  <w:tr>
                    <w:trPr>
                      <w:trHeight w:val="286" w:hRule="exact"/>
                    </w:trPr>
                    <w:tc>
                      <w:tcPr>
                        <w:tcW w:w="2628" w:type="dxa"/>
                      </w:tcPr>
                      <w:p>
                        <w:pPr>
                          <w:pStyle w:val="TableParagraph"/>
                          <w:rPr>
                            <w:sz w:val="24"/>
                          </w:rPr>
                        </w:pPr>
                        <w:r>
                          <w:rPr>
                            <w:sz w:val="24"/>
                          </w:rPr>
                          <w:t>803.4</w:t>
                        </w:r>
                      </w:p>
                    </w:tc>
                    <w:tc>
                      <w:tcPr>
                        <w:tcW w:w="2628" w:type="dxa"/>
                      </w:tcPr>
                      <w:p>
                        <w:pPr>
                          <w:pStyle w:val="TableParagraph"/>
                          <w:rPr>
                            <w:sz w:val="24"/>
                          </w:rPr>
                        </w:pPr>
                        <w:r>
                          <w:rPr>
                            <w:sz w:val="24"/>
                          </w:rPr>
                          <w:t>1027.5</w:t>
                        </w:r>
                      </w:p>
                    </w:tc>
                  </w:tr>
                  <w:tr>
                    <w:trPr>
                      <w:trHeight w:val="286" w:hRule="exact"/>
                    </w:trPr>
                    <w:tc>
                      <w:tcPr>
                        <w:tcW w:w="2628" w:type="dxa"/>
                      </w:tcPr>
                      <w:p>
                        <w:pPr>
                          <w:pStyle w:val="TableParagraph"/>
                          <w:rPr>
                            <w:sz w:val="24"/>
                          </w:rPr>
                        </w:pPr>
                        <w:r>
                          <w:rPr>
                            <w:sz w:val="24"/>
                          </w:rPr>
                          <w:t>803.4.1</w:t>
                        </w:r>
                      </w:p>
                    </w:tc>
                    <w:tc>
                      <w:tcPr>
                        <w:tcW w:w="2628" w:type="dxa"/>
                      </w:tcPr>
                      <w:p>
                        <w:pPr>
                          <w:pStyle w:val="TableParagraph"/>
                          <w:rPr>
                            <w:sz w:val="24"/>
                          </w:rPr>
                        </w:pPr>
                        <w:r>
                          <w:rPr>
                            <w:sz w:val="24"/>
                          </w:rPr>
                          <w:t>1027.5</w:t>
                        </w:r>
                      </w:p>
                    </w:tc>
                  </w:tr>
                  <w:tr>
                    <w:trPr>
                      <w:trHeight w:val="286" w:hRule="exact"/>
                    </w:trPr>
                    <w:tc>
                      <w:tcPr>
                        <w:tcW w:w="2628" w:type="dxa"/>
                      </w:tcPr>
                      <w:p>
                        <w:pPr>
                          <w:pStyle w:val="TableParagraph"/>
                          <w:rPr>
                            <w:sz w:val="24"/>
                          </w:rPr>
                        </w:pPr>
                        <w:r>
                          <w:rPr>
                            <w:sz w:val="24"/>
                          </w:rPr>
                          <w:t>803.4.2</w:t>
                        </w:r>
                      </w:p>
                    </w:tc>
                    <w:tc>
                      <w:tcPr>
                        <w:tcW w:w="2628" w:type="dxa"/>
                      </w:tcPr>
                      <w:p>
                        <w:pPr>
                          <w:pStyle w:val="TableParagraph"/>
                          <w:rPr>
                            <w:sz w:val="24"/>
                          </w:rPr>
                        </w:pPr>
                        <w:r>
                          <w:rPr>
                            <w:sz w:val="24"/>
                          </w:rPr>
                          <w:t>805.1 Exception 4</w:t>
                        </w:r>
                      </w:p>
                    </w:tc>
                  </w:tr>
                  <w:tr>
                    <w:trPr>
                      <w:trHeight w:val="286" w:hRule="exact"/>
                    </w:trPr>
                    <w:tc>
                      <w:tcPr>
                        <w:tcW w:w="2628" w:type="dxa"/>
                      </w:tcPr>
                      <w:p>
                        <w:pPr>
                          <w:pStyle w:val="TableParagraph"/>
                          <w:spacing w:line="266" w:lineRule="exact"/>
                          <w:rPr>
                            <w:sz w:val="24"/>
                          </w:rPr>
                        </w:pPr>
                        <w:r>
                          <w:rPr>
                            <w:sz w:val="24"/>
                          </w:rPr>
                          <w:t>803.5</w:t>
                        </w:r>
                      </w:p>
                    </w:tc>
                    <w:tc>
                      <w:tcPr>
                        <w:tcW w:w="2628" w:type="dxa"/>
                      </w:tcPr>
                      <w:p>
                        <w:pPr>
                          <w:pStyle w:val="TableParagraph"/>
                          <w:spacing w:line="266" w:lineRule="exact"/>
                          <w:rPr>
                            <w:sz w:val="24"/>
                          </w:rPr>
                        </w:pPr>
                        <w:r>
                          <w:rPr>
                            <w:sz w:val="24"/>
                          </w:rPr>
                          <w:t>803.1</w:t>
                        </w:r>
                      </w:p>
                    </w:tc>
                  </w:tr>
                  <w:tr>
                    <w:trPr>
                      <w:trHeight w:val="288" w:hRule="exact"/>
                    </w:trPr>
                    <w:tc>
                      <w:tcPr>
                        <w:tcW w:w="2628" w:type="dxa"/>
                      </w:tcPr>
                      <w:p>
                        <w:pPr>
                          <w:pStyle w:val="TableParagraph"/>
                          <w:spacing w:line="266" w:lineRule="exact"/>
                          <w:rPr>
                            <w:sz w:val="24"/>
                          </w:rPr>
                        </w:pPr>
                        <w:r>
                          <w:rPr>
                            <w:sz w:val="24"/>
                          </w:rPr>
                          <w:t>803.5.1</w:t>
                        </w:r>
                      </w:p>
                    </w:tc>
                    <w:tc>
                      <w:tcPr>
                        <w:tcW w:w="2628" w:type="dxa"/>
                      </w:tcPr>
                      <w:p>
                        <w:pPr>
                          <w:pStyle w:val="TableParagraph"/>
                          <w:spacing w:line="266" w:lineRule="exact"/>
                          <w:rPr>
                            <w:sz w:val="24"/>
                          </w:rPr>
                        </w:pPr>
                        <w:r>
                          <w:rPr>
                            <w:sz w:val="24"/>
                          </w:rPr>
                          <w:t>803.1.1</w:t>
                        </w:r>
                      </w:p>
                    </w:tc>
                  </w:tr>
                  <w:tr>
                    <w:trPr>
                      <w:trHeight w:val="286" w:hRule="exact"/>
                    </w:trPr>
                    <w:tc>
                      <w:tcPr>
                        <w:tcW w:w="2628" w:type="dxa"/>
                      </w:tcPr>
                      <w:p>
                        <w:pPr>
                          <w:pStyle w:val="TableParagraph"/>
                          <w:rPr>
                            <w:sz w:val="24"/>
                          </w:rPr>
                        </w:pPr>
                        <w:r>
                          <w:rPr>
                            <w:sz w:val="24"/>
                          </w:rPr>
                          <w:t>803.5.2</w:t>
                        </w:r>
                      </w:p>
                    </w:tc>
                    <w:tc>
                      <w:tcPr>
                        <w:tcW w:w="2628" w:type="dxa"/>
                      </w:tcPr>
                      <w:p>
                        <w:pPr>
                          <w:pStyle w:val="TableParagraph"/>
                          <w:rPr>
                            <w:sz w:val="24"/>
                          </w:rPr>
                        </w:pPr>
                        <w:r>
                          <w:rPr>
                            <w:sz w:val="24"/>
                          </w:rPr>
                          <w:t>803.1.2</w:t>
                        </w:r>
                      </w:p>
                    </w:tc>
                  </w:tr>
                  <w:tr>
                    <w:trPr>
                      <w:trHeight w:val="286" w:hRule="exact"/>
                    </w:trPr>
                    <w:tc>
                      <w:tcPr>
                        <w:tcW w:w="2628" w:type="dxa"/>
                      </w:tcPr>
                      <w:p>
                        <w:pPr>
                          <w:pStyle w:val="TableParagraph"/>
                          <w:rPr>
                            <w:sz w:val="24"/>
                          </w:rPr>
                        </w:pPr>
                        <w:r>
                          <w:rPr>
                            <w:sz w:val="24"/>
                          </w:rPr>
                          <w:t>803.5.3</w:t>
                        </w:r>
                      </w:p>
                    </w:tc>
                    <w:tc>
                      <w:tcPr>
                        <w:tcW w:w="2628" w:type="dxa"/>
                      </w:tcPr>
                      <w:p>
                        <w:pPr>
                          <w:pStyle w:val="TableParagraph"/>
                          <w:rPr>
                            <w:sz w:val="24"/>
                          </w:rPr>
                        </w:pPr>
                        <w:r>
                          <w:rPr>
                            <w:sz w:val="24"/>
                          </w:rPr>
                          <w:t>803.2.2</w:t>
                        </w:r>
                      </w:p>
                    </w:tc>
                  </w:tr>
                  <w:tr>
                    <w:trPr>
                      <w:trHeight w:val="286" w:hRule="exact"/>
                    </w:trPr>
                    <w:tc>
                      <w:tcPr>
                        <w:tcW w:w="2628" w:type="dxa"/>
                      </w:tcPr>
                      <w:p>
                        <w:pPr>
                          <w:pStyle w:val="TableParagraph"/>
                          <w:rPr>
                            <w:sz w:val="24"/>
                          </w:rPr>
                        </w:pPr>
                        <w:r>
                          <w:rPr>
                            <w:sz w:val="24"/>
                          </w:rPr>
                          <w:t>803.5.4</w:t>
                        </w:r>
                      </w:p>
                    </w:tc>
                    <w:tc>
                      <w:tcPr>
                        <w:tcW w:w="2628" w:type="dxa"/>
                      </w:tcPr>
                      <w:p>
                        <w:pPr>
                          <w:pStyle w:val="TableParagraph"/>
                          <w:rPr>
                            <w:sz w:val="24"/>
                          </w:rPr>
                        </w:pPr>
                        <w:r>
                          <w:rPr>
                            <w:sz w:val="24"/>
                          </w:rPr>
                          <w:t>803.2.3</w:t>
                        </w:r>
                      </w:p>
                    </w:tc>
                  </w:tr>
                  <w:tr>
                    <w:trPr>
                      <w:trHeight w:val="286" w:hRule="exact"/>
                    </w:trPr>
                    <w:tc>
                      <w:tcPr>
                        <w:tcW w:w="2628" w:type="dxa"/>
                      </w:tcPr>
                      <w:p>
                        <w:pPr>
                          <w:pStyle w:val="TableParagraph"/>
                          <w:rPr>
                            <w:sz w:val="24"/>
                          </w:rPr>
                        </w:pPr>
                        <w:r>
                          <w:rPr>
                            <w:sz w:val="24"/>
                          </w:rPr>
                          <w:t>803.6</w:t>
                        </w:r>
                      </w:p>
                    </w:tc>
                    <w:tc>
                      <w:tcPr>
                        <w:tcW w:w="2628" w:type="dxa"/>
                      </w:tcPr>
                      <w:p>
                        <w:pPr>
                          <w:pStyle w:val="TableParagraph"/>
                          <w:rPr>
                            <w:sz w:val="24"/>
                          </w:rPr>
                        </w:pPr>
                        <w:r>
                          <w:rPr>
                            <w:sz w:val="24"/>
                          </w:rPr>
                          <w:t>803.1</w:t>
                        </w:r>
                      </w:p>
                    </w:tc>
                  </w:tr>
                  <w:tr>
                    <w:trPr>
                      <w:trHeight w:val="286" w:hRule="exact"/>
                    </w:trPr>
                    <w:tc>
                      <w:tcPr>
                        <w:tcW w:w="2628" w:type="dxa"/>
                      </w:tcPr>
                      <w:p>
                        <w:pPr>
                          <w:pStyle w:val="TableParagraph"/>
                          <w:rPr>
                            <w:sz w:val="24"/>
                          </w:rPr>
                        </w:pPr>
                        <w:r>
                          <w:rPr>
                            <w:sz w:val="24"/>
                          </w:rPr>
                          <w:t>803.6.1</w:t>
                        </w:r>
                      </w:p>
                    </w:tc>
                    <w:tc>
                      <w:tcPr>
                        <w:tcW w:w="2628" w:type="dxa"/>
                      </w:tcPr>
                      <w:p>
                        <w:pPr>
                          <w:pStyle w:val="TableParagraph"/>
                          <w:rPr>
                            <w:sz w:val="24"/>
                          </w:rPr>
                        </w:pPr>
                        <w:r>
                          <w:rPr>
                            <w:sz w:val="24"/>
                          </w:rPr>
                          <w:t>803.2.1</w:t>
                        </w:r>
                      </w:p>
                    </w:tc>
                  </w:tr>
                  <w:tr>
                    <w:trPr>
                      <w:trHeight w:val="288" w:hRule="exact"/>
                    </w:trPr>
                    <w:tc>
                      <w:tcPr>
                        <w:tcW w:w="2628" w:type="dxa"/>
                      </w:tcPr>
                      <w:p>
                        <w:pPr>
                          <w:pStyle w:val="TableParagraph"/>
                          <w:spacing w:line="266" w:lineRule="exact"/>
                          <w:rPr>
                            <w:sz w:val="24"/>
                          </w:rPr>
                        </w:pPr>
                        <w:r>
                          <w:rPr>
                            <w:sz w:val="24"/>
                          </w:rPr>
                          <w:t>803.6.2</w:t>
                        </w:r>
                      </w:p>
                    </w:tc>
                    <w:tc>
                      <w:tcPr>
                        <w:tcW w:w="2628" w:type="dxa"/>
                      </w:tcPr>
                      <w:p>
                        <w:pPr>
                          <w:pStyle w:val="TableParagraph"/>
                          <w:spacing w:line="266" w:lineRule="exact"/>
                          <w:rPr>
                            <w:sz w:val="24"/>
                          </w:rPr>
                        </w:pPr>
                        <w:r>
                          <w:rPr>
                            <w:sz w:val="24"/>
                          </w:rPr>
                          <w:t>803.2.2</w:t>
                        </w:r>
                      </w:p>
                    </w:tc>
                  </w:tr>
                  <w:tr>
                    <w:trPr>
                      <w:trHeight w:val="286" w:hRule="exact"/>
                    </w:trPr>
                    <w:tc>
                      <w:tcPr>
                        <w:tcW w:w="2628" w:type="dxa"/>
                      </w:tcPr>
                      <w:p>
                        <w:pPr>
                          <w:pStyle w:val="TableParagraph"/>
                          <w:rPr>
                            <w:sz w:val="24"/>
                          </w:rPr>
                        </w:pPr>
                        <w:r>
                          <w:rPr>
                            <w:sz w:val="24"/>
                          </w:rPr>
                          <w:t>803.7</w:t>
                        </w:r>
                      </w:p>
                    </w:tc>
                    <w:tc>
                      <w:tcPr>
                        <w:tcW w:w="2628" w:type="dxa"/>
                      </w:tcPr>
                      <w:p>
                        <w:pPr>
                          <w:pStyle w:val="TableParagraph"/>
                          <w:rPr>
                            <w:sz w:val="24"/>
                          </w:rPr>
                        </w:pPr>
                        <w:r>
                          <w:rPr>
                            <w:sz w:val="24"/>
                          </w:rPr>
                          <w:t>803.1</w:t>
                        </w:r>
                      </w:p>
                    </w:tc>
                  </w:tr>
                  <w:tr>
                    <w:trPr>
                      <w:trHeight w:val="286" w:hRule="exact"/>
                    </w:trPr>
                    <w:tc>
                      <w:tcPr>
                        <w:tcW w:w="2628" w:type="dxa"/>
                      </w:tcPr>
                      <w:p>
                        <w:pPr>
                          <w:pStyle w:val="TableParagraph"/>
                          <w:rPr>
                            <w:sz w:val="24"/>
                          </w:rPr>
                        </w:pPr>
                        <w:r>
                          <w:rPr>
                            <w:sz w:val="24"/>
                          </w:rPr>
                          <w:t>803.7.1</w:t>
                        </w:r>
                      </w:p>
                    </w:tc>
                    <w:tc>
                      <w:tcPr>
                        <w:tcW w:w="2628" w:type="dxa"/>
                      </w:tcPr>
                      <w:p>
                        <w:pPr>
                          <w:pStyle w:val="TableParagraph"/>
                          <w:rPr>
                            <w:sz w:val="24"/>
                          </w:rPr>
                        </w:pPr>
                        <w:r>
                          <w:rPr>
                            <w:sz w:val="24"/>
                          </w:rPr>
                          <w:t>803.1.1</w:t>
                        </w:r>
                      </w:p>
                    </w:tc>
                  </w:tr>
                  <w:tr>
                    <w:trPr>
                      <w:trHeight w:val="286" w:hRule="exact"/>
                    </w:trPr>
                    <w:tc>
                      <w:tcPr>
                        <w:tcW w:w="2628" w:type="dxa"/>
                      </w:tcPr>
                      <w:p>
                        <w:pPr>
                          <w:pStyle w:val="TableParagraph"/>
                          <w:rPr>
                            <w:sz w:val="24"/>
                          </w:rPr>
                        </w:pPr>
                        <w:r>
                          <w:rPr>
                            <w:sz w:val="24"/>
                          </w:rPr>
                          <w:t>803.7.2</w:t>
                        </w:r>
                      </w:p>
                    </w:tc>
                    <w:tc>
                      <w:tcPr>
                        <w:tcW w:w="2628" w:type="dxa"/>
                      </w:tcPr>
                      <w:p>
                        <w:pPr>
                          <w:pStyle w:val="TableParagraph"/>
                          <w:rPr>
                            <w:sz w:val="24"/>
                          </w:rPr>
                        </w:pPr>
                        <w:r>
                          <w:rPr>
                            <w:sz w:val="24"/>
                          </w:rPr>
                          <w:t>803.1.2</w:t>
                        </w:r>
                      </w:p>
                    </w:tc>
                  </w:tr>
                  <w:tr>
                    <w:trPr>
                      <w:trHeight w:val="286" w:hRule="exact"/>
                    </w:trPr>
                    <w:tc>
                      <w:tcPr>
                        <w:tcW w:w="2628" w:type="dxa"/>
                      </w:tcPr>
                      <w:p>
                        <w:pPr>
                          <w:pStyle w:val="TableParagraph"/>
                          <w:rPr>
                            <w:sz w:val="24"/>
                          </w:rPr>
                        </w:pPr>
                        <w:r>
                          <w:rPr>
                            <w:sz w:val="24"/>
                          </w:rPr>
                          <w:t>803.7.3</w:t>
                        </w:r>
                      </w:p>
                    </w:tc>
                    <w:tc>
                      <w:tcPr>
                        <w:tcW w:w="2628" w:type="dxa"/>
                      </w:tcPr>
                      <w:p>
                        <w:pPr>
                          <w:pStyle w:val="TableParagraph"/>
                          <w:rPr>
                            <w:sz w:val="24"/>
                          </w:rPr>
                        </w:pPr>
                        <w:r>
                          <w:rPr>
                            <w:sz w:val="24"/>
                          </w:rPr>
                          <w:t>803.2.1</w:t>
                        </w:r>
                      </w:p>
                    </w:tc>
                  </w:tr>
                  <w:tr>
                    <w:trPr>
                      <w:trHeight w:val="286" w:hRule="exact"/>
                    </w:trPr>
                    <w:tc>
                      <w:tcPr>
                        <w:tcW w:w="2628" w:type="dxa"/>
                      </w:tcPr>
                      <w:p>
                        <w:pPr>
                          <w:pStyle w:val="TableParagraph"/>
                          <w:rPr>
                            <w:sz w:val="24"/>
                          </w:rPr>
                        </w:pPr>
                        <w:r>
                          <w:rPr>
                            <w:sz w:val="24"/>
                          </w:rPr>
                          <w:t>803.7.4</w:t>
                        </w:r>
                      </w:p>
                    </w:tc>
                    <w:tc>
                      <w:tcPr>
                        <w:tcW w:w="2628" w:type="dxa"/>
                      </w:tcPr>
                      <w:p>
                        <w:pPr>
                          <w:pStyle w:val="TableParagraph"/>
                          <w:rPr>
                            <w:sz w:val="24"/>
                          </w:rPr>
                        </w:pPr>
                        <w:r>
                          <w:rPr>
                            <w:sz w:val="24"/>
                          </w:rPr>
                          <w:t>803.2.2</w:t>
                        </w:r>
                      </w:p>
                    </w:tc>
                  </w:tr>
                  <w:tr>
                    <w:trPr>
                      <w:trHeight w:val="288" w:hRule="exact"/>
                    </w:trPr>
                    <w:tc>
                      <w:tcPr>
                        <w:tcW w:w="2628" w:type="dxa"/>
                      </w:tcPr>
                      <w:p>
                        <w:pPr>
                          <w:pStyle w:val="TableParagraph"/>
                          <w:spacing w:line="266" w:lineRule="exact"/>
                          <w:rPr>
                            <w:sz w:val="24"/>
                          </w:rPr>
                        </w:pPr>
                        <w:r>
                          <w:rPr>
                            <w:sz w:val="24"/>
                          </w:rPr>
                          <w:t>803.7.5</w:t>
                        </w:r>
                      </w:p>
                    </w:tc>
                    <w:tc>
                      <w:tcPr>
                        <w:tcW w:w="2628" w:type="dxa"/>
                      </w:tcPr>
                      <w:p>
                        <w:pPr>
                          <w:pStyle w:val="TableParagraph"/>
                          <w:spacing w:line="266" w:lineRule="exact"/>
                          <w:rPr>
                            <w:sz w:val="24"/>
                          </w:rPr>
                        </w:pPr>
                        <w:r>
                          <w:rPr>
                            <w:sz w:val="24"/>
                          </w:rPr>
                          <w:t>304.3.4</w:t>
                        </w:r>
                      </w:p>
                    </w:tc>
                  </w:tr>
                  <w:tr>
                    <w:trPr>
                      <w:trHeight w:val="286" w:hRule="exact"/>
                    </w:trPr>
                    <w:tc>
                      <w:tcPr>
                        <w:tcW w:w="2628" w:type="dxa"/>
                      </w:tcPr>
                      <w:p>
                        <w:pPr>
                          <w:pStyle w:val="TableParagraph"/>
                          <w:rPr>
                            <w:sz w:val="24"/>
                          </w:rPr>
                        </w:pPr>
                        <w:r>
                          <w:rPr>
                            <w:sz w:val="24"/>
                          </w:rPr>
                          <w:t>803.7.6</w:t>
                        </w:r>
                      </w:p>
                    </w:tc>
                    <w:tc>
                      <w:tcPr>
                        <w:tcW w:w="2628" w:type="dxa"/>
                      </w:tcPr>
                      <w:p>
                        <w:pPr>
                          <w:pStyle w:val="TableParagraph"/>
                          <w:rPr>
                            <w:sz w:val="24"/>
                          </w:rPr>
                        </w:pPr>
                        <w:r>
                          <w:rPr>
                            <w:sz w:val="24"/>
                          </w:rPr>
                          <w:t>304.3.4</w:t>
                        </w:r>
                      </w:p>
                    </w:tc>
                  </w:tr>
                  <w:tr>
                    <w:trPr>
                      <w:trHeight w:val="286" w:hRule="exact"/>
                    </w:trPr>
                    <w:tc>
                      <w:tcPr>
                        <w:tcW w:w="2628" w:type="dxa"/>
                      </w:tcPr>
                      <w:p>
                        <w:pPr>
                          <w:pStyle w:val="TableParagraph"/>
                          <w:rPr>
                            <w:sz w:val="24"/>
                          </w:rPr>
                        </w:pPr>
                        <w:r>
                          <w:rPr>
                            <w:sz w:val="24"/>
                          </w:rPr>
                          <w:t>805.2.1</w:t>
                        </w:r>
                      </w:p>
                    </w:tc>
                    <w:tc>
                      <w:tcPr>
                        <w:tcW w:w="2628" w:type="dxa"/>
                      </w:tcPr>
                      <w:p>
                        <w:pPr>
                          <w:pStyle w:val="TableParagraph"/>
                          <w:rPr>
                            <w:sz w:val="24"/>
                          </w:rPr>
                        </w:pPr>
                        <w:r>
                          <w:rPr>
                            <w:sz w:val="24"/>
                          </w:rPr>
                          <w:t>805.1 Exception 1</w:t>
                        </w:r>
                      </w:p>
                    </w:tc>
                  </w:tr>
                  <w:tr>
                    <w:trPr>
                      <w:trHeight w:val="838" w:hRule="exact"/>
                    </w:trPr>
                    <w:tc>
                      <w:tcPr>
                        <w:tcW w:w="2628" w:type="dxa"/>
                      </w:tcPr>
                      <w:p>
                        <w:pPr>
                          <w:pStyle w:val="TableParagraph"/>
                          <w:rPr>
                            <w:sz w:val="24"/>
                          </w:rPr>
                        </w:pPr>
                        <w:r>
                          <w:rPr>
                            <w:sz w:val="24"/>
                          </w:rPr>
                          <w:t>901.7</w:t>
                        </w:r>
                      </w:p>
                    </w:tc>
                    <w:tc>
                      <w:tcPr>
                        <w:tcW w:w="2628" w:type="dxa"/>
                      </w:tcPr>
                      <w:p>
                        <w:pPr>
                          <w:pStyle w:val="TableParagraph"/>
                          <w:rPr>
                            <w:sz w:val="24"/>
                          </w:rPr>
                        </w:pPr>
                        <w:r>
                          <w:rPr>
                            <w:sz w:val="24"/>
                          </w:rPr>
                          <w:t>901.7, 901.7.2.1,</w:t>
                        </w:r>
                      </w:p>
                      <w:p>
                        <w:pPr>
                          <w:pStyle w:val="TableParagraph"/>
                          <w:spacing w:line="240" w:lineRule="auto"/>
                          <w:rPr>
                            <w:sz w:val="24"/>
                          </w:rPr>
                        </w:pPr>
                        <w:r>
                          <w:rPr>
                            <w:sz w:val="24"/>
                          </w:rPr>
                          <w:t>901.7.2.2, 901.7.5.1 and</w:t>
                        </w:r>
                      </w:p>
                      <w:p>
                        <w:pPr>
                          <w:pStyle w:val="TableParagraph"/>
                          <w:spacing w:line="240" w:lineRule="auto"/>
                          <w:rPr>
                            <w:sz w:val="24"/>
                          </w:rPr>
                        </w:pPr>
                        <w:r>
                          <w:rPr>
                            <w:sz w:val="24"/>
                          </w:rPr>
                          <w:t>901.7.5.2</w:t>
                        </w:r>
                      </w:p>
                    </w:tc>
                  </w:tr>
                  <w:tr>
                    <w:trPr>
                      <w:trHeight w:val="286" w:hRule="exact"/>
                    </w:trPr>
                    <w:tc>
                      <w:tcPr>
                        <w:tcW w:w="2628" w:type="dxa"/>
                      </w:tcPr>
                      <w:p>
                        <w:pPr>
                          <w:pStyle w:val="TableParagraph"/>
                          <w:rPr>
                            <w:sz w:val="24"/>
                          </w:rPr>
                        </w:pPr>
                        <w:r>
                          <w:rPr>
                            <w:sz w:val="24"/>
                          </w:rPr>
                          <w:t>901.7.1</w:t>
                        </w:r>
                      </w:p>
                    </w:tc>
                    <w:tc>
                      <w:tcPr>
                        <w:tcW w:w="2628" w:type="dxa"/>
                      </w:tcPr>
                      <w:p>
                        <w:pPr>
                          <w:pStyle w:val="TableParagraph"/>
                          <w:rPr>
                            <w:sz w:val="24"/>
                          </w:rPr>
                        </w:pPr>
                        <w:r>
                          <w:rPr>
                            <w:sz w:val="24"/>
                          </w:rPr>
                          <w:t>901.7.1</w:t>
                        </w:r>
                      </w:p>
                    </w:tc>
                  </w:tr>
                  <w:tr>
                    <w:trPr>
                      <w:trHeight w:val="286" w:hRule="exact"/>
                    </w:trPr>
                    <w:tc>
                      <w:tcPr>
                        <w:tcW w:w="2628" w:type="dxa"/>
                      </w:tcPr>
                      <w:p>
                        <w:pPr>
                          <w:pStyle w:val="TableParagraph"/>
                          <w:rPr>
                            <w:sz w:val="24"/>
                          </w:rPr>
                        </w:pPr>
                        <w:r>
                          <w:rPr>
                            <w:sz w:val="24"/>
                          </w:rPr>
                          <w:t>901.7.2</w:t>
                        </w:r>
                      </w:p>
                    </w:tc>
                    <w:tc>
                      <w:tcPr>
                        <w:tcW w:w="2628" w:type="dxa"/>
                      </w:tcPr>
                      <w:p>
                        <w:pPr>
                          <w:pStyle w:val="TableParagraph"/>
                          <w:rPr>
                            <w:sz w:val="24"/>
                          </w:rPr>
                        </w:pPr>
                        <w:r>
                          <w:rPr>
                            <w:sz w:val="24"/>
                          </w:rPr>
                          <w:t>901.7.3(9)</w:t>
                        </w:r>
                      </w:p>
                    </w:tc>
                  </w:tr>
                  <w:tr>
                    <w:trPr>
                      <w:trHeight w:val="286" w:hRule="exact"/>
                    </w:trPr>
                    <w:tc>
                      <w:tcPr>
                        <w:tcW w:w="2628" w:type="dxa"/>
                      </w:tcPr>
                      <w:p>
                        <w:pPr>
                          <w:pStyle w:val="TableParagraph"/>
                          <w:rPr>
                            <w:sz w:val="24"/>
                          </w:rPr>
                        </w:pPr>
                        <w:r>
                          <w:rPr>
                            <w:sz w:val="24"/>
                          </w:rPr>
                          <w:t>901.7.3</w:t>
                        </w:r>
                      </w:p>
                    </w:tc>
                    <w:tc>
                      <w:tcPr>
                        <w:tcW w:w="2628" w:type="dxa"/>
                      </w:tcPr>
                      <w:p>
                        <w:pPr>
                          <w:pStyle w:val="TableParagraph"/>
                          <w:rPr>
                            <w:sz w:val="24"/>
                          </w:rPr>
                        </w:pPr>
                        <w:r>
                          <w:rPr>
                            <w:sz w:val="24"/>
                          </w:rPr>
                          <w:t>901.7.3(9)</w:t>
                        </w:r>
                      </w:p>
                    </w:tc>
                  </w:tr>
                  <w:tr>
                    <w:trPr>
                      <w:trHeight w:val="288" w:hRule="exact"/>
                    </w:trPr>
                    <w:tc>
                      <w:tcPr>
                        <w:tcW w:w="2628" w:type="dxa"/>
                      </w:tcPr>
                      <w:p>
                        <w:pPr>
                          <w:pStyle w:val="TableParagraph"/>
                          <w:spacing w:line="266" w:lineRule="exact"/>
                          <w:rPr>
                            <w:sz w:val="24"/>
                          </w:rPr>
                        </w:pPr>
                        <w:r>
                          <w:rPr>
                            <w:sz w:val="24"/>
                          </w:rPr>
                          <w:t>901.7.4</w:t>
                        </w:r>
                      </w:p>
                    </w:tc>
                    <w:tc>
                      <w:tcPr>
                        <w:tcW w:w="2628" w:type="dxa"/>
                      </w:tcPr>
                      <w:p>
                        <w:pPr>
                          <w:pStyle w:val="TableParagraph"/>
                          <w:spacing w:line="266" w:lineRule="exact"/>
                          <w:rPr>
                            <w:sz w:val="24"/>
                          </w:rPr>
                        </w:pPr>
                        <w:r>
                          <w:rPr>
                            <w:sz w:val="24"/>
                          </w:rPr>
                          <w:t>901.7.3 and 901.7.5.3</w:t>
                        </w:r>
                      </w:p>
                    </w:tc>
                  </w:tr>
                  <w:tr>
                    <w:trPr>
                      <w:trHeight w:val="286" w:hRule="exact"/>
                    </w:trPr>
                    <w:tc>
                      <w:tcPr>
                        <w:tcW w:w="2628" w:type="dxa"/>
                      </w:tcPr>
                      <w:p>
                        <w:pPr>
                          <w:pStyle w:val="TableParagraph"/>
                          <w:rPr>
                            <w:sz w:val="24"/>
                          </w:rPr>
                        </w:pPr>
                        <w:r>
                          <w:rPr>
                            <w:sz w:val="24"/>
                          </w:rPr>
                          <w:t>901.7.5</w:t>
                        </w:r>
                      </w:p>
                    </w:tc>
                    <w:tc>
                      <w:tcPr>
                        <w:tcW w:w="2628" w:type="dxa"/>
                      </w:tcPr>
                      <w:p>
                        <w:pPr>
                          <w:pStyle w:val="TableParagraph"/>
                          <w:rPr>
                            <w:sz w:val="24"/>
                          </w:rPr>
                        </w:pPr>
                        <w:r>
                          <w:rPr>
                            <w:sz w:val="24"/>
                          </w:rPr>
                          <w:t>901.7.4 and 901.7.5.3</w:t>
                        </w:r>
                      </w:p>
                    </w:tc>
                  </w:tr>
                  <w:tr>
                    <w:trPr>
                      <w:trHeight w:val="562" w:hRule="exact"/>
                    </w:trPr>
                    <w:tc>
                      <w:tcPr>
                        <w:tcW w:w="2628" w:type="dxa"/>
                      </w:tcPr>
                      <w:p>
                        <w:pPr>
                          <w:pStyle w:val="TableParagraph"/>
                          <w:rPr>
                            <w:sz w:val="24"/>
                          </w:rPr>
                        </w:pPr>
                        <w:r>
                          <w:rPr>
                            <w:sz w:val="24"/>
                          </w:rPr>
                          <w:t>904.11.4(1)</w:t>
                        </w:r>
                      </w:p>
                    </w:tc>
                    <w:tc>
                      <w:tcPr>
                        <w:tcW w:w="2628" w:type="dxa"/>
                      </w:tcPr>
                      <w:p>
                        <w:pPr>
                          <w:pStyle w:val="TableParagraph"/>
                          <w:spacing w:line="240" w:lineRule="auto"/>
                          <w:ind w:right="802"/>
                          <w:rPr>
                            <w:sz w:val="24"/>
                          </w:rPr>
                        </w:pPr>
                        <w:r>
                          <w:rPr>
                            <w:sz w:val="24"/>
                          </w:rPr>
                          <w:t>Mechanical Code Section 507.16.</w:t>
                        </w:r>
                      </w:p>
                    </w:tc>
                  </w:tr>
                  <w:tr>
                    <w:trPr>
                      <w:trHeight w:val="286" w:hRule="exact"/>
                    </w:trPr>
                    <w:tc>
                      <w:tcPr>
                        <w:tcW w:w="2628" w:type="dxa"/>
                      </w:tcPr>
                      <w:p>
                        <w:pPr>
                          <w:pStyle w:val="TableParagraph"/>
                          <w:rPr>
                            <w:sz w:val="24"/>
                          </w:rPr>
                        </w:pPr>
                        <w:r>
                          <w:rPr>
                            <w:sz w:val="24"/>
                          </w:rPr>
                          <w:t>904.11.5</w:t>
                        </w:r>
                      </w:p>
                    </w:tc>
                    <w:tc>
                      <w:tcPr>
                        <w:tcW w:w="2628" w:type="dxa"/>
                      </w:tcPr>
                      <w:p>
                        <w:pPr>
                          <w:pStyle w:val="TableParagraph"/>
                          <w:rPr>
                            <w:sz w:val="24"/>
                          </w:rPr>
                        </w:pPr>
                        <w:r>
                          <w:rPr>
                            <w:sz w:val="24"/>
                          </w:rPr>
                          <w:t>609.3 and 609.3.2</w:t>
                        </w:r>
                      </w:p>
                    </w:tc>
                  </w:tr>
                  <w:tr>
                    <w:trPr>
                      <w:trHeight w:val="286" w:hRule="exact"/>
                    </w:trPr>
                    <w:tc>
                      <w:tcPr>
                        <w:tcW w:w="2628" w:type="dxa"/>
                      </w:tcPr>
                      <w:p>
                        <w:pPr>
                          <w:pStyle w:val="TableParagraph"/>
                          <w:rPr>
                            <w:sz w:val="24"/>
                          </w:rPr>
                        </w:pPr>
                        <w:r>
                          <w:rPr>
                            <w:sz w:val="24"/>
                          </w:rPr>
                          <w:t>904.11.5.1</w:t>
                        </w:r>
                      </w:p>
                    </w:tc>
                    <w:tc>
                      <w:tcPr>
                        <w:tcW w:w="2628" w:type="dxa"/>
                      </w:tcPr>
                      <w:p>
                        <w:pPr>
                          <w:pStyle w:val="TableParagraph"/>
                          <w:rPr>
                            <w:sz w:val="24"/>
                          </w:rPr>
                        </w:pPr>
                        <w:r>
                          <w:rPr>
                            <w:sz w:val="24"/>
                          </w:rPr>
                          <w:t>609.3.1</w:t>
                        </w:r>
                      </w:p>
                    </w:tc>
                  </w:tr>
                  <w:tr>
                    <w:trPr>
                      <w:trHeight w:val="286" w:hRule="exact"/>
                    </w:trPr>
                    <w:tc>
                      <w:tcPr>
                        <w:tcW w:w="2628" w:type="dxa"/>
                      </w:tcPr>
                      <w:p>
                        <w:pPr>
                          <w:pStyle w:val="TableParagraph"/>
                          <w:rPr>
                            <w:sz w:val="24"/>
                          </w:rPr>
                        </w:pPr>
                        <w:r>
                          <w:rPr>
                            <w:sz w:val="24"/>
                          </w:rPr>
                          <w:t>904.11.5.2</w:t>
                        </w:r>
                      </w:p>
                    </w:tc>
                    <w:tc>
                      <w:tcPr>
                        <w:tcW w:w="2628" w:type="dxa"/>
                      </w:tcPr>
                      <w:p>
                        <w:pPr>
                          <w:pStyle w:val="TableParagraph"/>
                          <w:rPr>
                            <w:sz w:val="24"/>
                          </w:rPr>
                        </w:pPr>
                        <w:r>
                          <w:rPr>
                            <w:sz w:val="24"/>
                          </w:rPr>
                          <w:t>609.6 and 609.6.1</w:t>
                        </w:r>
                      </w:p>
                    </w:tc>
                  </w:tr>
                  <w:tr>
                    <w:trPr>
                      <w:trHeight w:val="288" w:hRule="exact"/>
                    </w:trPr>
                    <w:tc>
                      <w:tcPr>
                        <w:tcW w:w="2628" w:type="dxa"/>
                      </w:tcPr>
                      <w:p>
                        <w:pPr>
                          <w:pStyle w:val="TableParagraph"/>
                          <w:spacing w:line="266" w:lineRule="exact"/>
                          <w:rPr>
                            <w:sz w:val="24"/>
                          </w:rPr>
                        </w:pPr>
                        <w:r>
                          <w:rPr>
                            <w:sz w:val="24"/>
                          </w:rPr>
                          <w:t>904.11.5.3</w:t>
                        </w:r>
                      </w:p>
                    </w:tc>
                    <w:tc>
                      <w:tcPr>
                        <w:tcW w:w="2628" w:type="dxa"/>
                      </w:tcPr>
                      <w:p>
                        <w:pPr>
                          <w:pStyle w:val="TableParagraph"/>
                          <w:spacing w:line="266" w:lineRule="exact"/>
                          <w:rPr>
                            <w:sz w:val="24"/>
                          </w:rPr>
                        </w:pPr>
                        <w:r>
                          <w:rPr>
                            <w:sz w:val="24"/>
                          </w:rPr>
                          <w:t>609.2.3.1</w:t>
                        </w:r>
                      </w:p>
                    </w:tc>
                  </w:tr>
                  <w:tr>
                    <w:trPr>
                      <w:trHeight w:val="286" w:hRule="exact"/>
                    </w:trPr>
                    <w:tc>
                      <w:tcPr>
                        <w:tcW w:w="2628" w:type="dxa"/>
                      </w:tcPr>
                      <w:p>
                        <w:pPr>
                          <w:pStyle w:val="TableParagraph"/>
                          <w:rPr>
                            <w:sz w:val="24"/>
                          </w:rPr>
                        </w:pPr>
                        <w:r>
                          <w:rPr>
                            <w:sz w:val="24"/>
                          </w:rPr>
                          <w:t>904.11.5.3.1</w:t>
                        </w:r>
                      </w:p>
                    </w:tc>
                    <w:tc>
                      <w:tcPr>
                        <w:tcW w:w="2628" w:type="dxa"/>
                      </w:tcPr>
                      <w:p>
                        <w:pPr>
                          <w:pStyle w:val="TableParagraph"/>
                          <w:rPr>
                            <w:sz w:val="24"/>
                          </w:rPr>
                        </w:pPr>
                        <w:r>
                          <w:rPr>
                            <w:sz w:val="24"/>
                          </w:rPr>
                          <w:t>609.2.3.2, 609.4.4 and</w:t>
                        </w:r>
                      </w:p>
                    </w:tc>
                  </w:tr>
                </w:tbl>
                <w:p>
                  <w:pPr>
                    <w:pStyle w:val="BodyText"/>
                  </w:pPr>
                </w:p>
              </w:txbxContent>
            </v:textbox>
          </v:shape>
        </w:pict>
      </w:r>
      <w:r>
        <w:rPr>
          <w:rFonts w:ascii="Times New Roman"/>
          <w:position w:val="4"/>
          <w:sz w:val="20"/>
        </w:rPr>
      </w:r>
      <w:r>
        <w:rPr>
          <w:rFonts w:ascii="Times New Roman"/>
          <w:position w:val="4"/>
          <w:sz w:val="20"/>
        </w:rPr>
        <w:tab/>
      </w:r>
      <w:r>
        <w:rPr>
          <w:rFonts w:ascii="Times New Roman"/>
          <w:sz w:val="20"/>
        </w:rPr>
        <w:pict>
          <v:shape style="width:263.55pt;height:672.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
                    </w:tc>
                    <w:tc>
                      <w:tcPr>
                        <w:tcW w:w="2628" w:type="dxa"/>
                      </w:tcPr>
                      <w:p>
                        <w:pPr>
                          <w:pStyle w:val="TableParagraph"/>
                          <w:rPr>
                            <w:sz w:val="24"/>
                          </w:rPr>
                        </w:pPr>
                        <w:r>
                          <w:rPr>
                            <w:sz w:val="24"/>
                          </w:rPr>
                          <w:t>609.7(2)</w:t>
                        </w:r>
                      </w:p>
                    </w:tc>
                  </w:tr>
                  <w:tr>
                    <w:trPr>
                      <w:trHeight w:val="286" w:hRule="exact"/>
                    </w:trPr>
                    <w:tc>
                      <w:tcPr>
                        <w:tcW w:w="2628" w:type="dxa"/>
                      </w:tcPr>
                      <w:p>
                        <w:pPr>
                          <w:pStyle w:val="TableParagraph"/>
                          <w:rPr>
                            <w:sz w:val="24"/>
                          </w:rPr>
                        </w:pPr>
                        <w:r>
                          <w:rPr>
                            <w:sz w:val="24"/>
                          </w:rPr>
                          <w:t>904.11.5.4</w:t>
                        </w:r>
                      </w:p>
                    </w:tc>
                    <w:tc>
                      <w:tcPr>
                        <w:tcW w:w="2628" w:type="dxa"/>
                      </w:tcPr>
                      <w:p>
                        <w:pPr>
                          <w:pStyle w:val="TableParagraph"/>
                          <w:rPr>
                            <w:sz w:val="24"/>
                          </w:rPr>
                        </w:pPr>
                        <w:r>
                          <w:rPr>
                            <w:sz w:val="24"/>
                          </w:rPr>
                          <w:t>609.3.3</w:t>
                        </w:r>
                      </w:p>
                    </w:tc>
                  </w:tr>
                  <w:tr>
                    <w:trPr>
                      <w:trHeight w:val="288" w:hRule="exact"/>
                    </w:trPr>
                    <w:tc>
                      <w:tcPr>
                        <w:tcW w:w="2628" w:type="dxa"/>
                      </w:tcPr>
                      <w:p>
                        <w:pPr>
                          <w:pStyle w:val="TableParagraph"/>
                          <w:spacing w:line="266" w:lineRule="exact"/>
                          <w:rPr>
                            <w:sz w:val="24"/>
                          </w:rPr>
                        </w:pPr>
                        <w:r>
                          <w:rPr>
                            <w:sz w:val="24"/>
                          </w:rPr>
                          <w:t>904.11.5.5</w:t>
                        </w:r>
                      </w:p>
                    </w:tc>
                    <w:tc>
                      <w:tcPr>
                        <w:tcW w:w="2628" w:type="dxa"/>
                      </w:tcPr>
                      <w:p>
                        <w:pPr>
                          <w:pStyle w:val="TableParagraph"/>
                          <w:spacing w:line="266" w:lineRule="exact"/>
                          <w:rPr>
                            <w:sz w:val="24"/>
                          </w:rPr>
                        </w:pPr>
                        <w:r>
                          <w:rPr>
                            <w:sz w:val="24"/>
                          </w:rPr>
                          <w:t>609.3.6 and 904.11.5</w:t>
                        </w:r>
                      </w:p>
                    </w:tc>
                  </w:tr>
                  <w:tr>
                    <w:trPr>
                      <w:trHeight w:val="286" w:hRule="exact"/>
                    </w:trPr>
                    <w:tc>
                      <w:tcPr>
                        <w:tcW w:w="2628" w:type="dxa"/>
                      </w:tcPr>
                      <w:p>
                        <w:pPr>
                          <w:pStyle w:val="TableParagraph"/>
                          <w:rPr>
                            <w:sz w:val="24"/>
                          </w:rPr>
                        </w:pPr>
                        <w:r>
                          <w:rPr>
                            <w:sz w:val="24"/>
                          </w:rPr>
                          <w:t>904.11.6</w:t>
                        </w:r>
                      </w:p>
                    </w:tc>
                    <w:tc>
                      <w:tcPr>
                        <w:tcW w:w="2628" w:type="dxa"/>
                      </w:tcPr>
                      <w:p>
                        <w:pPr>
                          <w:pStyle w:val="TableParagraph"/>
                          <w:rPr>
                            <w:sz w:val="24"/>
                          </w:rPr>
                        </w:pPr>
                        <w:r>
                          <w:rPr>
                            <w:sz w:val="24"/>
                          </w:rPr>
                          <w:t>609.3 and 609.4</w:t>
                        </w:r>
                      </w:p>
                    </w:tc>
                  </w:tr>
                  <w:tr>
                    <w:trPr>
                      <w:trHeight w:val="286" w:hRule="exact"/>
                    </w:trPr>
                    <w:tc>
                      <w:tcPr>
                        <w:tcW w:w="2628" w:type="dxa"/>
                      </w:tcPr>
                      <w:p>
                        <w:pPr>
                          <w:pStyle w:val="TableParagraph"/>
                          <w:rPr>
                            <w:sz w:val="24"/>
                          </w:rPr>
                        </w:pPr>
                        <w:r>
                          <w:rPr>
                            <w:sz w:val="24"/>
                          </w:rPr>
                          <w:t>904.11.6.1</w:t>
                        </w:r>
                      </w:p>
                    </w:tc>
                    <w:tc>
                      <w:tcPr>
                        <w:tcW w:w="2628" w:type="dxa"/>
                      </w:tcPr>
                      <w:p>
                        <w:pPr>
                          <w:pStyle w:val="TableParagraph"/>
                          <w:rPr>
                            <w:sz w:val="24"/>
                          </w:rPr>
                        </w:pPr>
                        <w:r>
                          <w:rPr>
                            <w:sz w:val="24"/>
                          </w:rPr>
                          <w:t>609.3.4.1 and 609.3.4.3</w:t>
                        </w:r>
                      </w:p>
                    </w:tc>
                  </w:tr>
                  <w:tr>
                    <w:trPr>
                      <w:trHeight w:val="286" w:hRule="exact"/>
                    </w:trPr>
                    <w:tc>
                      <w:tcPr>
                        <w:tcW w:w="2628" w:type="dxa"/>
                      </w:tcPr>
                      <w:p>
                        <w:pPr>
                          <w:pStyle w:val="TableParagraph"/>
                          <w:rPr>
                            <w:sz w:val="24"/>
                          </w:rPr>
                        </w:pPr>
                        <w:r>
                          <w:rPr>
                            <w:sz w:val="24"/>
                          </w:rPr>
                          <w:t>904.11.6.2</w:t>
                        </w:r>
                      </w:p>
                    </w:tc>
                    <w:tc>
                      <w:tcPr>
                        <w:tcW w:w="2628" w:type="dxa"/>
                      </w:tcPr>
                      <w:p>
                        <w:pPr>
                          <w:pStyle w:val="TableParagraph"/>
                          <w:rPr>
                            <w:sz w:val="24"/>
                          </w:rPr>
                        </w:pPr>
                        <w:r>
                          <w:rPr>
                            <w:sz w:val="24"/>
                          </w:rPr>
                          <w:t>609.3.4.2</w:t>
                        </w:r>
                      </w:p>
                    </w:tc>
                  </w:tr>
                  <w:tr>
                    <w:trPr>
                      <w:trHeight w:val="286" w:hRule="exact"/>
                    </w:trPr>
                    <w:tc>
                      <w:tcPr>
                        <w:tcW w:w="2628" w:type="dxa"/>
                      </w:tcPr>
                      <w:p>
                        <w:pPr>
                          <w:pStyle w:val="TableParagraph"/>
                          <w:rPr>
                            <w:sz w:val="24"/>
                          </w:rPr>
                        </w:pPr>
                        <w:r>
                          <w:rPr>
                            <w:sz w:val="24"/>
                          </w:rPr>
                          <w:t>904.11.6.3</w:t>
                        </w:r>
                      </w:p>
                    </w:tc>
                    <w:tc>
                      <w:tcPr>
                        <w:tcW w:w="2628" w:type="dxa"/>
                      </w:tcPr>
                      <w:p>
                        <w:pPr>
                          <w:pStyle w:val="TableParagraph"/>
                          <w:rPr>
                            <w:sz w:val="24"/>
                          </w:rPr>
                        </w:pPr>
                        <w:r>
                          <w:rPr>
                            <w:sz w:val="24"/>
                          </w:rPr>
                          <w:t>609.4.1 and 609.4.2</w:t>
                        </w:r>
                      </w:p>
                    </w:tc>
                  </w:tr>
                  <w:tr>
                    <w:trPr>
                      <w:trHeight w:val="286" w:hRule="exact"/>
                    </w:trPr>
                    <w:tc>
                      <w:tcPr>
                        <w:tcW w:w="2628" w:type="dxa"/>
                      </w:tcPr>
                      <w:p>
                        <w:pPr>
                          <w:pStyle w:val="TableParagraph"/>
                          <w:rPr>
                            <w:sz w:val="24"/>
                          </w:rPr>
                        </w:pPr>
                        <w:r>
                          <w:rPr>
                            <w:sz w:val="24"/>
                          </w:rPr>
                          <w:t>904.11.6.3 Exception</w:t>
                        </w:r>
                      </w:p>
                    </w:tc>
                    <w:tc>
                      <w:tcPr>
                        <w:tcW w:w="2628" w:type="dxa"/>
                      </w:tcPr>
                      <w:p>
                        <w:pPr>
                          <w:pStyle w:val="TableParagraph"/>
                          <w:rPr>
                            <w:sz w:val="24"/>
                          </w:rPr>
                        </w:pPr>
                        <w:r>
                          <w:rPr>
                            <w:sz w:val="24"/>
                          </w:rPr>
                          <w:t>609.4.1 Exception 2</w:t>
                        </w:r>
                      </w:p>
                    </w:tc>
                  </w:tr>
                  <w:tr>
                    <w:trPr>
                      <w:trHeight w:val="288" w:hRule="exact"/>
                    </w:trPr>
                    <w:tc>
                      <w:tcPr>
                        <w:tcW w:w="2628" w:type="dxa"/>
                      </w:tcPr>
                      <w:p>
                        <w:pPr>
                          <w:pStyle w:val="TableParagraph"/>
                          <w:spacing w:line="266" w:lineRule="exact"/>
                          <w:rPr>
                            <w:sz w:val="24"/>
                          </w:rPr>
                        </w:pPr>
                        <w:r>
                          <w:rPr>
                            <w:sz w:val="24"/>
                          </w:rPr>
                          <w:t>904.11.6.3.1</w:t>
                        </w:r>
                      </w:p>
                    </w:tc>
                    <w:tc>
                      <w:tcPr>
                        <w:tcW w:w="2628" w:type="dxa"/>
                      </w:tcPr>
                      <w:p>
                        <w:pPr>
                          <w:pStyle w:val="TableParagraph"/>
                          <w:spacing w:line="266" w:lineRule="exact"/>
                          <w:rPr>
                            <w:sz w:val="24"/>
                          </w:rPr>
                        </w:pPr>
                        <w:r>
                          <w:rPr>
                            <w:sz w:val="24"/>
                          </w:rPr>
                          <w:t>609.3.1(4) and 609.4.3</w:t>
                        </w:r>
                      </w:p>
                    </w:tc>
                  </w:tr>
                  <w:tr>
                    <w:trPr>
                      <w:trHeight w:val="286" w:hRule="exact"/>
                    </w:trPr>
                    <w:tc>
                      <w:tcPr>
                        <w:tcW w:w="2628" w:type="dxa"/>
                      </w:tcPr>
                      <w:p>
                        <w:pPr>
                          <w:pStyle w:val="TableParagraph"/>
                          <w:rPr>
                            <w:sz w:val="24"/>
                          </w:rPr>
                        </w:pPr>
                        <w:r>
                          <w:rPr>
                            <w:sz w:val="24"/>
                          </w:rPr>
                          <w:t>904.11.6.3.2</w:t>
                        </w:r>
                      </w:p>
                    </w:tc>
                    <w:tc>
                      <w:tcPr>
                        <w:tcW w:w="2628" w:type="dxa"/>
                      </w:tcPr>
                      <w:p>
                        <w:pPr>
                          <w:pStyle w:val="TableParagraph"/>
                          <w:rPr>
                            <w:sz w:val="24"/>
                          </w:rPr>
                        </w:pPr>
                        <w:r>
                          <w:rPr>
                            <w:sz w:val="24"/>
                          </w:rPr>
                          <w:t>609.4.1 Exception 1</w:t>
                        </w:r>
                      </w:p>
                    </w:tc>
                  </w:tr>
                  <w:tr>
                    <w:trPr>
                      <w:trHeight w:val="286" w:hRule="exact"/>
                    </w:trPr>
                    <w:tc>
                      <w:tcPr>
                        <w:tcW w:w="2628" w:type="dxa"/>
                      </w:tcPr>
                      <w:p>
                        <w:pPr>
                          <w:pStyle w:val="TableParagraph"/>
                          <w:rPr>
                            <w:sz w:val="24"/>
                          </w:rPr>
                        </w:pPr>
                        <w:r>
                          <w:rPr>
                            <w:sz w:val="24"/>
                          </w:rPr>
                          <w:t>904.11.6.3.3</w:t>
                        </w:r>
                      </w:p>
                    </w:tc>
                    <w:tc>
                      <w:tcPr>
                        <w:tcW w:w="2628" w:type="dxa"/>
                      </w:tcPr>
                      <w:p>
                        <w:pPr>
                          <w:pStyle w:val="TableParagraph"/>
                          <w:rPr>
                            <w:sz w:val="24"/>
                          </w:rPr>
                        </w:pPr>
                        <w:r>
                          <w:rPr>
                            <w:sz w:val="24"/>
                          </w:rPr>
                          <w:t>609.4.2</w:t>
                        </w:r>
                      </w:p>
                    </w:tc>
                  </w:tr>
                  <w:tr>
                    <w:trPr>
                      <w:trHeight w:val="286" w:hRule="exact"/>
                    </w:trPr>
                    <w:tc>
                      <w:tcPr>
                        <w:tcW w:w="2628" w:type="dxa"/>
                      </w:tcPr>
                      <w:p>
                        <w:pPr>
                          <w:pStyle w:val="TableParagraph"/>
                          <w:rPr>
                            <w:sz w:val="24"/>
                          </w:rPr>
                        </w:pPr>
                        <w:r>
                          <w:rPr>
                            <w:sz w:val="24"/>
                          </w:rPr>
                          <w:t>904.11.6.4</w:t>
                        </w:r>
                      </w:p>
                    </w:tc>
                    <w:tc>
                      <w:tcPr>
                        <w:tcW w:w="2628" w:type="dxa"/>
                      </w:tcPr>
                      <w:p>
                        <w:pPr>
                          <w:pStyle w:val="TableParagraph"/>
                          <w:rPr>
                            <w:sz w:val="24"/>
                          </w:rPr>
                        </w:pPr>
                        <w:r>
                          <w:rPr>
                            <w:sz w:val="24"/>
                          </w:rPr>
                          <w:t>904.11.6</w:t>
                        </w:r>
                      </w:p>
                    </w:tc>
                  </w:tr>
                  <w:tr>
                    <w:trPr>
                      <w:trHeight w:val="286" w:hRule="exact"/>
                    </w:trPr>
                    <w:tc>
                      <w:tcPr>
                        <w:tcW w:w="2628" w:type="dxa"/>
                      </w:tcPr>
                      <w:p>
                        <w:pPr>
                          <w:pStyle w:val="TableParagraph"/>
                          <w:rPr>
                            <w:sz w:val="24"/>
                          </w:rPr>
                        </w:pPr>
                        <w:r>
                          <w:rPr>
                            <w:sz w:val="24"/>
                          </w:rPr>
                          <w:t>904.11.6.5</w:t>
                        </w:r>
                      </w:p>
                    </w:tc>
                    <w:tc>
                      <w:tcPr>
                        <w:tcW w:w="2628" w:type="dxa"/>
                      </w:tcPr>
                      <w:p>
                        <w:pPr>
                          <w:pStyle w:val="TableParagraph"/>
                          <w:rPr>
                            <w:sz w:val="24"/>
                          </w:rPr>
                        </w:pPr>
                        <w:r>
                          <w:rPr>
                            <w:sz w:val="24"/>
                          </w:rPr>
                          <w:t>904.11.6.1</w:t>
                        </w:r>
                      </w:p>
                    </w:tc>
                  </w:tr>
                  <w:tr>
                    <w:trPr>
                      <w:trHeight w:val="286" w:hRule="exact"/>
                    </w:trPr>
                    <w:tc>
                      <w:tcPr>
                        <w:tcW w:w="2628" w:type="dxa"/>
                      </w:tcPr>
                      <w:p>
                        <w:pPr>
                          <w:pStyle w:val="TableParagraph"/>
                          <w:rPr>
                            <w:sz w:val="24"/>
                          </w:rPr>
                        </w:pPr>
                        <w:r>
                          <w:rPr>
                            <w:sz w:val="24"/>
                          </w:rPr>
                          <w:t>904.11.6.6</w:t>
                        </w:r>
                      </w:p>
                    </w:tc>
                    <w:tc>
                      <w:tcPr>
                        <w:tcW w:w="2628" w:type="dxa"/>
                      </w:tcPr>
                      <w:p>
                        <w:pPr>
                          <w:pStyle w:val="TableParagraph"/>
                          <w:rPr>
                            <w:sz w:val="24"/>
                          </w:rPr>
                        </w:pPr>
                        <w:r>
                          <w:rPr>
                            <w:sz w:val="24"/>
                          </w:rPr>
                          <w:t>609.7 and 904.11.6.2</w:t>
                        </w:r>
                      </w:p>
                    </w:tc>
                  </w:tr>
                  <w:tr>
                    <w:trPr>
                      <w:trHeight w:val="288" w:hRule="exact"/>
                    </w:trPr>
                    <w:tc>
                      <w:tcPr>
                        <w:tcW w:w="2628" w:type="dxa"/>
                      </w:tcPr>
                      <w:p>
                        <w:pPr>
                          <w:pStyle w:val="TableParagraph"/>
                          <w:spacing w:line="266" w:lineRule="exact"/>
                          <w:rPr>
                            <w:sz w:val="24"/>
                          </w:rPr>
                        </w:pPr>
                        <w:r>
                          <w:rPr>
                            <w:sz w:val="24"/>
                          </w:rPr>
                          <w:t>904.11.6.6(1) &amp; (2)</w:t>
                        </w:r>
                      </w:p>
                    </w:tc>
                    <w:tc>
                      <w:tcPr>
                        <w:tcW w:w="2628" w:type="dxa"/>
                      </w:tcPr>
                      <w:p>
                        <w:pPr>
                          <w:pStyle w:val="TableParagraph"/>
                          <w:spacing w:line="266" w:lineRule="exact"/>
                          <w:rPr>
                            <w:sz w:val="24"/>
                          </w:rPr>
                        </w:pPr>
                        <w:r>
                          <w:rPr>
                            <w:sz w:val="24"/>
                          </w:rPr>
                          <w:t>609.7(1)</w:t>
                        </w:r>
                      </w:p>
                    </w:tc>
                  </w:tr>
                  <w:tr>
                    <w:trPr>
                      <w:trHeight w:val="286" w:hRule="exact"/>
                    </w:trPr>
                    <w:tc>
                      <w:tcPr>
                        <w:tcW w:w="2628" w:type="dxa"/>
                      </w:tcPr>
                      <w:p>
                        <w:pPr>
                          <w:pStyle w:val="TableParagraph"/>
                          <w:rPr>
                            <w:sz w:val="24"/>
                          </w:rPr>
                        </w:pPr>
                        <w:r>
                          <w:rPr>
                            <w:sz w:val="24"/>
                          </w:rPr>
                          <w:t>904.11.6.6(3)</w:t>
                        </w:r>
                      </w:p>
                    </w:tc>
                    <w:tc>
                      <w:tcPr>
                        <w:tcW w:w="2628" w:type="dxa"/>
                      </w:tcPr>
                      <w:p>
                        <w:pPr>
                          <w:pStyle w:val="TableParagraph"/>
                          <w:rPr>
                            <w:sz w:val="24"/>
                          </w:rPr>
                        </w:pPr>
                        <w:r>
                          <w:rPr>
                            <w:sz w:val="24"/>
                          </w:rPr>
                          <w:t>904.11.6.2</w:t>
                        </w:r>
                      </w:p>
                    </w:tc>
                  </w:tr>
                  <w:tr>
                    <w:trPr>
                      <w:trHeight w:val="286" w:hRule="exact"/>
                    </w:trPr>
                    <w:tc>
                      <w:tcPr>
                        <w:tcW w:w="2628" w:type="dxa"/>
                      </w:tcPr>
                      <w:p>
                        <w:pPr>
                          <w:pStyle w:val="TableParagraph"/>
                          <w:rPr>
                            <w:sz w:val="24"/>
                          </w:rPr>
                        </w:pPr>
                        <w:r>
                          <w:rPr>
                            <w:sz w:val="24"/>
                          </w:rPr>
                          <w:t>904.11.6.6(4)</w:t>
                        </w:r>
                      </w:p>
                    </w:tc>
                    <w:tc>
                      <w:tcPr>
                        <w:tcW w:w="2628" w:type="dxa"/>
                      </w:tcPr>
                      <w:p>
                        <w:pPr>
                          <w:pStyle w:val="TableParagraph"/>
                          <w:rPr>
                            <w:sz w:val="24"/>
                          </w:rPr>
                        </w:pPr>
                        <w:r>
                          <w:rPr>
                            <w:sz w:val="24"/>
                          </w:rPr>
                          <w:t>906.2.1</w:t>
                        </w:r>
                      </w:p>
                    </w:tc>
                  </w:tr>
                  <w:tr>
                    <w:trPr>
                      <w:trHeight w:val="286" w:hRule="exact"/>
                    </w:trPr>
                    <w:tc>
                      <w:tcPr>
                        <w:tcW w:w="2628" w:type="dxa"/>
                      </w:tcPr>
                      <w:p>
                        <w:pPr>
                          <w:pStyle w:val="TableParagraph"/>
                          <w:rPr>
                            <w:sz w:val="24"/>
                          </w:rPr>
                        </w:pPr>
                        <w:r>
                          <w:rPr>
                            <w:sz w:val="24"/>
                          </w:rPr>
                          <w:t>904.11.6.6(5)</w:t>
                        </w:r>
                      </w:p>
                    </w:tc>
                    <w:tc>
                      <w:tcPr>
                        <w:tcW w:w="2628" w:type="dxa"/>
                      </w:tcPr>
                      <w:p>
                        <w:pPr>
                          <w:pStyle w:val="TableParagraph"/>
                          <w:rPr>
                            <w:sz w:val="24"/>
                          </w:rPr>
                        </w:pPr>
                        <w:r>
                          <w:rPr>
                            <w:sz w:val="24"/>
                          </w:rPr>
                          <w:t>609.7(2)</w:t>
                        </w:r>
                      </w:p>
                    </w:tc>
                  </w:tr>
                  <w:tr>
                    <w:trPr>
                      <w:trHeight w:val="286" w:hRule="exact"/>
                    </w:trPr>
                    <w:tc>
                      <w:tcPr>
                        <w:tcW w:w="2628" w:type="dxa"/>
                      </w:tcPr>
                      <w:p>
                        <w:pPr>
                          <w:pStyle w:val="TableParagraph"/>
                          <w:rPr>
                            <w:sz w:val="24"/>
                          </w:rPr>
                        </w:pPr>
                        <w:r>
                          <w:rPr>
                            <w:sz w:val="24"/>
                          </w:rPr>
                          <w:t>904.11.6.7</w:t>
                        </w:r>
                      </w:p>
                    </w:tc>
                    <w:tc>
                      <w:tcPr>
                        <w:tcW w:w="2628" w:type="dxa"/>
                      </w:tcPr>
                      <w:p>
                        <w:pPr>
                          <w:pStyle w:val="TableParagraph"/>
                          <w:rPr>
                            <w:sz w:val="24"/>
                          </w:rPr>
                        </w:pPr>
                        <w:r>
                          <w:rPr>
                            <w:sz w:val="24"/>
                          </w:rPr>
                          <w:t>609.3.5 and 904.11.6.3</w:t>
                        </w:r>
                      </w:p>
                    </w:tc>
                  </w:tr>
                  <w:tr>
                    <w:trPr>
                      <w:trHeight w:val="286" w:hRule="exact"/>
                    </w:trPr>
                    <w:tc>
                      <w:tcPr>
                        <w:tcW w:w="2628" w:type="dxa"/>
                      </w:tcPr>
                      <w:p>
                        <w:pPr>
                          <w:pStyle w:val="TableParagraph"/>
                          <w:rPr>
                            <w:sz w:val="24"/>
                          </w:rPr>
                        </w:pPr>
                        <w:r>
                          <w:rPr>
                            <w:sz w:val="24"/>
                          </w:rPr>
                          <w:t>904.11.7</w:t>
                        </w:r>
                      </w:p>
                    </w:tc>
                    <w:tc>
                      <w:tcPr>
                        <w:tcW w:w="2628" w:type="dxa"/>
                      </w:tcPr>
                      <w:p>
                        <w:pPr>
                          <w:pStyle w:val="TableParagraph"/>
                          <w:rPr>
                            <w:sz w:val="24"/>
                          </w:rPr>
                        </w:pPr>
                        <w:r>
                          <w:rPr>
                            <w:sz w:val="24"/>
                          </w:rPr>
                          <w:t>609.5.1</w:t>
                        </w:r>
                      </w:p>
                    </w:tc>
                  </w:tr>
                  <w:tr>
                    <w:trPr>
                      <w:trHeight w:val="286" w:hRule="exact"/>
                    </w:trPr>
                    <w:tc>
                      <w:tcPr>
                        <w:tcW w:w="2628" w:type="dxa"/>
                      </w:tcPr>
                      <w:p>
                        <w:pPr>
                          <w:pStyle w:val="TableParagraph"/>
                          <w:rPr>
                            <w:sz w:val="24"/>
                          </w:rPr>
                        </w:pPr>
                        <w:r>
                          <w:rPr>
                            <w:sz w:val="24"/>
                          </w:rPr>
                          <w:t>904.11.7.1</w:t>
                        </w:r>
                      </w:p>
                    </w:tc>
                    <w:tc>
                      <w:tcPr>
                        <w:tcW w:w="2628" w:type="dxa"/>
                      </w:tcPr>
                      <w:p>
                        <w:pPr>
                          <w:pStyle w:val="TableParagraph"/>
                          <w:rPr>
                            <w:sz w:val="24"/>
                          </w:rPr>
                        </w:pPr>
                        <w:r>
                          <w:rPr>
                            <w:sz w:val="24"/>
                          </w:rPr>
                          <w:t>609.2.4.2 and 609.5.2</w:t>
                        </w:r>
                      </w:p>
                    </w:tc>
                  </w:tr>
                  <w:tr>
                    <w:trPr>
                      <w:trHeight w:val="288" w:hRule="exact"/>
                    </w:trPr>
                    <w:tc>
                      <w:tcPr>
                        <w:tcW w:w="2628" w:type="dxa"/>
                      </w:tcPr>
                      <w:p>
                        <w:pPr>
                          <w:pStyle w:val="TableParagraph"/>
                          <w:spacing w:line="266" w:lineRule="exact"/>
                          <w:rPr>
                            <w:sz w:val="24"/>
                          </w:rPr>
                        </w:pPr>
                        <w:r>
                          <w:rPr>
                            <w:sz w:val="24"/>
                          </w:rPr>
                          <w:t>904.11.7.2</w:t>
                        </w:r>
                      </w:p>
                    </w:tc>
                    <w:tc>
                      <w:tcPr>
                        <w:tcW w:w="2628" w:type="dxa"/>
                      </w:tcPr>
                      <w:p>
                        <w:pPr>
                          <w:pStyle w:val="TableParagraph"/>
                          <w:spacing w:line="266" w:lineRule="exact"/>
                          <w:rPr>
                            <w:sz w:val="24"/>
                          </w:rPr>
                        </w:pPr>
                        <w:r>
                          <w:rPr>
                            <w:sz w:val="24"/>
                          </w:rPr>
                          <w:t>609.2.4.1</w:t>
                        </w:r>
                      </w:p>
                    </w:tc>
                  </w:tr>
                  <w:tr>
                    <w:trPr>
                      <w:trHeight w:val="286" w:hRule="exact"/>
                    </w:trPr>
                    <w:tc>
                      <w:tcPr>
                        <w:tcW w:w="2628" w:type="dxa"/>
                      </w:tcPr>
                      <w:p>
                        <w:pPr>
                          <w:pStyle w:val="TableParagraph"/>
                          <w:rPr>
                            <w:sz w:val="24"/>
                          </w:rPr>
                        </w:pPr>
                        <w:r>
                          <w:rPr>
                            <w:sz w:val="24"/>
                          </w:rPr>
                          <w:t>904.11.7.3</w:t>
                        </w:r>
                      </w:p>
                    </w:tc>
                    <w:tc>
                      <w:tcPr>
                        <w:tcW w:w="2628" w:type="dxa"/>
                      </w:tcPr>
                      <w:p>
                        <w:pPr>
                          <w:pStyle w:val="TableParagraph"/>
                          <w:rPr>
                            <w:sz w:val="24"/>
                          </w:rPr>
                        </w:pPr>
                        <w:r>
                          <w:rPr>
                            <w:sz w:val="24"/>
                          </w:rPr>
                          <w:t>609.5.3</w:t>
                        </w:r>
                      </w:p>
                    </w:tc>
                  </w:tr>
                  <w:tr>
                    <w:trPr>
                      <w:trHeight w:val="286" w:hRule="exact"/>
                    </w:trPr>
                    <w:tc>
                      <w:tcPr>
                        <w:tcW w:w="2628" w:type="dxa"/>
                      </w:tcPr>
                      <w:p>
                        <w:pPr>
                          <w:pStyle w:val="TableParagraph"/>
                          <w:rPr>
                            <w:sz w:val="24"/>
                          </w:rPr>
                        </w:pPr>
                        <w:r>
                          <w:rPr>
                            <w:sz w:val="24"/>
                          </w:rPr>
                          <w:t>904.11.7.4</w:t>
                        </w:r>
                      </w:p>
                    </w:tc>
                    <w:tc>
                      <w:tcPr>
                        <w:tcW w:w="2628" w:type="dxa"/>
                      </w:tcPr>
                      <w:p>
                        <w:pPr>
                          <w:pStyle w:val="TableParagraph"/>
                          <w:rPr>
                            <w:sz w:val="24"/>
                          </w:rPr>
                        </w:pPr>
                        <w:r>
                          <w:rPr>
                            <w:sz w:val="24"/>
                          </w:rPr>
                          <w:t>609.5.4</w:t>
                        </w:r>
                      </w:p>
                    </w:tc>
                  </w:tr>
                  <w:tr>
                    <w:trPr>
                      <w:trHeight w:val="286" w:hRule="exact"/>
                    </w:trPr>
                    <w:tc>
                      <w:tcPr>
                        <w:tcW w:w="2628" w:type="dxa"/>
                      </w:tcPr>
                      <w:p>
                        <w:pPr>
                          <w:pStyle w:val="TableParagraph"/>
                          <w:rPr>
                            <w:sz w:val="24"/>
                          </w:rPr>
                        </w:pPr>
                        <w:r>
                          <w:rPr>
                            <w:sz w:val="24"/>
                          </w:rPr>
                          <w:t>905.12.2</w:t>
                        </w:r>
                      </w:p>
                    </w:tc>
                    <w:tc>
                      <w:tcPr>
                        <w:tcW w:w="2628" w:type="dxa"/>
                      </w:tcPr>
                      <w:p>
                        <w:pPr>
                          <w:pStyle w:val="TableParagraph"/>
                          <w:rPr>
                            <w:sz w:val="24"/>
                          </w:rPr>
                        </w:pPr>
                        <w:r>
                          <w:rPr>
                            <w:sz w:val="24"/>
                          </w:rPr>
                          <w:t>905.12</w:t>
                        </w:r>
                      </w:p>
                    </w:tc>
                  </w:tr>
                  <w:tr>
                    <w:trPr>
                      <w:trHeight w:val="286" w:hRule="exact"/>
                    </w:trPr>
                    <w:tc>
                      <w:tcPr>
                        <w:tcW w:w="2628" w:type="dxa"/>
                      </w:tcPr>
                      <w:p>
                        <w:pPr>
                          <w:pStyle w:val="TableParagraph"/>
                          <w:rPr>
                            <w:sz w:val="24"/>
                          </w:rPr>
                        </w:pPr>
                        <w:r>
                          <w:rPr>
                            <w:sz w:val="24"/>
                          </w:rPr>
                          <w:t>906.3.1</w:t>
                        </w:r>
                      </w:p>
                    </w:tc>
                    <w:tc>
                      <w:tcPr>
                        <w:tcW w:w="2628" w:type="dxa"/>
                      </w:tcPr>
                      <w:p>
                        <w:pPr>
                          <w:pStyle w:val="TableParagraph"/>
                          <w:rPr>
                            <w:sz w:val="24"/>
                          </w:rPr>
                        </w:pPr>
                        <w:r>
                          <w:rPr>
                            <w:sz w:val="24"/>
                          </w:rPr>
                          <w:t>906.3.1.1</w:t>
                        </w:r>
                      </w:p>
                    </w:tc>
                  </w:tr>
                  <w:tr>
                    <w:trPr>
                      <w:trHeight w:val="286" w:hRule="exact"/>
                    </w:trPr>
                    <w:tc>
                      <w:tcPr>
                        <w:tcW w:w="2628" w:type="dxa"/>
                      </w:tcPr>
                      <w:p>
                        <w:pPr>
                          <w:pStyle w:val="TableParagraph"/>
                          <w:rPr>
                            <w:sz w:val="24"/>
                          </w:rPr>
                        </w:pPr>
                        <w:r>
                          <w:rPr>
                            <w:sz w:val="24"/>
                          </w:rPr>
                          <w:t>Table 906.3(1)</w:t>
                        </w:r>
                      </w:p>
                    </w:tc>
                    <w:tc>
                      <w:tcPr>
                        <w:tcW w:w="2628" w:type="dxa"/>
                      </w:tcPr>
                      <w:p>
                        <w:pPr>
                          <w:pStyle w:val="TableParagraph"/>
                          <w:rPr>
                            <w:sz w:val="24"/>
                          </w:rPr>
                        </w:pPr>
                        <w:r>
                          <w:rPr>
                            <w:sz w:val="24"/>
                          </w:rPr>
                          <w:t>Table 906.3.1</w:t>
                        </w:r>
                      </w:p>
                    </w:tc>
                  </w:tr>
                  <w:tr>
                    <w:trPr>
                      <w:trHeight w:val="288" w:hRule="exact"/>
                    </w:trPr>
                    <w:tc>
                      <w:tcPr>
                        <w:tcW w:w="2628" w:type="dxa"/>
                      </w:tcPr>
                      <w:p>
                        <w:pPr>
                          <w:pStyle w:val="TableParagraph"/>
                          <w:spacing w:line="266" w:lineRule="exact"/>
                          <w:rPr>
                            <w:sz w:val="24"/>
                          </w:rPr>
                        </w:pPr>
                        <w:r>
                          <w:rPr>
                            <w:sz w:val="24"/>
                          </w:rPr>
                          <w:t>Table 906.3(2)</w:t>
                        </w:r>
                      </w:p>
                    </w:tc>
                    <w:tc>
                      <w:tcPr>
                        <w:tcW w:w="2628" w:type="dxa"/>
                      </w:tcPr>
                      <w:p>
                        <w:pPr>
                          <w:pStyle w:val="TableParagraph"/>
                          <w:spacing w:line="266" w:lineRule="exact"/>
                          <w:rPr>
                            <w:sz w:val="24"/>
                          </w:rPr>
                        </w:pPr>
                        <w:r>
                          <w:rPr>
                            <w:sz w:val="24"/>
                          </w:rPr>
                          <w:t>Table 906.3.2</w:t>
                        </w:r>
                      </w:p>
                    </w:tc>
                  </w:tr>
                  <w:tr>
                    <w:trPr>
                      <w:trHeight w:val="286" w:hRule="exact"/>
                    </w:trPr>
                    <w:tc>
                      <w:tcPr>
                        <w:tcW w:w="2628" w:type="dxa"/>
                      </w:tcPr>
                      <w:p>
                        <w:pPr>
                          <w:pStyle w:val="TableParagraph"/>
                          <w:rPr>
                            <w:sz w:val="24"/>
                          </w:rPr>
                        </w:pPr>
                        <w:r>
                          <w:rPr>
                            <w:sz w:val="24"/>
                          </w:rPr>
                          <w:t>912.3 clearance</w:t>
                        </w:r>
                      </w:p>
                    </w:tc>
                    <w:tc>
                      <w:tcPr>
                        <w:tcW w:w="2628" w:type="dxa"/>
                      </w:tcPr>
                      <w:p>
                        <w:pPr>
                          <w:pStyle w:val="TableParagraph"/>
                          <w:rPr>
                            <w:sz w:val="24"/>
                          </w:rPr>
                        </w:pPr>
                        <w:r>
                          <w:rPr>
                            <w:sz w:val="24"/>
                          </w:rPr>
                          <w:t>912.3.2</w:t>
                        </w:r>
                      </w:p>
                    </w:tc>
                  </w:tr>
                  <w:tr>
                    <w:trPr>
                      <w:trHeight w:val="286" w:hRule="exact"/>
                    </w:trPr>
                    <w:tc>
                      <w:tcPr>
                        <w:tcW w:w="2628" w:type="dxa"/>
                      </w:tcPr>
                      <w:p>
                        <w:pPr>
                          <w:pStyle w:val="TableParagraph"/>
                          <w:rPr>
                            <w:sz w:val="24"/>
                          </w:rPr>
                        </w:pPr>
                        <w:r>
                          <w:rPr>
                            <w:sz w:val="24"/>
                          </w:rPr>
                          <w:t>1027.4</w:t>
                        </w:r>
                      </w:p>
                    </w:tc>
                    <w:tc>
                      <w:tcPr>
                        <w:tcW w:w="2628" w:type="dxa"/>
                      </w:tcPr>
                      <w:p>
                        <w:pPr>
                          <w:pStyle w:val="TableParagraph"/>
                          <w:rPr>
                            <w:sz w:val="24"/>
                          </w:rPr>
                        </w:pPr>
                        <w:r>
                          <w:rPr>
                            <w:sz w:val="24"/>
                          </w:rPr>
                          <w:t>1027.3.5</w:t>
                        </w:r>
                      </w:p>
                    </w:tc>
                  </w:tr>
                  <w:tr>
                    <w:trPr>
                      <w:trHeight w:val="286" w:hRule="exact"/>
                    </w:trPr>
                    <w:tc>
                      <w:tcPr>
                        <w:tcW w:w="2628" w:type="dxa"/>
                      </w:tcPr>
                      <w:p>
                        <w:pPr>
                          <w:pStyle w:val="TableParagraph"/>
                          <w:rPr>
                            <w:sz w:val="24"/>
                          </w:rPr>
                        </w:pPr>
                        <w:r>
                          <w:rPr>
                            <w:sz w:val="24"/>
                          </w:rPr>
                          <w:t>1027.4.1</w:t>
                        </w:r>
                      </w:p>
                    </w:tc>
                    <w:tc>
                      <w:tcPr>
                        <w:tcW w:w="2628" w:type="dxa"/>
                      </w:tcPr>
                      <w:p>
                        <w:pPr>
                          <w:pStyle w:val="TableParagraph"/>
                          <w:rPr>
                            <w:sz w:val="24"/>
                          </w:rPr>
                        </w:pPr>
                        <w:r>
                          <w:rPr>
                            <w:sz w:val="24"/>
                          </w:rPr>
                          <w:t>1027.3.6</w:t>
                        </w:r>
                      </w:p>
                    </w:tc>
                  </w:tr>
                  <w:tr>
                    <w:trPr>
                      <w:trHeight w:val="286" w:hRule="exact"/>
                    </w:trPr>
                    <w:tc>
                      <w:tcPr>
                        <w:tcW w:w="2628" w:type="dxa"/>
                      </w:tcPr>
                      <w:p>
                        <w:pPr>
                          <w:pStyle w:val="TableParagraph"/>
                          <w:rPr>
                            <w:sz w:val="24"/>
                          </w:rPr>
                        </w:pPr>
                        <w:r>
                          <w:rPr>
                            <w:sz w:val="24"/>
                          </w:rPr>
                          <w:t>1027.5</w:t>
                        </w:r>
                      </w:p>
                    </w:tc>
                    <w:tc>
                      <w:tcPr>
                        <w:tcW w:w="2628" w:type="dxa"/>
                      </w:tcPr>
                      <w:p>
                        <w:pPr>
                          <w:pStyle w:val="TableParagraph"/>
                          <w:rPr>
                            <w:sz w:val="24"/>
                          </w:rPr>
                        </w:pPr>
                        <w:r>
                          <w:rPr>
                            <w:sz w:val="24"/>
                          </w:rPr>
                          <w:t>1025.4 and 1027.6</w:t>
                        </w:r>
                      </w:p>
                    </w:tc>
                  </w:tr>
                  <w:tr>
                    <w:trPr>
                      <w:trHeight w:val="286" w:hRule="exact"/>
                    </w:trPr>
                    <w:tc>
                      <w:tcPr>
                        <w:tcW w:w="2628" w:type="dxa"/>
                      </w:tcPr>
                      <w:p>
                        <w:pPr>
                          <w:pStyle w:val="TableParagraph"/>
                          <w:rPr>
                            <w:sz w:val="24"/>
                          </w:rPr>
                        </w:pPr>
                        <w:r>
                          <w:rPr>
                            <w:sz w:val="24"/>
                          </w:rPr>
                          <w:t>1027.6</w:t>
                        </w:r>
                      </w:p>
                    </w:tc>
                    <w:tc>
                      <w:tcPr>
                        <w:tcW w:w="2628" w:type="dxa"/>
                      </w:tcPr>
                      <w:p>
                        <w:pPr>
                          <w:pStyle w:val="TableParagraph"/>
                          <w:rPr>
                            <w:sz w:val="24"/>
                          </w:rPr>
                        </w:pPr>
                        <w:r>
                          <w:rPr>
                            <w:sz w:val="24"/>
                          </w:rPr>
                          <w:t>1025.4 and 1027.6.2</w:t>
                        </w:r>
                      </w:p>
                    </w:tc>
                  </w:tr>
                  <w:tr>
                    <w:trPr>
                      <w:trHeight w:val="286" w:hRule="exact"/>
                    </w:trPr>
                    <w:tc>
                      <w:tcPr>
                        <w:tcW w:w="2628" w:type="dxa"/>
                      </w:tcPr>
                      <w:p>
                        <w:pPr>
                          <w:pStyle w:val="TableParagraph"/>
                          <w:rPr>
                            <w:sz w:val="24"/>
                          </w:rPr>
                        </w:pPr>
                        <w:r>
                          <w:rPr>
                            <w:sz w:val="24"/>
                          </w:rPr>
                          <w:t>1408.1</w:t>
                        </w:r>
                      </w:p>
                    </w:tc>
                    <w:tc>
                      <w:tcPr>
                        <w:tcW w:w="2628" w:type="dxa"/>
                      </w:tcPr>
                      <w:p>
                        <w:pPr>
                          <w:pStyle w:val="TableParagraph"/>
                          <w:rPr>
                            <w:sz w:val="24"/>
                          </w:rPr>
                        </w:pPr>
                        <w:r>
                          <w:rPr>
                            <w:sz w:val="24"/>
                          </w:rPr>
                          <w:t>1408.1 and 1408.1.1</w:t>
                        </w:r>
                      </w:p>
                    </w:tc>
                  </w:tr>
                  <w:tr>
                    <w:trPr>
                      <w:trHeight w:val="288" w:hRule="exact"/>
                    </w:trPr>
                    <w:tc>
                      <w:tcPr>
                        <w:tcW w:w="2628" w:type="dxa"/>
                      </w:tcPr>
                      <w:p>
                        <w:pPr>
                          <w:pStyle w:val="TableParagraph"/>
                          <w:spacing w:line="266" w:lineRule="exact"/>
                          <w:rPr>
                            <w:sz w:val="24"/>
                          </w:rPr>
                        </w:pPr>
                        <w:r>
                          <w:rPr>
                            <w:sz w:val="24"/>
                          </w:rPr>
                          <w:t>1503.2.1.2</w:t>
                        </w:r>
                      </w:p>
                    </w:tc>
                    <w:tc>
                      <w:tcPr>
                        <w:tcW w:w="2628" w:type="dxa"/>
                      </w:tcPr>
                      <w:p>
                        <w:pPr>
                          <w:pStyle w:val="TableParagraph"/>
                          <w:spacing w:line="266" w:lineRule="exact"/>
                          <w:rPr>
                            <w:sz w:val="24"/>
                          </w:rPr>
                        </w:pPr>
                        <w:r>
                          <w:rPr>
                            <w:sz w:val="24"/>
                          </w:rPr>
                          <w:t>1503.2.1</w:t>
                        </w:r>
                      </w:p>
                    </w:tc>
                  </w:tr>
                  <w:tr>
                    <w:trPr>
                      <w:trHeight w:val="286" w:hRule="exact"/>
                    </w:trPr>
                    <w:tc>
                      <w:tcPr>
                        <w:tcW w:w="2628" w:type="dxa"/>
                      </w:tcPr>
                      <w:p>
                        <w:pPr>
                          <w:pStyle w:val="TableParagraph"/>
                          <w:rPr>
                            <w:sz w:val="24"/>
                          </w:rPr>
                        </w:pPr>
                        <w:r>
                          <w:rPr>
                            <w:sz w:val="24"/>
                          </w:rPr>
                          <w:t>1503.2.1.3</w:t>
                        </w:r>
                      </w:p>
                    </w:tc>
                    <w:tc>
                      <w:tcPr>
                        <w:tcW w:w="2628" w:type="dxa"/>
                      </w:tcPr>
                      <w:p>
                        <w:pPr>
                          <w:pStyle w:val="TableParagraph"/>
                          <w:rPr>
                            <w:sz w:val="24"/>
                          </w:rPr>
                        </w:pPr>
                        <w:r>
                          <w:rPr>
                            <w:sz w:val="24"/>
                          </w:rPr>
                          <w:t>1503.2.1.2</w:t>
                        </w:r>
                      </w:p>
                    </w:tc>
                  </w:tr>
                  <w:tr>
                    <w:trPr>
                      <w:trHeight w:val="286" w:hRule="exact"/>
                    </w:trPr>
                    <w:tc>
                      <w:tcPr>
                        <w:tcW w:w="2628" w:type="dxa"/>
                      </w:tcPr>
                      <w:p>
                        <w:pPr>
                          <w:pStyle w:val="TableParagraph"/>
                          <w:rPr>
                            <w:sz w:val="24"/>
                          </w:rPr>
                        </w:pPr>
                        <w:r>
                          <w:rPr>
                            <w:sz w:val="24"/>
                          </w:rPr>
                          <w:t>1503.2.1.3.1</w:t>
                        </w:r>
                      </w:p>
                    </w:tc>
                    <w:tc>
                      <w:tcPr>
                        <w:tcW w:w="2628" w:type="dxa"/>
                      </w:tcPr>
                      <w:p>
                        <w:pPr>
                          <w:pStyle w:val="TableParagraph"/>
                          <w:rPr>
                            <w:sz w:val="24"/>
                          </w:rPr>
                        </w:pPr>
                        <w:r>
                          <w:rPr>
                            <w:sz w:val="24"/>
                          </w:rPr>
                          <w:t>1503.2.1.2.1</w:t>
                        </w:r>
                      </w:p>
                    </w:tc>
                  </w:tr>
                  <w:tr>
                    <w:trPr>
                      <w:trHeight w:val="286" w:hRule="exact"/>
                    </w:trPr>
                    <w:tc>
                      <w:tcPr>
                        <w:tcW w:w="2628" w:type="dxa"/>
                      </w:tcPr>
                      <w:p>
                        <w:pPr>
                          <w:pStyle w:val="TableParagraph"/>
                          <w:rPr>
                            <w:sz w:val="24"/>
                          </w:rPr>
                        </w:pPr>
                        <w:r>
                          <w:rPr>
                            <w:sz w:val="24"/>
                          </w:rPr>
                          <w:t>1503.2.1.4</w:t>
                        </w:r>
                      </w:p>
                    </w:tc>
                    <w:tc>
                      <w:tcPr>
                        <w:tcW w:w="2628" w:type="dxa"/>
                      </w:tcPr>
                      <w:p>
                        <w:pPr>
                          <w:pStyle w:val="TableParagraph"/>
                          <w:rPr>
                            <w:sz w:val="24"/>
                          </w:rPr>
                        </w:pPr>
                        <w:r>
                          <w:rPr>
                            <w:sz w:val="24"/>
                          </w:rPr>
                          <w:t>1503.2.1.3</w:t>
                        </w:r>
                      </w:p>
                    </w:tc>
                  </w:tr>
                  <w:tr>
                    <w:trPr>
                      <w:trHeight w:val="286" w:hRule="exact"/>
                    </w:trPr>
                    <w:tc>
                      <w:tcPr>
                        <w:tcW w:w="2628" w:type="dxa"/>
                      </w:tcPr>
                      <w:p>
                        <w:pPr>
                          <w:pStyle w:val="TableParagraph"/>
                          <w:rPr>
                            <w:sz w:val="24"/>
                          </w:rPr>
                        </w:pPr>
                        <w:r>
                          <w:rPr>
                            <w:sz w:val="24"/>
                          </w:rPr>
                          <w:t>1503.2.1.5</w:t>
                        </w:r>
                      </w:p>
                    </w:tc>
                    <w:tc>
                      <w:tcPr>
                        <w:tcW w:w="2628" w:type="dxa"/>
                      </w:tcPr>
                      <w:p>
                        <w:pPr>
                          <w:pStyle w:val="TableParagraph"/>
                          <w:rPr>
                            <w:sz w:val="24"/>
                          </w:rPr>
                        </w:pPr>
                        <w:r>
                          <w:rPr>
                            <w:sz w:val="24"/>
                          </w:rPr>
                          <w:t>1503.2.1.4</w:t>
                        </w:r>
                      </w:p>
                    </w:tc>
                  </w:tr>
                  <w:tr>
                    <w:trPr>
                      <w:trHeight w:val="286" w:hRule="exact"/>
                    </w:trPr>
                    <w:tc>
                      <w:tcPr>
                        <w:tcW w:w="2628" w:type="dxa"/>
                      </w:tcPr>
                      <w:p>
                        <w:pPr>
                          <w:pStyle w:val="TableParagraph"/>
                          <w:rPr>
                            <w:sz w:val="24"/>
                          </w:rPr>
                        </w:pPr>
                        <w:r>
                          <w:rPr>
                            <w:sz w:val="24"/>
                          </w:rPr>
                          <w:t>1503.2.1.6</w:t>
                        </w:r>
                      </w:p>
                    </w:tc>
                    <w:tc>
                      <w:tcPr>
                        <w:tcW w:w="2628" w:type="dxa"/>
                      </w:tcPr>
                      <w:p>
                        <w:pPr>
                          <w:pStyle w:val="TableParagraph"/>
                          <w:rPr>
                            <w:sz w:val="24"/>
                          </w:rPr>
                        </w:pPr>
                        <w:r>
                          <w:rPr>
                            <w:sz w:val="24"/>
                          </w:rPr>
                          <w:t>1503.2.1</w:t>
                        </w:r>
                      </w:p>
                    </w:tc>
                  </w:tr>
                  <w:tr>
                    <w:trPr>
                      <w:trHeight w:val="288" w:hRule="exact"/>
                    </w:trPr>
                    <w:tc>
                      <w:tcPr>
                        <w:tcW w:w="2628" w:type="dxa"/>
                      </w:tcPr>
                      <w:p>
                        <w:pPr>
                          <w:pStyle w:val="TableParagraph"/>
                          <w:spacing w:line="266" w:lineRule="exact"/>
                          <w:rPr>
                            <w:sz w:val="24"/>
                          </w:rPr>
                        </w:pPr>
                        <w:r>
                          <w:rPr>
                            <w:sz w:val="24"/>
                          </w:rPr>
                          <w:t>1504.1</w:t>
                        </w:r>
                      </w:p>
                    </w:tc>
                    <w:tc>
                      <w:tcPr>
                        <w:tcW w:w="2628" w:type="dxa"/>
                      </w:tcPr>
                      <w:p>
                        <w:pPr>
                          <w:pStyle w:val="TableParagraph"/>
                          <w:spacing w:line="266" w:lineRule="exact"/>
                          <w:rPr>
                            <w:sz w:val="24"/>
                          </w:rPr>
                        </w:pPr>
                        <w:r>
                          <w:rPr>
                            <w:sz w:val="24"/>
                          </w:rPr>
                          <w:t>1504.2</w:t>
                        </w:r>
                      </w:p>
                    </w:tc>
                  </w:tr>
                  <w:tr>
                    <w:trPr>
                      <w:trHeight w:val="286" w:hRule="exact"/>
                    </w:trPr>
                    <w:tc>
                      <w:tcPr>
                        <w:tcW w:w="2628" w:type="dxa"/>
                      </w:tcPr>
                      <w:p>
                        <w:pPr>
                          <w:pStyle w:val="TableParagraph"/>
                          <w:rPr>
                            <w:sz w:val="24"/>
                          </w:rPr>
                        </w:pPr>
                        <w:r>
                          <w:rPr>
                            <w:sz w:val="24"/>
                          </w:rPr>
                          <w:t>1504.1.1</w:t>
                        </w:r>
                      </w:p>
                    </w:tc>
                    <w:tc>
                      <w:tcPr>
                        <w:tcW w:w="2628" w:type="dxa"/>
                      </w:tcPr>
                      <w:p>
                        <w:pPr>
                          <w:pStyle w:val="TableParagraph"/>
                          <w:rPr>
                            <w:sz w:val="24"/>
                          </w:rPr>
                        </w:pPr>
                        <w:r>
                          <w:rPr>
                            <w:sz w:val="24"/>
                          </w:rPr>
                          <w:t>1504.3.1</w:t>
                        </w:r>
                      </w:p>
                    </w:tc>
                  </w:tr>
                  <w:tr>
                    <w:trPr>
                      <w:trHeight w:val="286" w:hRule="exact"/>
                    </w:trPr>
                    <w:tc>
                      <w:tcPr>
                        <w:tcW w:w="2628" w:type="dxa"/>
                      </w:tcPr>
                      <w:p>
                        <w:pPr>
                          <w:pStyle w:val="TableParagraph"/>
                          <w:rPr>
                            <w:sz w:val="24"/>
                          </w:rPr>
                        </w:pPr>
                        <w:r>
                          <w:rPr>
                            <w:sz w:val="24"/>
                          </w:rPr>
                          <w:t>1504.1.1.1</w:t>
                        </w:r>
                      </w:p>
                    </w:tc>
                    <w:tc>
                      <w:tcPr>
                        <w:tcW w:w="2628" w:type="dxa"/>
                      </w:tcPr>
                      <w:p>
                        <w:pPr>
                          <w:pStyle w:val="TableParagraph"/>
                          <w:rPr>
                            <w:sz w:val="24"/>
                          </w:rPr>
                        </w:pPr>
                        <w:r>
                          <w:rPr>
                            <w:sz w:val="24"/>
                          </w:rPr>
                          <w:t>1504.4.4</w:t>
                        </w:r>
                      </w:p>
                    </w:tc>
                  </w:tr>
                  <w:tr>
                    <w:trPr>
                      <w:trHeight w:val="286" w:hRule="exact"/>
                    </w:trPr>
                    <w:tc>
                      <w:tcPr>
                        <w:tcW w:w="2628" w:type="dxa"/>
                      </w:tcPr>
                      <w:p>
                        <w:pPr>
                          <w:pStyle w:val="TableParagraph"/>
                          <w:rPr>
                            <w:sz w:val="24"/>
                          </w:rPr>
                        </w:pPr>
                        <w:r>
                          <w:rPr>
                            <w:sz w:val="24"/>
                          </w:rPr>
                          <w:t>1504.1.1.2</w:t>
                        </w:r>
                      </w:p>
                    </w:tc>
                    <w:tc>
                      <w:tcPr>
                        <w:tcW w:w="2628" w:type="dxa"/>
                      </w:tcPr>
                      <w:p>
                        <w:pPr>
                          <w:pStyle w:val="TableParagraph"/>
                          <w:rPr>
                            <w:sz w:val="24"/>
                          </w:rPr>
                        </w:pPr>
                        <w:r>
                          <w:rPr>
                            <w:sz w:val="24"/>
                          </w:rPr>
                          <w:t>1501.5</w:t>
                        </w:r>
                      </w:p>
                    </w:tc>
                  </w:tr>
                  <w:tr>
                    <w:trPr>
                      <w:trHeight w:val="286" w:hRule="exact"/>
                    </w:trPr>
                    <w:tc>
                      <w:tcPr>
                        <w:tcW w:w="2628" w:type="dxa"/>
                      </w:tcPr>
                      <w:p>
                        <w:pPr>
                          <w:pStyle w:val="TableParagraph"/>
                          <w:rPr>
                            <w:sz w:val="24"/>
                          </w:rPr>
                        </w:pPr>
                        <w:r>
                          <w:rPr>
                            <w:sz w:val="24"/>
                          </w:rPr>
                          <w:t>1504.1.2</w:t>
                        </w:r>
                      </w:p>
                    </w:tc>
                    <w:tc>
                      <w:tcPr>
                        <w:tcW w:w="2628" w:type="dxa"/>
                      </w:tcPr>
                      <w:p>
                        <w:pPr>
                          <w:pStyle w:val="TableParagraph"/>
                          <w:rPr>
                            <w:sz w:val="24"/>
                          </w:rPr>
                        </w:pPr>
                        <w:r>
                          <w:rPr>
                            <w:sz w:val="24"/>
                          </w:rPr>
                          <w:t>1504.3.2</w:t>
                        </w:r>
                      </w:p>
                    </w:tc>
                  </w:tr>
                  <w:tr>
                    <w:trPr>
                      <w:trHeight w:val="288" w:hRule="exact"/>
                    </w:trPr>
                    <w:tc>
                      <w:tcPr>
                        <w:tcW w:w="2628" w:type="dxa"/>
                      </w:tcPr>
                      <w:p>
                        <w:pPr>
                          <w:pStyle w:val="TableParagraph"/>
                          <w:rPr>
                            <w:sz w:val="24"/>
                          </w:rPr>
                        </w:pPr>
                        <w:r>
                          <w:rPr>
                            <w:sz w:val="24"/>
                          </w:rPr>
                          <w:t>1504.1.2.1</w:t>
                        </w:r>
                      </w:p>
                    </w:tc>
                    <w:tc>
                      <w:tcPr>
                        <w:tcW w:w="2628" w:type="dxa"/>
                      </w:tcPr>
                      <w:p>
                        <w:pPr>
                          <w:pStyle w:val="TableParagraph"/>
                          <w:rPr>
                            <w:sz w:val="24"/>
                          </w:rPr>
                        </w:pPr>
                        <w:r>
                          <w:rPr>
                            <w:sz w:val="24"/>
                          </w:rPr>
                          <w:t>1504.3.2.1</w:t>
                        </w:r>
                      </w:p>
                    </w:tc>
                  </w:tr>
                </w:tbl>
                <w:p>
                  <w:pPr>
                    <w:pStyle w:val="BodyText"/>
                  </w:pPr>
                </w:p>
              </w:txbxContent>
            </v:textbox>
          </v:shape>
        </w:pict>
      </w:r>
      <w:r>
        <w:rPr>
          <w:rFonts w:ascii="Times New Roman"/>
          <w:sz w:val="20"/>
        </w:rPr>
      </w:r>
    </w:p>
    <w:p>
      <w:pPr>
        <w:spacing w:after="0" w:line="240" w:lineRule="auto"/>
        <w:rPr>
          <w:rFonts w:ascii="Times New Roman"/>
          <w:sz w:val="20"/>
        </w:rPr>
        <w:sectPr>
          <w:pgSz w:w="12240" w:h="15840"/>
          <w:pgMar w:header="0" w:footer="937" w:top="1000" w:bottom="1160" w:left="500" w:right="500"/>
        </w:sectPr>
      </w:pPr>
    </w:p>
    <w:p>
      <w:pPr>
        <w:tabs>
          <w:tab w:pos="5860" w:val="left" w:leader="none"/>
        </w:tabs>
        <w:spacing w:line="240" w:lineRule="auto"/>
        <w:ind w:left="100" w:right="0" w:firstLine="0"/>
        <w:rPr>
          <w:rFonts w:ascii="Times New Roman"/>
          <w:sz w:val="20"/>
        </w:rPr>
      </w:pPr>
      <w:r>
        <w:rPr>
          <w:rFonts w:ascii="Times New Roman"/>
          <w:position w:val="2"/>
          <w:sz w:val="20"/>
        </w:rPr>
        <w:pict>
          <v:shape style="width:263.55pt;height:671.05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Style w:val="TableParagraph"/>
                          <w:rPr>
                            <w:sz w:val="24"/>
                          </w:rPr>
                        </w:pPr>
                        <w:r>
                          <w:rPr>
                            <w:sz w:val="24"/>
                          </w:rPr>
                          <w:t>1504.1.2.2</w:t>
                        </w:r>
                      </w:p>
                    </w:tc>
                    <w:tc>
                      <w:tcPr>
                        <w:tcW w:w="2628" w:type="dxa"/>
                      </w:tcPr>
                      <w:p>
                        <w:pPr>
                          <w:pStyle w:val="TableParagraph"/>
                          <w:rPr>
                            <w:sz w:val="24"/>
                          </w:rPr>
                        </w:pPr>
                        <w:r>
                          <w:rPr>
                            <w:sz w:val="24"/>
                          </w:rPr>
                          <w:t>1504.3.2.1</w:t>
                        </w:r>
                      </w:p>
                    </w:tc>
                  </w:tr>
                  <w:tr>
                    <w:trPr>
                      <w:trHeight w:val="286" w:hRule="exact"/>
                    </w:trPr>
                    <w:tc>
                      <w:tcPr>
                        <w:tcW w:w="2628" w:type="dxa"/>
                      </w:tcPr>
                      <w:p>
                        <w:pPr>
                          <w:pStyle w:val="TableParagraph"/>
                          <w:rPr>
                            <w:sz w:val="24"/>
                          </w:rPr>
                        </w:pPr>
                        <w:r>
                          <w:rPr>
                            <w:sz w:val="24"/>
                          </w:rPr>
                          <w:t>1504.1.2.3</w:t>
                        </w:r>
                      </w:p>
                    </w:tc>
                    <w:tc>
                      <w:tcPr>
                        <w:tcW w:w="2628" w:type="dxa"/>
                      </w:tcPr>
                      <w:p>
                        <w:pPr>
                          <w:pStyle w:val="TableParagraph"/>
                          <w:rPr>
                            <w:sz w:val="24"/>
                          </w:rPr>
                        </w:pPr>
                        <w:r>
                          <w:rPr>
                            <w:sz w:val="24"/>
                          </w:rPr>
                          <w:t>1504.4.4</w:t>
                        </w:r>
                      </w:p>
                    </w:tc>
                  </w:tr>
                  <w:tr>
                    <w:trPr>
                      <w:trHeight w:val="288" w:hRule="exact"/>
                    </w:trPr>
                    <w:tc>
                      <w:tcPr>
                        <w:tcW w:w="2628" w:type="dxa"/>
                      </w:tcPr>
                      <w:p>
                        <w:pPr>
                          <w:pStyle w:val="TableParagraph"/>
                          <w:spacing w:line="266" w:lineRule="exact"/>
                          <w:rPr>
                            <w:sz w:val="24"/>
                          </w:rPr>
                        </w:pPr>
                        <w:r>
                          <w:rPr>
                            <w:sz w:val="24"/>
                          </w:rPr>
                          <w:t>1504.1.2.4</w:t>
                        </w:r>
                      </w:p>
                    </w:tc>
                    <w:tc>
                      <w:tcPr>
                        <w:tcW w:w="2628" w:type="dxa"/>
                      </w:tcPr>
                      <w:p>
                        <w:pPr>
                          <w:pStyle w:val="TableParagraph"/>
                          <w:spacing w:line="266" w:lineRule="exact"/>
                          <w:rPr>
                            <w:sz w:val="24"/>
                          </w:rPr>
                        </w:pPr>
                        <w:r>
                          <w:rPr>
                            <w:sz w:val="24"/>
                          </w:rPr>
                          <w:t>1504.3.2.5</w:t>
                        </w:r>
                      </w:p>
                    </w:tc>
                  </w:tr>
                  <w:tr>
                    <w:trPr>
                      <w:trHeight w:val="286" w:hRule="exact"/>
                    </w:trPr>
                    <w:tc>
                      <w:tcPr>
                        <w:tcW w:w="2628" w:type="dxa"/>
                      </w:tcPr>
                      <w:p>
                        <w:pPr>
                          <w:pStyle w:val="TableParagraph"/>
                          <w:rPr>
                            <w:sz w:val="24"/>
                          </w:rPr>
                        </w:pPr>
                        <w:r>
                          <w:rPr>
                            <w:sz w:val="24"/>
                          </w:rPr>
                          <w:t>1504.1.2.5</w:t>
                        </w:r>
                      </w:p>
                    </w:tc>
                    <w:tc>
                      <w:tcPr>
                        <w:tcW w:w="2628" w:type="dxa"/>
                      </w:tcPr>
                      <w:p>
                        <w:pPr>
                          <w:pStyle w:val="TableParagraph"/>
                          <w:rPr>
                            <w:sz w:val="24"/>
                          </w:rPr>
                        </w:pPr>
                        <w:r>
                          <w:rPr>
                            <w:sz w:val="24"/>
                          </w:rPr>
                          <w:t>1504.3.3.2 and 1504.4.9</w:t>
                        </w:r>
                      </w:p>
                    </w:tc>
                  </w:tr>
                  <w:tr>
                    <w:trPr>
                      <w:trHeight w:val="286" w:hRule="exact"/>
                    </w:trPr>
                    <w:tc>
                      <w:tcPr>
                        <w:tcW w:w="2628" w:type="dxa"/>
                      </w:tcPr>
                      <w:p>
                        <w:pPr>
                          <w:pStyle w:val="TableParagraph"/>
                          <w:rPr>
                            <w:sz w:val="24"/>
                          </w:rPr>
                        </w:pPr>
                        <w:r>
                          <w:rPr>
                            <w:sz w:val="24"/>
                          </w:rPr>
                          <w:t>1504.1.2.6</w:t>
                        </w:r>
                      </w:p>
                    </w:tc>
                    <w:tc>
                      <w:tcPr>
                        <w:tcW w:w="2628" w:type="dxa"/>
                      </w:tcPr>
                      <w:p>
                        <w:pPr>
                          <w:pStyle w:val="TableParagraph"/>
                          <w:rPr>
                            <w:sz w:val="24"/>
                          </w:rPr>
                        </w:pPr>
                        <w:r>
                          <w:rPr>
                            <w:sz w:val="24"/>
                          </w:rPr>
                          <w:t>1504.3.2.3</w:t>
                        </w:r>
                      </w:p>
                    </w:tc>
                  </w:tr>
                  <w:tr>
                    <w:trPr>
                      <w:trHeight w:val="286" w:hRule="exact"/>
                    </w:trPr>
                    <w:tc>
                      <w:tcPr>
                        <w:tcW w:w="2628" w:type="dxa"/>
                      </w:tcPr>
                      <w:p>
                        <w:pPr>
                          <w:pStyle w:val="TableParagraph"/>
                          <w:rPr>
                            <w:sz w:val="24"/>
                          </w:rPr>
                        </w:pPr>
                        <w:r>
                          <w:rPr>
                            <w:sz w:val="24"/>
                          </w:rPr>
                          <w:t>1504.1.2.7</w:t>
                        </w:r>
                      </w:p>
                    </w:tc>
                    <w:tc>
                      <w:tcPr>
                        <w:tcW w:w="2628" w:type="dxa"/>
                      </w:tcPr>
                      <w:p>
                        <w:pPr>
                          <w:pStyle w:val="TableParagraph"/>
                          <w:rPr>
                            <w:sz w:val="24"/>
                          </w:rPr>
                        </w:pPr>
                        <w:r>
                          <w:rPr>
                            <w:sz w:val="24"/>
                          </w:rPr>
                          <w:t>1501.5</w:t>
                        </w:r>
                      </w:p>
                    </w:tc>
                  </w:tr>
                  <w:tr>
                    <w:trPr>
                      <w:trHeight w:val="286" w:hRule="exact"/>
                    </w:trPr>
                    <w:tc>
                      <w:tcPr>
                        <w:tcW w:w="2628" w:type="dxa"/>
                      </w:tcPr>
                      <w:p>
                        <w:pPr>
                          <w:pStyle w:val="TableParagraph"/>
                          <w:rPr>
                            <w:sz w:val="24"/>
                          </w:rPr>
                        </w:pPr>
                        <w:r>
                          <w:rPr>
                            <w:sz w:val="24"/>
                          </w:rPr>
                          <w:t>1504.1.3</w:t>
                        </w:r>
                      </w:p>
                    </w:tc>
                    <w:tc>
                      <w:tcPr>
                        <w:tcW w:w="2628" w:type="dxa"/>
                      </w:tcPr>
                      <w:p>
                        <w:pPr>
                          <w:pStyle w:val="TableParagraph"/>
                          <w:rPr>
                            <w:sz w:val="24"/>
                          </w:rPr>
                        </w:pPr>
                        <w:r>
                          <w:rPr>
                            <w:sz w:val="24"/>
                          </w:rPr>
                          <w:t>1504.3</w:t>
                        </w:r>
                      </w:p>
                    </w:tc>
                  </w:tr>
                  <w:tr>
                    <w:trPr>
                      <w:trHeight w:val="286" w:hRule="exact"/>
                    </w:trPr>
                    <w:tc>
                      <w:tcPr>
                        <w:tcW w:w="2628" w:type="dxa"/>
                      </w:tcPr>
                      <w:p>
                        <w:pPr>
                          <w:pStyle w:val="TableParagraph"/>
                          <w:rPr>
                            <w:sz w:val="24"/>
                          </w:rPr>
                        </w:pPr>
                        <w:r>
                          <w:rPr>
                            <w:sz w:val="24"/>
                          </w:rPr>
                          <w:t>1504.1.3.1</w:t>
                        </w:r>
                      </w:p>
                    </w:tc>
                    <w:tc>
                      <w:tcPr>
                        <w:tcW w:w="2628" w:type="dxa"/>
                      </w:tcPr>
                      <w:p>
                        <w:pPr>
                          <w:pStyle w:val="TableParagraph"/>
                          <w:rPr>
                            <w:sz w:val="24"/>
                          </w:rPr>
                        </w:pPr>
                        <w:r>
                          <w:rPr>
                            <w:sz w:val="24"/>
                          </w:rPr>
                          <w:t>1504.4.4</w:t>
                        </w:r>
                      </w:p>
                    </w:tc>
                  </w:tr>
                  <w:tr>
                    <w:trPr>
                      <w:trHeight w:val="288" w:hRule="exact"/>
                    </w:trPr>
                    <w:tc>
                      <w:tcPr>
                        <w:tcW w:w="2628" w:type="dxa"/>
                      </w:tcPr>
                      <w:p>
                        <w:pPr>
                          <w:pStyle w:val="TableParagraph"/>
                          <w:spacing w:line="266" w:lineRule="exact"/>
                          <w:rPr>
                            <w:sz w:val="24"/>
                          </w:rPr>
                        </w:pPr>
                        <w:r>
                          <w:rPr>
                            <w:sz w:val="24"/>
                          </w:rPr>
                          <w:t>1504.1.4</w:t>
                        </w:r>
                      </w:p>
                    </w:tc>
                    <w:tc>
                      <w:tcPr>
                        <w:tcW w:w="2628" w:type="dxa"/>
                      </w:tcPr>
                      <w:p>
                        <w:pPr>
                          <w:pStyle w:val="TableParagraph"/>
                          <w:spacing w:line="266" w:lineRule="exact"/>
                          <w:rPr>
                            <w:sz w:val="24"/>
                          </w:rPr>
                        </w:pPr>
                        <w:r>
                          <w:rPr>
                            <w:sz w:val="24"/>
                          </w:rPr>
                          <w:t>1504.5</w:t>
                        </w:r>
                      </w:p>
                    </w:tc>
                  </w:tr>
                  <w:tr>
                    <w:trPr>
                      <w:trHeight w:val="286" w:hRule="exact"/>
                    </w:trPr>
                    <w:tc>
                      <w:tcPr>
                        <w:tcW w:w="2628" w:type="dxa"/>
                      </w:tcPr>
                      <w:p>
                        <w:pPr>
                          <w:pStyle w:val="TableParagraph"/>
                          <w:rPr>
                            <w:sz w:val="24"/>
                          </w:rPr>
                        </w:pPr>
                        <w:r>
                          <w:rPr>
                            <w:sz w:val="24"/>
                          </w:rPr>
                          <w:t>1504.1.4.1</w:t>
                        </w:r>
                      </w:p>
                    </w:tc>
                    <w:tc>
                      <w:tcPr>
                        <w:tcW w:w="2628" w:type="dxa"/>
                      </w:tcPr>
                      <w:p>
                        <w:pPr>
                          <w:pStyle w:val="TableParagraph"/>
                          <w:rPr>
                            <w:sz w:val="24"/>
                          </w:rPr>
                        </w:pPr>
                        <w:r>
                          <w:rPr>
                            <w:sz w:val="24"/>
                          </w:rPr>
                          <w:t>1504.5.1</w:t>
                        </w:r>
                      </w:p>
                    </w:tc>
                  </w:tr>
                  <w:tr>
                    <w:trPr>
                      <w:trHeight w:val="286" w:hRule="exact"/>
                    </w:trPr>
                    <w:tc>
                      <w:tcPr>
                        <w:tcW w:w="2628" w:type="dxa"/>
                      </w:tcPr>
                      <w:p>
                        <w:pPr>
                          <w:pStyle w:val="TableParagraph"/>
                          <w:rPr>
                            <w:sz w:val="24"/>
                          </w:rPr>
                        </w:pPr>
                        <w:r>
                          <w:rPr>
                            <w:sz w:val="24"/>
                          </w:rPr>
                          <w:t>1504.1.4.2</w:t>
                        </w:r>
                      </w:p>
                    </w:tc>
                    <w:tc>
                      <w:tcPr>
                        <w:tcW w:w="2628" w:type="dxa"/>
                      </w:tcPr>
                      <w:p>
                        <w:pPr>
                          <w:pStyle w:val="TableParagraph"/>
                          <w:rPr>
                            <w:sz w:val="24"/>
                          </w:rPr>
                        </w:pPr>
                        <w:r>
                          <w:rPr>
                            <w:sz w:val="24"/>
                          </w:rPr>
                          <w:t>1504.5.2</w:t>
                        </w:r>
                      </w:p>
                    </w:tc>
                  </w:tr>
                  <w:tr>
                    <w:trPr>
                      <w:trHeight w:val="286" w:hRule="exact"/>
                    </w:trPr>
                    <w:tc>
                      <w:tcPr>
                        <w:tcW w:w="2628" w:type="dxa"/>
                      </w:tcPr>
                      <w:p>
                        <w:pPr>
                          <w:pStyle w:val="TableParagraph"/>
                          <w:rPr>
                            <w:sz w:val="24"/>
                          </w:rPr>
                        </w:pPr>
                        <w:r>
                          <w:rPr>
                            <w:sz w:val="24"/>
                          </w:rPr>
                          <w:t>1504.1.4.3</w:t>
                        </w:r>
                      </w:p>
                    </w:tc>
                    <w:tc>
                      <w:tcPr>
                        <w:tcW w:w="2628" w:type="dxa"/>
                      </w:tcPr>
                      <w:p>
                        <w:pPr>
                          <w:pStyle w:val="TableParagraph"/>
                          <w:rPr>
                            <w:sz w:val="24"/>
                          </w:rPr>
                        </w:pPr>
                        <w:r>
                          <w:rPr>
                            <w:sz w:val="24"/>
                          </w:rPr>
                          <w:t>1504.5.3</w:t>
                        </w:r>
                      </w:p>
                    </w:tc>
                  </w:tr>
                  <w:tr>
                    <w:trPr>
                      <w:trHeight w:val="286" w:hRule="exact"/>
                    </w:trPr>
                    <w:tc>
                      <w:tcPr>
                        <w:tcW w:w="2628" w:type="dxa"/>
                      </w:tcPr>
                      <w:p>
                        <w:pPr>
                          <w:pStyle w:val="TableParagraph"/>
                          <w:rPr>
                            <w:sz w:val="24"/>
                          </w:rPr>
                        </w:pPr>
                        <w:r>
                          <w:rPr>
                            <w:sz w:val="24"/>
                          </w:rPr>
                          <w:t>1504.1.4.4</w:t>
                        </w:r>
                      </w:p>
                    </w:tc>
                    <w:tc>
                      <w:tcPr>
                        <w:tcW w:w="2628" w:type="dxa"/>
                      </w:tcPr>
                      <w:p>
                        <w:pPr>
                          <w:pStyle w:val="TableParagraph"/>
                          <w:rPr>
                            <w:sz w:val="24"/>
                          </w:rPr>
                        </w:pPr>
                        <w:r>
                          <w:rPr>
                            <w:sz w:val="24"/>
                          </w:rPr>
                          <w:t>1504.5.4</w:t>
                        </w:r>
                      </w:p>
                    </w:tc>
                  </w:tr>
                  <w:tr>
                    <w:trPr>
                      <w:trHeight w:val="286" w:hRule="exact"/>
                    </w:trPr>
                    <w:tc>
                      <w:tcPr>
                        <w:tcW w:w="2628" w:type="dxa"/>
                      </w:tcPr>
                      <w:p>
                        <w:pPr>
                          <w:pStyle w:val="TableParagraph"/>
                          <w:rPr>
                            <w:sz w:val="24"/>
                          </w:rPr>
                        </w:pPr>
                        <w:r>
                          <w:rPr>
                            <w:sz w:val="24"/>
                          </w:rPr>
                          <w:t>1504.2</w:t>
                        </w:r>
                      </w:p>
                    </w:tc>
                    <w:tc>
                      <w:tcPr>
                        <w:tcW w:w="2628" w:type="dxa"/>
                      </w:tcPr>
                      <w:p>
                        <w:pPr>
                          <w:pStyle w:val="TableParagraph"/>
                          <w:rPr>
                            <w:sz w:val="24"/>
                          </w:rPr>
                        </w:pPr>
                        <w:r>
                          <w:rPr>
                            <w:sz w:val="24"/>
                          </w:rPr>
                          <w:t>1504.3.7</w:t>
                        </w:r>
                      </w:p>
                    </w:tc>
                  </w:tr>
                  <w:tr>
                    <w:trPr>
                      <w:trHeight w:val="562" w:hRule="exact"/>
                    </w:trPr>
                    <w:tc>
                      <w:tcPr>
                        <w:tcW w:w="2628" w:type="dxa"/>
                      </w:tcPr>
                      <w:p>
                        <w:pPr>
                          <w:pStyle w:val="TableParagraph"/>
                          <w:spacing w:line="266" w:lineRule="exact"/>
                          <w:rPr>
                            <w:sz w:val="24"/>
                          </w:rPr>
                        </w:pPr>
                        <w:r>
                          <w:rPr>
                            <w:sz w:val="24"/>
                          </w:rPr>
                          <w:t>1504.2.1</w:t>
                        </w:r>
                      </w:p>
                    </w:tc>
                    <w:tc>
                      <w:tcPr>
                        <w:tcW w:w="2628" w:type="dxa"/>
                      </w:tcPr>
                      <w:p>
                        <w:pPr>
                          <w:pStyle w:val="TableParagraph"/>
                          <w:spacing w:line="266" w:lineRule="exact"/>
                          <w:rPr>
                            <w:sz w:val="24"/>
                          </w:rPr>
                        </w:pPr>
                        <w:r>
                          <w:rPr>
                            <w:sz w:val="24"/>
                          </w:rPr>
                          <w:t>1504.3.5(5) and</w:t>
                        </w:r>
                      </w:p>
                      <w:p>
                        <w:pPr>
                          <w:pStyle w:val="TableParagraph"/>
                          <w:spacing w:line="240" w:lineRule="auto"/>
                          <w:rPr>
                            <w:sz w:val="24"/>
                          </w:rPr>
                        </w:pPr>
                        <w:r>
                          <w:rPr>
                            <w:sz w:val="24"/>
                          </w:rPr>
                          <w:t>1504.4.7</w:t>
                        </w:r>
                      </w:p>
                    </w:tc>
                  </w:tr>
                  <w:tr>
                    <w:trPr>
                      <w:trHeight w:val="288" w:hRule="exact"/>
                    </w:trPr>
                    <w:tc>
                      <w:tcPr>
                        <w:tcW w:w="2628" w:type="dxa"/>
                      </w:tcPr>
                      <w:p>
                        <w:pPr>
                          <w:pStyle w:val="TableParagraph"/>
                          <w:spacing w:line="266" w:lineRule="exact"/>
                          <w:rPr>
                            <w:sz w:val="24"/>
                          </w:rPr>
                        </w:pPr>
                        <w:r>
                          <w:rPr>
                            <w:sz w:val="24"/>
                          </w:rPr>
                          <w:t>1504.2.4</w:t>
                        </w:r>
                      </w:p>
                    </w:tc>
                    <w:tc>
                      <w:tcPr>
                        <w:tcW w:w="2628" w:type="dxa"/>
                      </w:tcPr>
                      <w:p>
                        <w:pPr>
                          <w:pStyle w:val="TableParagraph"/>
                          <w:spacing w:line="266" w:lineRule="exact"/>
                          <w:rPr>
                            <w:sz w:val="24"/>
                          </w:rPr>
                        </w:pPr>
                        <w:r>
                          <w:rPr>
                            <w:sz w:val="24"/>
                          </w:rPr>
                          <w:t>1504.4.8</w:t>
                        </w:r>
                      </w:p>
                    </w:tc>
                  </w:tr>
                  <w:tr>
                    <w:trPr>
                      <w:trHeight w:val="286" w:hRule="exact"/>
                    </w:trPr>
                    <w:tc>
                      <w:tcPr>
                        <w:tcW w:w="2628" w:type="dxa"/>
                      </w:tcPr>
                      <w:p>
                        <w:pPr>
                          <w:pStyle w:val="TableParagraph"/>
                          <w:rPr>
                            <w:sz w:val="24"/>
                          </w:rPr>
                        </w:pPr>
                        <w:r>
                          <w:rPr>
                            <w:sz w:val="24"/>
                          </w:rPr>
                          <w:t>1504.3</w:t>
                        </w:r>
                      </w:p>
                    </w:tc>
                    <w:tc>
                      <w:tcPr>
                        <w:tcW w:w="2628" w:type="dxa"/>
                      </w:tcPr>
                      <w:p>
                        <w:pPr>
                          <w:pStyle w:val="TableParagraph"/>
                          <w:rPr>
                            <w:sz w:val="24"/>
                          </w:rPr>
                        </w:pPr>
                        <w:r>
                          <w:rPr>
                            <w:sz w:val="24"/>
                          </w:rPr>
                          <w:t>1504.3.7.3</w:t>
                        </w:r>
                      </w:p>
                    </w:tc>
                  </w:tr>
                  <w:tr>
                    <w:trPr>
                      <w:trHeight w:val="286" w:hRule="exact"/>
                    </w:trPr>
                    <w:tc>
                      <w:tcPr>
                        <w:tcW w:w="2628" w:type="dxa"/>
                      </w:tcPr>
                      <w:p>
                        <w:pPr>
                          <w:pStyle w:val="TableParagraph"/>
                          <w:rPr>
                            <w:sz w:val="24"/>
                          </w:rPr>
                        </w:pPr>
                        <w:r>
                          <w:rPr>
                            <w:sz w:val="24"/>
                          </w:rPr>
                          <w:t>1504.3.1</w:t>
                        </w:r>
                      </w:p>
                    </w:tc>
                    <w:tc>
                      <w:tcPr>
                        <w:tcW w:w="2628" w:type="dxa"/>
                      </w:tcPr>
                      <w:p>
                        <w:pPr>
                          <w:pStyle w:val="TableParagraph"/>
                          <w:rPr>
                            <w:sz w:val="24"/>
                          </w:rPr>
                        </w:pPr>
                        <w:r>
                          <w:rPr>
                            <w:sz w:val="24"/>
                          </w:rPr>
                          <w:t>1504.3.7.3.1</w:t>
                        </w:r>
                      </w:p>
                    </w:tc>
                  </w:tr>
                  <w:tr>
                    <w:trPr>
                      <w:trHeight w:val="286" w:hRule="exact"/>
                    </w:trPr>
                    <w:tc>
                      <w:tcPr>
                        <w:tcW w:w="2628" w:type="dxa"/>
                      </w:tcPr>
                      <w:p>
                        <w:pPr>
                          <w:pStyle w:val="TableParagraph"/>
                          <w:rPr>
                            <w:sz w:val="24"/>
                          </w:rPr>
                        </w:pPr>
                        <w:r>
                          <w:rPr>
                            <w:sz w:val="24"/>
                          </w:rPr>
                          <w:t>1504.3.2</w:t>
                        </w:r>
                      </w:p>
                    </w:tc>
                    <w:tc>
                      <w:tcPr>
                        <w:tcW w:w="2628" w:type="dxa"/>
                      </w:tcPr>
                      <w:p>
                        <w:pPr>
                          <w:pStyle w:val="TableParagraph"/>
                          <w:rPr>
                            <w:sz w:val="24"/>
                          </w:rPr>
                        </w:pPr>
                        <w:r>
                          <w:rPr>
                            <w:sz w:val="24"/>
                          </w:rPr>
                          <w:t>1504.3.7.3.2</w:t>
                        </w:r>
                      </w:p>
                    </w:tc>
                  </w:tr>
                  <w:tr>
                    <w:trPr>
                      <w:trHeight w:val="286" w:hRule="exact"/>
                    </w:trPr>
                    <w:tc>
                      <w:tcPr>
                        <w:tcW w:w="2628" w:type="dxa"/>
                      </w:tcPr>
                      <w:p>
                        <w:pPr>
                          <w:pStyle w:val="TableParagraph"/>
                          <w:rPr>
                            <w:sz w:val="24"/>
                          </w:rPr>
                        </w:pPr>
                        <w:r>
                          <w:rPr>
                            <w:sz w:val="24"/>
                          </w:rPr>
                          <w:t>1504.3.3</w:t>
                        </w:r>
                      </w:p>
                    </w:tc>
                    <w:tc>
                      <w:tcPr>
                        <w:tcW w:w="2628" w:type="dxa"/>
                      </w:tcPr>
                      <w:p>
                        <w:pPr>
                          <w:pStyle w:val="TableParagraph"/>
                          <w:rPr>
                            <w:sz w:val="24"/>
                          </w:rPr>
                        </w:pPr>
                        <w:r>
                          <w:rPr>
                            <w:sz w:val="24"/>
                          </w:rPr>
                          <w:t>1504.3.7.3.3</w:t>
                        </w:r>
                      </w:p>
                    </w:tc>
                  </w:tr>
                  <w:tr>
                    <w:trPr>
                      <w:trHeight w:val="286" w:hRule="exact"/>
                    </w:trPr>
                    <w:tc>
                      <w:tcPr>
                        <w:tcW w:w="2628" w:type="dxa"/>
                      </w:tcPr>
                      <w:p>
                        <w:pPr>
                          <w:pStyle w:val="TableParagraph"/>
                          <w:rPr>
                            <w:sz w:val="24"/>
                          </w:rPr>
                        </w:pPr>
                        <w:r>
                          <w:rPr>
                            <w:sz w:val="24"/>
                          </w:rPr>
                          <w:t>1504.3.4</w:t>
                        </w:r>
                      </w:p>
                    </w:tc>
                    <w:tc>
                      <w:tcPr>
                        <w:tcW w:w="2628" w:type="dxa"/>
                      </w:tcPr>
                      <w:p>
                        <w:pPr>
                          <w:pStyle w:val="TableParagraph"/>
                          <w:rPr>
                            <w:sz w:val="24"/>
                          </w:rPr>
                        </w:pPr>
                        <w:r>
                          <w:rPr>
                            <w:sz w:val="24"/>
                          </w:rPr>
                          <w:t>1504.3.5(6)</w:t>
                        </w:r>
                      </w:p>
                    </w:tc>
                  </w:tr>
                  <w:tr>
                    <w:trPr>
                      <w:trHeight w:val="288" w:hRule="exact"/>
                    </w:trPr>
                    <w:tc>
                      <w:tcPr>
                        <w:tcW w:w="2628" w:type="dxa"/>
                      </w:tcPr>
                      <w:p>
                        <w:pPr>
                          <w:pStyle w:val="TableParagraph"/>
                          <w:spacing w:line="266" w:lineRule="exact"/>
                          <w:rPr>
                            <w:sz w:val="24"/>
                          </w:rPr>
                        </w:pPr>
                        <w:r>
                          <w:rPr>
                            <w:sz w:val="24"/>
                          </w:rPr>
                          <w:t>1504.3.5</w:t>
                        </w:r>
                      </w:p>
                    </w:tc>
                    <w:tc>
                      <w:tcPr>
                        <w:tcW w:w="2628" w:type="dxa"/>
                      </w:tcPr>
                      <w:p>
                        <w:pPr>
                          <w:pStyle w:val="TableParagraph"/>
                          <w:spacing w:line="266" w:lineRule="exact"/>
                          <w:rPr>
                            <w:sz w:val="24"/>
                          </w:rPr>
                        </w:pPr>
                        <w:r>
                          <w:rPr>
                            <w:sz w:val="24"/>
                          </w:rPr>
                          <w:t>1504.4.2</w:t>
                        </w:r>
                      </w:p>
                    </w:tc>
                  </w:tr>
                  <w:tr>
                    <w:trPr>
                      <w:trHeight w:val="286" w:hRule="exact"/>
                    </w:trPr>
                    <w:tc>
                      <w:tcPr>
                        <w:tcW w:w="2628" w:type="dxa"/>
                      </w:tcPr>
                      <w:p>
                        <w:pPr>
                          <w:pStyle w:val="TableParagraph"/>
                          <w:rPr>
                            <w:sz w:val="24"/>
                          </w:rPr>
                        </w:pPr>
                        <w:r>
                          <w:rPr>
                            <w:sz w:val="24"/>
                          </w:rPr>
                          <w:t>1504.3.6</w:t>
                        </w:r>
                      </w:p>
                    </w:tc>
                    <w:tc>
                      <w:tcPr>
                        <w:tcW w:w="2628" w:type="dxa"/>
                      </w:tcPr>
                      <w:p>
                        <w:pPr>
                          <w:pStyle w:val="TableParagraph"/>
                          <w:rPr>
                            <w:sz w:val="24"/>
                          </w:rPr>
                        </w:pPr>
                        <w:r>
                          <w:rPr>
                            <w:sz w:val="24"/>
                          </w:rPr>
                          <w:t>1504.4.1</w:t>
                        </w:r>
                      </w:p>
                    </w:tc>
                  </w:tr>
                  <w:tr>
                    <w:trPr>
                      <w:trHeight w:val="286" w:hRule="exact"/>
                    </w:trPr>
                    <w:tc>
                      <w:tcPr>
                        <w:tcW w:w="2628" w:type="dxa"/>
                      </w:tcPr>
                      <w:p>
                        <w:pPr>
                          <w:pStyle w:val="TableParagraph"/>
                          <w:rPr>
                            <w:sz w:val="24"/>
                          </w:rPr>
                        </w:pPr>
                        <w:r>
                          <w:rPr>
                            <w:sz w:val="24"/>
                          </w:rPr>
                          <w:t>1504.3.7</w:t>
                        </w:r>
                      </w:p>
                    </w:tc>
                    <w:tc>
                      <w:tcPr>
                        <w:tcW w:w="2628" w:type="dxa"/>
                      </w:tcPr>
                      <w:p>
                        <w:pPr>
                          <w:pStyle w:val="TableParagraph"/>
                          <w:rPr>
                            <w:sz w:val="24"/>
                          </w:rPr>
                        </w:pPr>
                        <w:r>
                          <w:rPr>
                            <w:sz w:val="24"/>
                          </w:rPr>
                          <w:t>1504.3.2.4</w:t>
                        </w:r>
                      </w:p>
                    </w:tc>
                  </w:tr>
                  <w:tr>
                    <w:trPr>
                      <w:trHeight w:val="286" w:hRule="exact"/>
                    </w:trPr>
                    <w:tc>
                      <w:tcPr>
                        <w:tcW w:w="2628" w:type="dxa"/>
                      </w:tcPr>
                      <w:p>
                        <w:pPr>
                          <w:pStyle w:val="TableParagraph"/>
                          <w:rPr>
                            <w:sz w:val="24"/>
                          </w:rPr>
                        </w:pPr>
                        <w:r>
                          <w:rPr>
                            <w:sz w:val="24"/>
                          </w:rPr>
                          <w:t>1504.4</w:t>
                        </w:r>
                      </w:p>
                    </w:tc>
                    <w:tc>
                      <w:tcPr>
                        <w:tcW w:w="2628" w:type="dxa"/>
                      </w:tcPr>
                      <w:p>
                        <w:pPr>
                          <w:pStyle w:val="TableParagraph"/>
                          <w:rPr>
                            <w:sz w:val="24"/>
                          </w:rPr>
                        </w:pPr>
                        <w:r>
                          <w:rPr>
                            <w:sz w:val="24"/>
                          </w:rPr>
                          <w:t>1504.4.1</w:t>
                        </w:r>
                      </w:p>
                    </w:tc>
                  </w:tr>
                  <w:tr>
                    <w:trPr>
                      <w:trHeight w:val="286" w:hRule="exact"/>
                    </w:trPr>
                    <w:tc>
                      <w:tcPr>
                        <w:tcW w:w="2628" w:type="dxa"/>
                      </w:tcPr>
                      <w:p>
                        <w:pPr>
                          <w:pStyle w:val="TableParagraph"/>
                          <w:rPr>
                            <w:sz w:val="24"/>
                          </w:rPr>
                        </w:pPr>
                        <w:r>
                          <w:rPr>
                            <w:sz w:val="24"/>
                          </w:rPr>
                          <w:t>1504.5</w:t>
                        </w:r>
                      </w:p>
                    </w:tc>
                    <w:tc>
                      <w:tcPr>
                        <w:tcW w:w="2628" w:type="dxa"/>
                      </w:tcPr>
                      <w:p>
                        <w:pPr>
                          <w:pStyle w:val="TableParagraph"/>
                          <w:rPr>
                            <w:sz w:val="24"/>
                          </w:rPr>
                        </w:pPr>
                        <w:r>
                          <w:rPr>
                            <w:sz w:val="24"/>
                          </w:rPr>
                          <w:t>1504.3.6</w:t>
                        </w:r>
                      </w:p>
                    </w:tc>
                  </w:tr>
                  <w:tr>
                    <w:trPr>
                      <w:trHeight w:val="286" w:hRule="exact"/>
                    </w:trPr>
                    <w:tc>
                      <w:tcPr>
                        <w:tcW w:w="2628" w:type="dxa"/>
                      </w:tcPr>
                      <w:p>
                        <w:pPr>
                          <w:pStyle w:val="TableParagraph"/>
                          <w:rPr>
                            <w:sz w:val="24"/>
                          </w:rPr>
                        </w:pPr>
                        <w:r>
                          <w:rPr>
                            <w:sz w:val="24"/>
                          </w:rPr>
                          <w:t>1504.5.1</w:t>
                        </w:r>
                      </w:p>
                    </w:tc>
                    <w:tc>
                      <w:tcPr>
                        <w:tcW w:w="2628" w:type="dxa"/>
                      </w:tcPr>
                      <w:p>
                        <w:pPr>
                          <w:pStyle w:val="TableParagraph"/>
                          <w:rPr>
                            <w:sz w:val="24"/>
                          </w:rPr>
                        </w:pPr>
                        <w:r>
                          <w:rPr>
                            <w:sz w:val="24"/>
                          </w:rPr>
                          <w:t>1504.3.6.1</w:t>
                        </w:r>
                      </w:p>
                    </w:tc>
                  </w:tr>
                  <w:tr>
                    <w:trPr>
                      <w:trHeight w:val="288" w:hRule="exact"/>
                    </w:trPr>
                    <w:tc>
                      <w:tcPr>
                        <w:tcW w:w="2628" w:type="dxa"/>
                      </w:tcPr>
                      <w:p>
                        <w:pPr>
                          <w:pStyle w:val="TableParagraph"/>
                          <w:spacing w:line="266" w:lineRule="exact"/>
                          <w:rPr>
                            <w:sz w:val="24"/>
                          </w:rPr>
                        </w:pPr>
                        <w:r>
                          <w:rPr>
                            <w:sz w:val="24"/>
                          </w:rPr>
                          <w:t>1504.5.2</w:t>
                        </w:r>
                      </w:p>
                    </w:tc>
                    <w:tc>
                      <w:tcPr>
                        <w:tcW w:w="2628" w:type="dxa"/>
                      </w:tcPr>
                      <w:p>
                        <w:pPr>
                          <w:pStyle w:val="TableParagraph"/>
                          <w:spacing w:line="266" w:lineRule="exact"/>
                          <w:rPr>
                            <w:sz w:val="24"/>
                          </w:rPr>
                        </w:pPr>
                        <w:r>
                          <w:rPr>
                            <w:sz w:val="24"/>
                          </w:rPr>
                          <w:t>1504.3.6.2</w:t>
                        </w:r>
                      </w:p>
                    </w:tc>
                  </w:tr>
                  <w:tr>
                    <w:trPr>
                      <w:trHeight w:val="286" w:hRule="exact"/>
                    </w:trPr>
                    <w:tc>
                      <w:tcPr>
                        <w:tcW w:w="2628" w:type="dxa"/>
                      </w:tcPr>
                      <w:p>
                        <w:pPr>
                          <w:pStyle w:val="TableParagraph"/>
                          <w:rPr>
                            <w:sz w:val="24"/>
                          </w:rPr>
                        </w:pPr>
                        <w:r>
                          <w:rPr>
                            <w:sz w:val="24"/>
                          </w:rPr>
                          <w:t>1504.5.3</w:t>
                        </w:r>
                      </w:p>
                    </w:tc>
                    <w:tc>
                      <w:tcPr>
                        <w:tcW w:w="2628" w:type="dxa"/>
                      </w:tcPr>
                      <w:p>
                        <w:pPr>
                          <w:pStyle w:val="TableParagraph"/>
                          <w:rPr>
                            <w:sz w:val="24"/>
                          </w:rPr>
                        </w:pPr>
                        <w:r>
                          <w:rPr>
                            <w:sz w:val="24"/>
                          </w:rPr>
                          <w:t>1504.3.6.3</w:t>
                        </w:r>
                      </w:p>
                    </w:tc>
                  </w:tr>
                  <w:tr>
                    <w:trPr>
                      <w:trHeight w:val="286" w:hRule="exact"/>
                    </w:trPr>
                    <w:tc>
                      <w:tcPr>
                        <w:tcW w:w="2628" w:type="dxa"/>
                      </w:tcPr>
                      <w:p>
                        <w:pPr>
                          <w:pStyle w:val="TableParagraph"/>
                          <w:rPr>
                            <w:sz w:val="24"/>
                          </w:rPr>
                        </w:pPr>
                        <w:r>
                          <w:rPr>
                            <w:sz w:val="24"/>
                          </w:rPr>
                          <w:t>1504.5.4</w:t>
                        </w:r>
                      </w:p>
                    </w:tc>
                    <w:tc>
                      <w:tcPr>
                        <w:tcW w:w="2628" w:type="dxa"/>
                      </w:tcPr>
                      <w:p>
                        <w:pPr>
                          <w:pStyle w:val="TableParagraph"/>
                          <w:rPr>
                            <w:sz w:val="24"/>
                          </w:rPr>
                        </w:pPr>
                        <w:r>
                          <w:rPr>
                            <w:sz w:val="24"/>
                          </w:rPr>
                          <w:t>1504.4.5</w:t>
                        </w:r>
                      </w:p>
                    </w:tc>
                  </w:tr>
                  <w:tr>
                    <w:trPr>
                      <w:trHeight w:val="562" w:hRule="exact"/>
                    </w:trPr>
                    <w:tc>
                      <w:tcPr>
                        <w:tcW w:w="2628" w:type="dxa"/>
                      </w:tcPr>
                      <w:p>
                        <w:pPr>
                          <w:pStyle w:val="TableParagraph"/>
                          <w:rPr>
                            <w:sz w:val="24"/>
                          </w:rPr>
                        </w:pPr>
                        <w:r>
                          <w:rPr>
                            <w:sz w:val="24"/>
                          </w:rPr>
                          <w:t>1504.6</w:t>
                        </w:r>
                      </w:p>
                    </w:tc>
                    <w:tc>
                      <w:tcPr>
                        <w:tcW w:w="2628" w:type="dxa"/>
                      </w:tcPr>
                      <w:p>
                        <w:pPr>
                          <w:pStyle w:val="TableParagraph"/>
                          <w:rPr>
                            <w:sz w:val="24"/>
                          </w:rPr>
                        </w:pPr>
                        <w:r>
                          <w:rPr>
                            <w:sz w:val="24"/>
                          </w:rPr>
                          <w:t>1504.3.3, 1504.3.3.1 and</w:t>
                        </w:r>
                      </w:p>
                      <w:p>
                        <w:pPr>
                          <w:pStyle w:val="TableParagraph"/>
                          <w:spacing w:line="240" w:lineRule="auto"/>
                          <w:rPr>
                            <w:sz w:val="24"/>
                          </w:rPr>
                        </w:pPr>
                        <w:r>
                          <w:rPr>
                            <w:sz w:val="24"/>
                          </w:rPr>
                          <w:t>1504.3.3.2</w:t>
                        </w:r>
                      </w:p>
                    </w:tc>
                  </w:tr>
                  <w:tr>
                    <w:trPr>
                      <w:trHeight w:val="286" w:hRule="exact"/>
                    </w:trPr>
                    <w:tc>
                      <w:tcPr>
                        <w:tcW w:w="2628" w:type="dxa"/>
                      </w:tcPr>
                      <w:p>
                        <w:pPr>
                          <w:pStyle w:val="TableParagraph"/>
                          <w:rPr>
                            <w:sz w:val="24"/>
                          </w:rPr>
                        </w:pPr>
                        <w:r>
                          <w:rPr>
                            <w:sz w:val="24"/>
                          </w:rPr>
                          <w:t>1504.6.1</w:t>
                        </w:r>
                      </w:p>
                    </w:tc>
                    <w:tc>
                      <w:tcPr>
                        <w:tcW w:w="2628" w:type="dxa"/>
                      </w:tcPr>
                      <w:p>
                        <w:pPr>
                          <w:pStyle w:val="TableParagraph"/>
                          <w:rPr>
                            <w:sz w:val="24"/>
                          </w:rPr>
                        </w:pPr>
                        <w:r>
                          <w:rPr>
                            <w:sz w:val="24"/>
                          </w:rPr>
                          <w:t>1504.4.3</w:t>
                        </w:r>
                      </w:p>
                    </w:tc>
                  </w:tr>
                  <w:tr>
                    <w:trPr>
                      <w:trHeight w:val="562" w:hRule="exact"/>
                    </w:trPr>
                    <w:tc>
                      <w:tcPr>
                        <w:tcW w:w="2628" w:type="dxa"/>
                      </w:tcPr>
                      <w:p>
                        <w:pPr>
                          <w:pStyle w:val="TableParagraph"/>
                          <w:rPr>
                            <w:sz w:val="24"/>
                          </w:rPr>
                        </w:pPr>
                        <w:r>
                          <w:rPr>
                            <w:sz w:val="24"/>
                          </w:rPr>
                          <w:t>1504.6.2</w:t>
                        </w:r>
                      </w:p>
                    </w:tc>
                    <w:tc>
                      <w:tcPr>
                        <w:tcW w:w="2628" w:type="dxa"/>
                      </w:tcPr>
                      <w:p>
                        <w:pPr>
                          <w:pStyle w:val="TableParagraph"/>
                          <w:rPr>
                            <w:sz w:val="24"/>
                          </w:rPr>
                        </w:pPr>
                        <w:r>
                          <w:rPr>
                            <w:sz w:val="24"/>
                          </w:rPr>
                          <w:t>1504.3.3.3 and</w:t>
                        </w:r>
                      </w:p>
                      <w:p>
                        <w:pPr>
                          <w:pStyle w:val="TableParagraph"/>
                          <w:spacing w:line="240" w:lineRule="auto"/>
                          <w:rPr>
                            <w:sz w:val="24"/>
                          </w:rPr>
                        </w:pPr>
                        <w:r>
                          <w:rPr>
                            <w:sz w:val="24"/>
                          </w:rPr>
                          <w:t>1504.3.5(7)</w:t>
                        </w:r>
                      </w:p>
                    </w:tc>
                  </w:tr>
                  <w:tr>
                    <w:trPr>
                      <w:trHeight w:val="286" w:hRule="exact"/>
                    </w:trPr>
                    <w:tc>
                      <w:tcPr>
                        <w:tcW w:w="2628" w:type="dxa"/>
                      </w:tcPr>
                      <w:p>
                        <w:pPr>
                          <w:pStyle w:val="TableParagraph"/>
                          <w:rPr>
                            <w:sz w:val="24"/>
                          </w:rPr>
                        </w:pPr>
                        <w:r>
                          <w:rPr>
                            <w:sz w:val="24"/>
                          </w:rPr>
                          <w:t>1504.6.2.1</w:t>
                        </w:r>
                      </w:p>
                    </w:tc>
                    <w:tc>
                      <w:tcPr>
                        <w:tcW w:w="2628" w:type="dxa"/>
                      </w:tcPr>
                      <w:p>
                        <w:pPr>
                          <w:pStyle w:val="TableParagraph"/>
                          <w:rPr>
                            <w:sz w:val="24"/>
                          </w:rPr>
                        </w:pPr>
                        <w:r>
                          <w:rPr>
                            <w:sz w:val="24"/>
                          </w:rPr>
                          <w:t>1504.3.3.3</w:t>
                        </w:r>
                      </w:p>
                    </w:tc>
                  </w:tr>
                  <w:tr>
                    <w:trPr>
                      <w:trHeight w:val="288" w:hRule="exact"/>
                    </w:trPr>
                    <w:tc>
                      <w:tcPr>
                        <w:tcW w:w="2628" w:type="dxa"/>
                      </w:tcPr>
                      <w:p>
                        <w:pPr>
                          <w:pStyle w:val="TableParagraph"/>
                          <w:spacing w:line="266" w:lineRule="exact"/>
                          <w:rPr>
                            <w:sz w:val="24"/>
                          </w:rPr>
                        </w:pPr>
                        <w:r>
                          <w:rPr>
                            <w:sz w:val="24"/>
                          </w:rPr>
                          <w:t>1504.6.3</w:t>
                        </w:r>
                      </w:p>
                    </w:tc>
                    <w:tc>
                      <w:tcPr>
                        <w:tcW w:w="2628" w:type="dxa"/>
                      </w:tcPr>
                      <w:p>
                        <w:pPr>
                          <w:pStyle w:val="TableParagraph"/>
                          <w:spacing w:line="266" w:lineRule="exact"/>
                          <w:rPr>
                            <w:sz w:val="24"/>
                          </w:rPr>
                        </w:pPr>
                        <w:r>
                          <w:rPr>
                            <w:sz w:val="24"/>
                          </w:rPr>
                          <w:t>1504.3.7.2</w:t>
                        </w:r>
                      </w:p>
                    </w:tc>
                  </w:tr>
                  <w:tr>
                    <w:trPr>
                      <w:trHeight w:val="286" w:hRule="exact"/>
                    </w:trPr>
                    <w:tc>
                      <w:tcPr>
                        <w:tcW w:w="2628" w:type="dxa"/>
                      </w:tcPr>
                      <w:p>
                        <w:pPr>
                          <w:pStyle w:val="TableParagraph"/>
                          <w:rPr>
                            <w:sz w:val="24"/>
                          </w:rPr>
                        </w:pPr>
                        <w:r>
                          <w:rPr>
                            <w:sz w:val="24"/>
                          </w:rPr>
                          <w:t>1504.6.4</w:t>
                        </w:r>
                      </w:p>
                    </w:tc>
                    <w:tc>
                      <w:tcPr>
                        <w:tcW w:w="2628" w:type="dxa"/>
                      </w:tcPr>
                      <w:p>
                        <w:pPr>
                          <w:pStyle w:val="TableParagraph"/>
                          <w:rPr>
                            <w:sz w:val="24"/>
                          </w:rPr>
                        </w:pPr>
                        <w:r>
                          <w:rPr>
                            <w:sz w:val="24"/>
                          </w:rPr>
                          <w:t>1504.4.10</w:t>
                        </w:r>
                      </w:p>
                    </w:tc>
                  </w:tr>
                  <w:tr>
                    <w:trPr>
                      <w:trHeight w:val="286" w:hRule="exact"/>
                    </w:trPr>
                    <w:tc>
                      <w:tcPr>
                        <w:tcW w:w="2628" w:type="dxa"/>
                      </w:tcPr>
                      <w:p>
                        <w:pPr>
                          <w:pStyle w:val="TableParagraph"/>
                          <w:rPr>
                            <w:sz w:val="24"/>
                          </w:rPr>
                        </w:pPr>
                        <w:r>
                          <w:rPr>
                            <w:sz w:val="24"/>
                          </w:rPr>
                          <w:t>1504.7</w:t>
                        </w:r>
                      </w:p>
                    </w:tc>
                    <w:tc>
                      <w:tcPr>
                        <w:tcW w:w="2628" w:type="dxa"/>
                      </w:tcPr>
                      <w:p>
                        <w:pPr>
                          <w:pStyle w:val="TableParagraph"/>
                          <w:rPr>
                            <w:sz w:val="24"/>
                          </w:rPr>
                        </w:pPr>
                        <w:r>
                          <w:rPr>
                            <w:sz w:val="24"/>
                          </w:rPr>
                          <w:t>1504.3.4</w:t>
                        </w:r>
                      </w:p>
                    </w:tc>
                  </w:tr>
                  <w:tr>
                    <w:trPr>
                      <w:trHeight w:val="286" w:hRule="exact"/>
                    </w:trPr>
                    <w:tc>
                      <w:tcPr>
                        <w:tcW w:w="2628" w:type="dxa"/>
                      </w:tcPr>
                      <w:p>
                        <w:pPr>
                          <w:pStyle w:val="TableParagraph"/>
                          <w:rPr>
                            <w:sz w:val="24"/>
                          </w:rPr>
                        </w:pPr>
                        <w:r>
                          <w:rPr>
                            <w:sz w:val="24"/>
                          </w:rPr>
                          <w:t>1504.7.1</w:t>
                        </w:r>
                      </w:p>
                    </w:tc>
                    <w:tc>
                      <w:tcPr>
                        <w:tcW w:w="2628" w:type="dxa"/>
                      </w:tcPr>
                      <w:p>
                        <w:pPr>
                          <w:pStyle w:val="TableParagraph"/>
                          <w:rPr>
                            <w:sz w:val="24"/>
                          </w:rPr>
                        </w:pPr>
                        <w:r>
                          <w:rPr>
                            <w:sz w:val="24"/>
                          </w:rPr>
                          <w:t>1504.3.4.1</w:t>
                        </w:r>
                      </w:p>
                    </w:tc>
                  </w:tr>
                  <w:tr>
                    <w:trPr>
                      <w:trHeight w:val="286" w:hRule="exact"/>
                    </w:trPr>
                    <w:tc>
                      <w:tcPr>
                        <w:tcW w:w="2628" w:type="dxa"/>
                      </w:tcPr>
                      <w:p>
                        <w:pPr>
                          <w:pStyle w:val="TableParagraph"/>
                          <w:rPr>
                            <w:sz w:val="24"/>
                          </w:rPr>
                        </w:pPr>
                        <w:r>
                          <w:rPr>
                            <w:sz w:val="24"/>
                          </w:rPr>
                          <w:t>1504.7.2</w:t>
                        </w:r>
                      </w:p>
                    </w:tc>
                    <w:tc>
                      <w:tcPr>
                        <w:tcW w:w="2628" w:type="dxa"/>
                      </w:tcPr>
                      <w:p>
                        <w:pPr>
                          <w:pStyle w:val="TableParagraph"/>
                          <w:rPr>
                            <w:sz w:val="24"/>
                          </w:rPr>
                        </w:pPr>
                        <w:r>
                          <w:rPr>
                            <w:sz w:val="24"/>
                          </w:rPr>
                          <w:t>1504.3.4.2</w:t>
                        </w:r>
                      </w:p>
                    </w:tc>
                  </w:tr>
                  <w:tr>
                    <w:trPr>
                      <w:trHeight w:val="286" w:hRule="exact"/>
                    </w:trPr>
                    <w:tc>
                      <w:tcPr>
                        <w:tcW w:w="2628" w:type="dxa"/>
                      </w:tcPr>
                      <w:p>
                        <w:pPr>
                          <w:pStyle w:val="TableParagraph"/>
                          <w:rPr>
                            <w:sz w:val="24"/>
                          </w:rPr>
                        </w:pPr>
                        <w:r>
                          <w:rPr>
                            <w:sz w:val="24"/>
                          </w:rPr>
                          <w:t>1504.7.2.1</w:t>
                        </w:r>
                      </w:p>
                    </w:tc>
                    <w:tc>
                      <w:tcPr>
                        <w:tcW w:w="2628" w:type="dxa"/>
                      </w:tcPr>
                      <w:p>
                        <w:pPr>
                          <w:pStyle w:val="TableParagraph"/>
                          <w:rPr>
                            <w:sz w:val="24"/>
                          </w:rPr>
                        </w:pPr>
                        <w:r>
                          <w:rPr>
                            <w:sz w:val="24"/>
                          </w:rPr>
                          <w:t>1504.3.5</w:t>
                        </w:r>
                      </w:p>
                    </w:tc>
                  </w:tr>
                  <w:tr>
                    <w:trPr>
                      <w:trHeight w:val="288" w:hRule="exact"/>
                    </w:trPr>
                    <w:tc>
                      <w:tcPr>
                        <w:tcW w:w="2628" w:type="dxa"/>
                      </w:tcPr>
                      <w:p>
                        <w:pPr>
                          <w:pStyle w:val="TableParagraph"/>
                          <w:spacing w:line="266" w:lineRule="exact"/>
                          <w:rPr>
                            <w:sz w:val="24"/>
                          </w:rPr>
                        </w:pPr>
                        <w:r>
                          <w:rPr>
                            <w:sz w:val="24"/>
                          </w:rPr>
                          <w:t>1504.7.2.2</w:t>
                        </w:r>
                      </w:p>
                    </w:tc>
                    <w:tc>
                      <w:tcPr>
                        <w:tcW w:w="2628" w:type="dxa"/>
                      </w:tcPr>
                      <w:p>
                        <w:pPr>
                          <w:pStyle w:val="TableParagraph"/>
                          <w:spacing w:line="266" w:lineRule="exact"/>
                          <w:rPr>
                            <w:sz w:val="24"/>
                          </w:rPr>
                        </w:pPr>
                        <w:r>
                          <w:rPr>
                            <w:sz w:val="24"/>
                          </w:rPr>
                          <w:t>1504.4.6</w:t>
                        </w:r>
                      </w:p>
                    </w:tc>
                  </w:tr>
                  <w:tr>
                    <w:trPr>
                      <w:trHeight w:val="286" w:hRule="exact"/>
                    </w:trPr>
                    <w:tc>
                      <w:tcPr>
                        <w:tcW w:w="2628" w:type="dxa"/>
                      </w:tcPr>
                      <w:p>
                        <w:pPr>
                          <w:pStyle w:val="TableParagraph"/>
                          <w:rPr>
                            <w:sz w:val="24"/>
                          </w:rPr>
                        </w:pPr>
                        <w:r>
                          <w:rPr>
                            <w:sz w:val="24"/>
                          </w:rPr>
                          <w:t>1504.7.2.3</w:t>
                        </w:r>
                      </w:p>
                    </w:tc>
                    <w:tc>
                      <w:tcPr>
                        <w:tcW w:w="2628" w:type="dxa"/>
                      </w:tcPr>
                      <w:p>
                        <w:pPr>
                          <w:pStyle w:val="TableParagraph"/>
                          <w:rPr>
                            <w:sz w:val="24"/>
                          </w:rPr>
                        </w:pPr>
                        <w:r>
                          <w:rPr>
                            <w:sz w:val="24"/>
                          </w:rPr>
                          <w:t>1503.2</w:t>
                        </w:r>
                      </w:p>
                    </w:tc>
                  </w:tr>
                  <w:tr>
                    <w:trPr>
                      <w:trHeight w:val="286" w:hRule="exact"/>
                    </w:trPr>
                    <w:tc>
                      <w:tcPr>
                        <w:tcW w:w="2628" w:type="dxa"/>
                      </w:tcPr>
                      <w:p>
                        <w:pPr>
                          <w:pStyle w:val="TableParagraph"/>
                          <w:rPr>
                            <w:sz w:val="24"/>
                          </w:rPr>
                        </w:pPr>
                        <w:r>
                          <w:rPr>
                            <w:sz w:val="24"/>
                          </w:rPr>
                          <w:t>1505.1</w:t>
                        </w:r>
                      </w:p>
                    </w:tc>
                    <w:tc>
                      <w:tcPr>
                        <w:tcW w:w="2628" w:type="dxa"/>
                      </w:tcPr>
                      <w:p>
                        <w:pPr>
                          <w:pStyle w:val="TableParagraph"/>
                          <w:rPr>
                            <w:sz w:val="24"/>
                          </w:rPr>
                        </w:pPr>
                        <w:r>
                          <w:rPr>
                            <w:sz w:val="24"/>
                          </w:rPr>
                          <w:t>1505.2</w:t>
                        </w:r>
                      </w:p>
                    </w:tc>
                  </w:tr>
                </w:tbl>
                <w:p>
                  <w:pPr>
                    <w:pStyle w:val="BodyText"/>
                  </w:pPr>
                </w:p>
              </w:txbxContent>
            </v:textbox>
          </v:shape>
        </w:pict>
      </w:r>
      <w:r>
        <w:rPr>
          <w:rFonts w:ascii="Times New Roman"/>
          <w:position w:val="2"/>
          <w:sz w:val="20"/>
        </w:rPr>
      </w:r>
      <w:r>
        <w:rPr>
          <w:rFonts w:ascii="Times New Roman"/>
          <w:position w:val="2"/>
          <w:sz w:val="20"/>
        </w:rPr>
        <w:tab/>
      </w:r>
      <w:r>
        <w:rPr>
          <w:rFonts w:ascii="Times New Roman"/>
          <w:sz w:val="20"/>
        </w:rPr>
        <w:pict>
          <v:shape style="width:263.55pt;height:672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Style w:val="TableParagraph"/>
                          <w:rPr>
                            <w:sz w:val="24"/>
                          </w:rPr>
                        </w:pPr>
                        <w:r>
                          <w:rPr>
                            <w:sz w:val="24"/>
                          </w:rPr>
                          <w:t>1505.2</w:t>
                        </w:r>
                      </w:p>
                    </w:tc>
                    <w:tc>
                      <w:tcPr>
                        <w:tcW w:w="2628" w:type="dxa"/>
                      </w:tcPr>
                      <w:p>
                        <w:pPr>
                          <w:pStyle w:val="TableParagraph"/>
                          <w:rPr>
                            <w:sz w:val="24"/>
                          </w:rPr>
                        </w:pPr>
                        <w:r>
                          <w:rPr>
                            <w:sz w:val="24"/>
                          </w:rPr>
                          <w:t>1505.3.6</w:t>
                        </w:r>
                      </w:p>
                    </w:tc>
                  </w:tr>
                  <w:tr>
                    <w:trPr>
                      <w:trHeight w:val="286" w:hRule="exact"/>
                    </w:trPr>
                    <w:tc>
                      <w:tcPr>
                        <w:tcW w:w="2628" w:type="dxa"/>
                      </w:tcPr>
                      <w:p>
                        <w:pPr>
                          <w:pStyle w:val="TableParagraph"/>
                          <w:rPr>
                            <w:sz w:val="24"/>
                          </w:rPr>
                        </w:pPr>
                        <w:r>
                          <w:rPr>
                            <w:sz w:val="24"/>
                          </w:rPr>
                          <w:t>1505.3</w:t>
                        </w:r>
                      </w:p>
                    </w:tc>
                    <w:tc>
                      <w:tcPr>
                        <w:tcW w:w="2628" w:type="dxa"/>
                      </w:tcPr>
                      <w:p>
                        <w:pPr>
                          <w:pStyle w:val="TableParagraph"/>
                          <w:rPr>
                            <w:sz w:val="24"/>
                          </w:rPr>
                        </w:pPr>
                        <w:r>
                          <w:rPr>
                            <w:sz w:val="24"/>
                          </w:rPr>
                          <w:t>1505.3.1</w:t>
                        </w:r>
                      </w:p>
                    </w:tc>
                  </w:tr>
                  <w:tr>
                    <w:trPr>
                      <w:trHeight w:val="288" w:hRule="exact"/>
                    </w:trPr>
                    <w:tc>
                      <w:tcPr>
                        <w:tcW w:w="2628" w:type="dxa"/>
                      </w:tcPr>
                      <w:p>
                        <w:pPr>
                          <w:pStyle w:val="TableParagraph"/>
                          <w:spacing w:line="266" w:lineRule="exact"/>
                          <w:rPr>
                            <w:sz w:val="24"/>
                          </w:rPr>
                        </w:pPr>
                        <w:r>
                          <w:rPr>
                            <w:sz w:val="24"/>
                          </w:rPr>
                          <w:t>1505.3.1</w:t>
                        </w:r>
                      </w:p>
                    </w:tc>
                    <w:tc>
                      <w:tcPr>
                        <w:tcW w:w="2628" w:type="dxa"/>
                      </w:tcPr>
                      <w:p>
                        <w:pPr>
                          <w:pStyle w:val="TableParagraph"/>
                          <w:spacing w:line="266" w:lineRule="exact"/>
                          <w:rPr>
                            <w:sz w:val="24"/>
                          </w:rPr>
                        </w:pPr>
                        <w:r>
                          <w:rPr>
                            <w:sz w:val="24"/>
                          </w:rPr>
                          <w:t>1505.3.1.1</w:t>
                        </w:r>
                      </w:p>
                    </w:tc>
                  </w:tr>
                  <w:tr>
                    <w:trPr>
                      <w:trHeight w:val="286" w:hRule="exact"/>
                    </w:trPr>
                    <w:tc>
                      <w:tcPr>
                        <w:tcW w:w="2628" w:type="dxa"/>
                      </w:tcPr>
                      <w:p>
                        <w:pPr>
                          <w:pStyle w:val="TableParagraph"/>
                          <w:rPr>
                            <w:sz w:val="24"/>
                          </w:rPr>
                        </w:pPr>
                        <w:r>
                          <w:rPr>
                            <w:sz w:val="24"/>
                          </w:rPr>
                          <w:t>1505.3.2</w:t>
                        </w:r>
                      </w:p>
                    </w:tc>
                    <w:tc>
                      <w:tcPr>
                        <w:tcW w:w="2628" w:type="dxa"/>
                      </w:tcPr>
                      <w:p>
                        <w:pPr>
                          <w:pStyle w:val="TableParagraph"/>
                          <w:rPr>
                            <w:sz w:val="24"/>
                          </w:rPr>
                        </w:pPr>
                        <w:r>
                          <w:rPr>
                            <w:sz w:val="24"/>
                          </w:rPr>
                          <w:t>1505.3.1.2</w:t>
                        </w:r>
                      </w:p>
                    </w:tc>
                  </w:tr>
                  <w:tr>
                    <w:trPr>
                      <w:trHeight w:val="286" w:hRule="exact"/>
                    </w:trPr>
                    <w:tc>
                      <w:tcPr>
                        <w:tcW w:w="2628" w:type="dxa"/>
                      </w:tcPr>
                      <w:p>
                        <w:pPr>
                          <w:pStyle w:val="TableParagraph"/>
                          <w:rPr>
                            <w:sz w:val="24"/>
                          </w:rPr>
                        </w:pPr>
                        <w:r>
                          <w:rPr>
                            <w:sz w:val="24"/>
                          </w:rPr>
                          <w:t>1505.3.3</w:t>
                        </w:r>
                      </w:p>
                    </w:tc>
                    <w:tc>
                      <w:tcPr>
                        <w:tcW w:w="2628" w:type="dxa"/>
                      </w:tcPr>
                      <w:p>
                        <w:pPr>
                          <w:pStyle w:val="TableParagraph"/>
                          <w:rPr>
                            <w:sz w:val="24"/>
                          </w:rPr>
                        </w:pPr>
                        <w:r>
                          <w:rPr>
                            <w:sz w:val="24"/>
                          </w:rPr>
                          <w:t>1505.3.2</w:t>
                        </w:r>
                      </w:p>
                    </w:tc>
                  </w:tr>
                  <w:tr>
                    <w:trPr>
                      <w:trHeight w:val="286" w:hRule="exact"/>
                    </w:trPr>
                    <w:tc>
                      <w:tcPr>
                        <w:tcW w:w="2628" w:type="dxa"/>
                      </w:tcPr>
                      <w:p>
                        <w:pPr>
                          <w:pStyle w:val="TableParagraph"/>
                          <w:rPr>
                            <w:sz w:val="24"/>
                          </w:rPr>
                        </w:pPr>
                        <w:r>
                          <w:rPr>
                            <w:sz w:val="24"/>
                          </w:rPr>
                          <w:t>1505.4</w:t>
                        </w:r>
                      </w:p>
                    </w:tc>
                    <w:tc>
                      <w:tcPr>
                        <w:tcW w:w="2628" w:type="dxa"/>
                      </w:tcPr>
                      <w:p>
                        <w:pPr>
                          <w:pStyle w:val="TableParagraph"/>
                          <w:rPr>
                            <w:sz w:val="24"/>
                          </w:rPr>
                        </w:pPr>
                        <w:r>
                          <w:rPr>
                            <w:sz w:val="24"/>
                          </w:rPr>
                          <w:t>1505.3.5</w:t>
                        </w:r>
                      </w:p>
                    </w:tc>
                  </w:tr>
                  <w:tr>
                    <w:trPr>
                      <w:trHeight w:val="286" w:hRule="exact"/>
                    </w:trPr>
                    <w:tc>
                      <w:tcPr>
                        <w:tcW w:w="2628" w:type="dxa"/>
                      </w:tcPr>
                      <w:p>
                        <w:pPr>
                          <w:pStyle w:val="TableParagraph"/>
                          <w:rPr>
                            <w:sz w:val="24"/>
                          </w:rPr>
                        </w:pPr>
                        <w:r>
                          <w:rPr>
                            <w:sz w:val="24"/>
                          </w:rPr>
                          <w:t>1505.5</w:t>
                        </w:r>
                      </w:p>
                    </w:tc>
                    <w:tc>
                      <w:tcPr>
                        <w:tcW w:w="2628" w:type="dxa"/>
                      </w:tcPr>
                      <w:p>
                        <w:pPr>
                          <w:pStyle w:val="TableParagraph"/>
                          <w:rPr>
                            <w:sz w:val="24"/>
                          </w:rPr>
                        </w:pPr>
                        <w:r>
                          <w:rPr>
                            <w:sz w:val="24"/>
                          </w:rPr>
                          <w:t>1505.5.3</w:t>
                        </w:r>
                      </w:p>
                    </w:tc>
                  </w:tr>
                  <w:tr>
                    <w:trPr>
                      <w:trHeight w:val="286" w:hRule="exact"/>
                    </w:trPr>
                    <w:tc>
                      <w:tcPr>
                        <w:tcW w:w="2628" w:type="dxa"/>
                      </w:tcPr>
                      <w:p>
                        <w:pPr>
                          <w:pStyle w:val="TableParagraph"/>
                          <w:rPr>
                            <w:sz w:val="24"/>
                          </w:rPr>
                        </w:pPr>
                        <w:r>
                          <w:rPr>
                            <w:sz w:val="24"/>
                          </w:rPr>
                          <w:t>1505.6</w:t>
                        </w:r>
                      </w:p>
                    </w:tc>
                    <w:tc>
                      <w:tcPr>
                        <w:tcW w:w="2628" w:type="dxa"/>
                      </w:tcPr>
                      <w:p>
                        <w:pPr>
                          <w:pStyle w:val="TableParagraph"/>
                          <w:rPr>
                            <w:sz w:val="24"/>
                          </w:rPr>
                        </w:pPr>
                        <w:r>
                          <w:rPr>
                            <w:sz w:val="24"/>
                          </w:rPr>
                          <w:t>1505.3.4.1</w:t>
                        </w:r>
                      </w:p>
                    </w:tc>
                  </w:tr>
                  <w:tr>
                    <w:trPr>
                      <w:trHeight w:val="288" w:hRule="exact"/>
                    </w:trPr>
                    <w:tc>
                      <w:tcPr>
                        <w:tcW w:w="2628" w:type="dxa"/>
                      </w:tcPr>
                      <w:p>
                        <w:pPr>
                          <w:pStyle w:val="TableParagraph"/>
                          <w:spacing w:line="266" w:lineRule="exact"/>
                          <w:rPr>
                            <w:sz w:val="24"/>
                          </w:rPr>
                        </w:pPr>
                        <w:r>
                          <w:rPr>
                            <w:sz w:val="24"/>
                          </w:rPr>
                          <w:t>1505.6.1</w:t>
                        </w:r>
                      </w:p>
                    </w:tc>
                    <w:tc>
                      <w:tcPr>
                        <w:tcW w:w="2628" w:type="dxa"/>
                      </w:tcPr>
                      <w:p>
                        <w:pPr>
                          <w:pStyle w:val="TableParagraph"/>
                          <w:spacing w:line="266" w:lineRule="exact"/>
                          <w:rPr>
                            <w:sz w:val="24"/>
                          </w:rPr>
                        </w:pPr>
                        <w:r>
                          <w:rPr>
                            <w:sz w:val="24"/>
                          </w:rPr>
                          <w:t>1505.3.4.2</w:t>
                        </w:r>
                      </w:p>
                    </w:tc>
                  </w:tr>
                  <w:tr>
                    <w:trPr>
                      <w:trHeight w:val="286" w:hRule="exact"/>
                    </w:trPr>
                    <w:tc>
                      <w:tcPr>
                        <w:tcW w:w="2628" w:type="dxa"/>
                      </w:tcPr>
                      <w:p>
                        <w:pPr>
                          <w:pStyle w:val="TableParagraph"/>
                          <w:rPr>
                            <w:sz w:val="24"/>
                          </w:rPr>
                        </w:pPr>
                        <w:r>
                          <w:rPr>
                            <w:sz w:val="24"/>
                          </w:rPr>
                          <w:t>1505.7</w:t>
                        </w:r>
                      </w:p>
                    </w:tc>
                    <w:tc>
                      <w:tcPr>
                        <w:tcW w:w="2628" w:type="dxa"/>
                      </w:tcPr>
                      <w:p>
                        <w:pPr>
                          <w:pStyle w:val="TableParagraph"/>
                          <w:rPr>
                            <w:sz w:val="24"/>
                          </w:rPr>
                        </w:pPr>
                        <w:r>
                          <w:rPr>
                            <w:sz w:val="24"/>
                          </w:rPr>
                          <w:t>1505.3.3</w:t>
                        </w:r>
                      </w:p>
                    </w:tc>
                  </w:tr>
                  <w:tr>
                    <w:trPr>
                      <w:trHeight w:val="286" w:hRule="exact"/>
                    </w:trPr>
                    <w:tc>
                      <w:tcPr>
                        <w:tcW w:w="2628" w:type="dxa"/>
                      </w:tcPr>
                      <w:p>
                        <w:pPr>
                          <w:pStyle w:val="TableParagraph"/>
                          <w:rPr>
                            <w:sz w:val="24"/>
                          </w:rPr>
                        </w:pPr>
                        <w:r>
                          <w:rPr>
                            <w:sz w:val="24"/>
                          </w:rPr>
                          <w:t>1505.7.1</w:t>
                        </w:r>
                      </w:p>
                    </w:tc>
                    <w:tc>
                      <w:tcPr>
                        <w:tcW w:w="2628" w:type="dxa"/>
                      </w:tcPr>
                      <w:p>
                        <w:pPr>
                          <w:pStyle w:val="TableParagraph"/>
                          <w:rPr>
                            <w:sz w:val="24"/>
                          </w:rPr>
                        </w:pPr>
                        <w:r>
                          <w:rPr>
                            <w:sz w:val="24"/>
                          </w:rPr>
                          <w:t>1505.3.3.1</w:t>
                        </w:r>
                      </w:p>
                    </w:tc>
                  </w:tr>
                  <w:tr>
                    <w:trPr>
                      <w:trHeight w:val="286" w:hRule="exact"/>
                    </w:trPr>
                    <w:tc>
                      <w:tcPr>
                        <w:tcW w:w="2628" w:type="dxa"/>
                      </w:tcPr>
                      <w:p>
                        <w:pPr>
                          <w:pStyle w:val="TableParagraph"/>
                          <w:rPr>
                            <w:sz w:val="24"/>
                          </w:rPr>
                        </w:pPr>
                        <w:r>
                          <w:rPr>
                            <w:sz w:val="24"/>
                          </w:rPr>
                          <w:t>1505.7.2</w:t>
                        </w:r>
                      </w:p>
                    </w:tc>
                    <w:tc>
                      <w:tcPr>
                        <w:tcW w:w="2628" w:type="dxa"/>
                      </w:tcPr>
                      <w:p>
                        <w:pPr>
                          <w:pStyle w:val="TableParagraph"/>
                          <w:rPr>
                            <w:sz w:val="24"/>
                          </w:rPr>
                        </w:pPr>
                        <w:r>
                          <w:rPr>
                            <w:sz w:val="24"/>
                          </w:rPr>
                          <w:t>1505.3.3.2</w:t>
                        </w:r>
                      </w:p>
                    </w:tc>
                  </w:tr>
                  <w:tr>
                    <w:trPr>
                      <w:trHeight w:val="286" w:hRule="exact"/>
                    </w:trPr>
                    <w:tc>
                      <w:tcPr>
                        <w:tcW w:w="2628" w:type="dxa"/>
                      </w:tcPr>
                      <w:p>
                        <w:pPr>
                          <w:pStyle w:val="TableParagraph"/>
                          <w:rPr>
                            <w:sz w:val="24"/>
                          </w:rPr>
                        </w:pPr>
                        <w:r>
                          <w:rPr>
                            <w:sz w:val="24"/>
                          </w:rPr>
                          <w:t>1505.7.3</w:t>
                        </w:r>
                      </w:p>
                    </w:tc>
                    <w:tc>
                      <w:tcPr>
                        <w:tcW w:w="2628" w:type="dxa"/>
                      </w:tcPr>
                      <w:p>
                        <w:pPr>
                          <w:pStyle w:val="TableParagraph"/>
                          <w:rPr>
                            <w:sz w:val="24"/>
                          </w:rPr>
                        </w:pPr>
                        <w:r>
                          <w:rPr>
                            <w:sz w:val="24"/>
                          </w:rPr>
                          <w:t>1505.3.3</w:t>
                        </w:r>
                      </w:p>
                    </w:tc>
                  </w:tr>
                  <w:tr>
                    <w:trPr>
                      <w:trHeight w:val="286" w:hRule="exact"/>
                    </w:trPr>
                    <w:tc>
                      <w:tcPr>
                        <w:tcW w:w="2628" w:type="dxa"/>
                      </w:tcPr>
                      <w:p>
                        <w:pPr>
                          <w:pStyle w:val="TableParagraph"/>
                          <w:rPr>
                            <w:sz w:val="24"/>
                          </w:rPr>
                        </w:pPr>
                        <w:r>
                          <w:rPr>
                            <w:sz w:val="24"/>
                          </w:rPr>
                          <w:t>1505.8</w:t>
                        </w:r>
                      </w:p>
                    </w:tc>
                    <w:tc>
                      <w:tcPr>
                        <w:tcW w:w="2628" w:type="dxa"/>
                      </w:tcPr>
                      <w:p>
                        <w:pPr>
                          <w:pStyle w:val="TableParagraph"/>
                          <w:rPr>
                            <w:sz w:val="24"/>
                          </w:rPr>
                        </w:pPr>
                        <w:r>
                          <w:rPr>
                            <w:sz w:val="24"/>
                          </w:rPr>
                          <w:t>1505.4</w:t>
                        </w:r>
                      </w:p>
                    </w:tc>
                  </w:tr>
                  <w:tr>
                    <w:trPr>
                      <w:trHeight w:val="288" w:hRule="exact"/>
                    </w:trPr>
                    <w:tc>
                      <w:tcPr>
                        <w:tcW w:w="2628" w:type="dxa"/>
                      </w:tcPr>
                      <w:p>
                        <w:pPr>
                          <w:pStyle w:val="TableParagraph"/>
                          <w:spacing w:line="266" w:lineRule="exact"/>
                          <w:rPr>
                            <w:sz w:val="24"/>
                          </w:rPr>
                        </w:pPr>
                        <w:r>
                          <w:rPr>
                            <w:sz w:val="24"/>
                          </w:rPr>
                          <w:t>1505.8.1</w:t>
                        </w:r>
                      </w:p>
                    </w:tc>
                    <w:tc>
                      <w:tcPr>
                        <w:tcW w:w="2628" w:type="dxa"/>
                      </w:tcPr>
                      <w:p>
                        <w:pPr>
                          <w:pStyle w:val="TableParagraph"/>
                          <w:spacing w:line="266" w:lineRule="exact"/>
                          <w:rPr>
                            <w:sz w:val="24"/>
                          </w:rPr>
                        </w:pPr>
                        <w:r>
                          <w:rPr>
                            <w:sz w:val="24"/>
                          </w:rPr>
                          <w:t>1505.4.2</w:t>
                        </w:r>
                      </w:p>
                    </w:tc>
                  </w:tr>
                  <w:tr>
                    <w:trPr>
                      <w:trHeight w:val="286" w:hRule="exact"/>
                    </w:trPr>
                    <w:tc>
                      <w:tcPr>
                        <w:tcW w:w="2628" w:type="dxa"/>
                      </w:tcPr>
                      <w:p>
                        <w:pPr>
                          <w:pStyle w:val="TableParagraph"/>
                          <w:rPr>
                            <w:sz w:val="24"/>
                          </w:rPr>
                        </w:pPr>
                        <w:r>
                          <w:rPr>
                            <w:sz w:val="24"/>
                          </w:rPr>
                          <w:t>1505.8.2</w:t>
                        </w:r>
                      </w:p>
                    </w:tc>
                    <w:tc>
                      <w:tcPr>
                        <w:tcW w:w="2628" w:type="dxa"/>
                      </w:tcPr>
                      <w:p>
                        <w:pPr>
                          <w:pStyle w:val="TableParagraph"/>
                          <w:rPr>
                            <w:sz w:val="24"/>
                          </w:rPr>
                        </w:pPr>
                        <w:r>
                          <w:rPr>
                            <w:sz w:val="24"/>
                          </w:rPr>
                          <w:t>1505.4.3</w:t>
                        </w:r>
                      </w:p>
                    </w:tc>
                  </w:tr>
                  <w:tr>
                    <w:trPr>
                      <w:trHeight w:val="286" w:hRule="exact"/>
                    </w:trPr>
                    <w:tc>
                      <w:tcPr>
                        <w:tcW w:w="2628" w:type="dxa"/>
                      </w:tcPr>
                      <w:p>
                        <w:pPr>
                          <w:pStyle w:val="TableParagraph"/>
                          <w:rPr>
                            <w:sz w:val="24"/>
                          </w:rPr>
                        </w:pPr>
                        <w:r>
                          <w:rPr>
                            <w:sz w:val="24"/>
                          </w:rPr>
                          <w:t>1505.8.3</w:t>
                        </w:r>
                      </w:p>
                    </w:tc>
                    <w:tc>
                      <w:tcPr>
                        <w:tcW w:w="2628" w:type="dxa"/>
                      </w:tcPr>
                      <w:p>
                        <w:pPr>
                          <w:pStyle w:val="TableParagraph"/>
                          <w:rPr>
                            <w:sz w:val="24"/>
                          </w:rPr>
                        </w:pPr>
                        <w:r>
                          <w:rPr>
                            <w:sz w:val="24"/>
                          </w:rPr>
                          <w:t>1505.4.5</w:t>
                        </w:r>
                      </w:p>
                    </w:tc>
                  </w:tr>
                  <w:tr>
                    <w:trPr>
                      <w:trHeight w:val="286" w:hRule="exact"/>
                    </w:trPr>
                    <w:tc>
                      <w:tcPr>
                        <w:tcW w:w="2628" w:type="dxa"/>
                      </w:tcPr>
                      <w:p>
                        <w:pPr>
                          <w:pStyle w:val="TableParagraph"/>
                          <w:rPr>
                            <w:sz w:val="24"/>
                          </w:rPr>
                        </w:pPr>
                        <w:r>
                          <w:rPr>
                            <w:sz w:val="24"/>
                          </w:rPr>
                          <w:t>1505.8.4</w:t>
                        </w:r>
                      </w:p>
                    </w:tc>
                    <w:tc>
                      <w:tcPr>
                        <w:tcW w:w="2628" w:type="dxa"/>
                      </w:tcPr>
                      <w:p>
                        <w:pPr>
                          <w:pStyle w:val="TableParagraph"/>
                          <w:rPr>
                            <w:sz w:val="24"/>
                          </w:rPr>
                        </w:pPr>
                        <w:r>
                          <w:rPr>
                            <w:sz w:val="24"/>
                          </w:rPr>
                          <w:t>1505.4.4</w:t>
                        </w:r>
                      </w:p>
                    </w:tc>
                  </w:tr>
                  <w:tr>
                    <w:trPr>
                      <w:trHeight w:val="286" w:hRule="exact"/>
                    </w:trPr>
                    <w:tc>
                      <w:tcPr>
                        <w:tcW w:w="2628" w:type="dxa"/>
                      </w:tcPr>
                      <w:p>
                        <w:pPr>
                          <w:pStyle w:val="TableParagraph"/>
                          <w:rPr>
                            <w:sz w:val="24"/>
                          </w:rPr>
                        </w:pPr>
                        <w:r>
                          <w:rPr>
                            <w:sz w:val="24"/>
                          </w:rPr>
                          <w:t>1505.8.5</w:t>
                        </w:r>
                      </w:p>
                    </w:tc>
                    <w:tc>
                      <w:tcPr>
                        <w:tcW w:w="2628" w:type="dxa"/>
                      </w:tcPr>
                      <w:p>
                        <w:pPr>
                          <w:pStyle w:val="TableParagraph"/>
                          <w:rPr>
                            <w:sz w:val="24"/>
                          </w:rPr>
                        </w:pPr>
                        <w:r>
                          <w:rPr>
                            <w:sz w:val="24"/>
                          </w:rPr>
                          <w:t>1505.5.2</w:t>
                        </w:r>
                      </w:p>
                    </w:tc>
                  </w:tr>
                  <w:tr>
                    <w:trPr>
                      <w:trHeight w:val="286" w:hRule="exact"/>
                    </w:trPr>
                    <w:tc>
                      <w:tcPr>
                        <w:tcW w:w="2628" w:type="dxa"/>
                      </w:tcPr>
                      <w:p>
                        <w:pPr>
                          <w:pStyle w:val="TableParagraph"/>
                          <w:rPr>
                            <w:sz w:val="24"/>
                          </w:rPr>
                        </w:pPr>
                        <w:r>
                          <w:rPr>
                            <w:sz w:val="24"/>
                          </w:rPr>
                          <w:t>1505.9</w:t>
                        </w:r>
                      </w:p>
                    </w:tc>
                    <w:tc>
                      <w:tcPr>
                        <w:tcW w:w="2628" w:type="dxa"/>
                      </w:tcPr>
                      <w:p>
                        <w:pPr>
                          <w:pStyle w:val="TableParagraph"/>
                          <w:rPr>
                            <w:sz w:val="24"/>
                          </w:rPr>
                        </w:pPr>
                        <w:r>
                          <w:rPr>
                            <w:sz w:val="24"/>
                          </w:rPr>
                          <w:t>1505.6</w:t>
                        </w:r>
                      </w:p>
                    </w:tc>
                  </w:tr>
                  <w:tr>
                    <w:trPr>
                      <w:trHeight w:val="286" w:hRule="exact"/>
                    </w:trPr>
                    <w:tc>
                      <w:tcPr>
                        <w:tcW w:w="2628" w:type="dxa"/>
                      </w:tcPr>
                      <w:p>
                        <w:pPr>
                          <w:pStyle w:val="TableParagraph"/>
                          <w:rPr>
                            <w:sz w:val="24"/>
                          </w:rPr>
                        </w:pPr>
                        <w:r>
                          <w:rPr>
                            <w:sz w:val="24"/>
                          </w:rPr>
                          <w:t>1505.9.1</w:t>
                        </w:r>
                      </w:p>
                    </w:tc>
                    <w:tc>
                      <w:tcPr>
                        <w:tcW w:w="2628" w:type="dxa"/>
                      </w:tcPr>
                      <w:p>
                        <w:pPr>
                          <w:pStyle w:val="TableParagraph"/>
                          <w:rPr>
                            <w:sz w:val="24"/>
                          </w:rPr>
                        </w:pPr>
                        <w:r>
                          <w:rPr>
                            <w:sz w:val="24"/>
                          </w:rPr>
                          <w:t>1505.6</w:t>
                        </w:r>
                      </w:p>
                    </w:tc>
                  </w:tr>
                  <w:tr>
                    <w:trPr>
                      <w:trHeight w:val="288" w:hRule="exact"/>
                    </w:trPr>
                    <w:tc>
                      <w:tcPr>
                        <w:tcW w:w="2628" w:type="dxa"/>
                      </w:tcPr>
                      <w:p>
                        <w:pPr>
                          <w:pStyle w:val="TableParagraph"/>
                          <w:spacing w:line="266" w:lineRule="exact"/>
                          <w:rPr>
                            <w:sz w:val="24"/>
                          </w:rPr>
                        </w:pPr>
                        <w:r>
                          <w:rPr>
                            <w:sz w:val="24"/>
                          </w:rPr>
                          <w:t>1505.10</w:t>
                        </w:r>
                      </w:p>
                    </w:tc>
                    <w:tc>
                      <w:tcPr>
                        <w:tcW w:w="2628" w:type="dxa"/>
                      </w:tcPr>
                      <w:p>
                        <w:pPr>
                          <w:pStyle w:val="TableParagraph"/>
                          <w:spacing w:line="266" w:lineRule="exact"/>
                          <w:rPr>
                            <w:sz w:val="24"/>
                          </w:rPr>
                        </w:pPr>
                        <w:r>
                          <w:rPr>
                            <w:sz w:val="24"/>
                          </w:rPr>
                          <w:t>1505.7</w:t>
                        </w:r>
                      </w:p>
                    </w:tc>
                  </w:tr>
                  <w:tr>
                    <w:trPr>
                      <w:trHeight w:val="286" w:hRule="exact"/>
                    </w:trPr>
                    <w:tc>
                      <w:tcPr>
                        <w:tcW w:w="2628" w:type="dxa"/>
                      </w:tcPr>
                      <w:p>
                        <w:pPr>
                          <w:pStyle w:val="TableParagraph"/>
                          <w:rPr>
                            <w:sz w:val="24"/>
                          </w:rPr>
                        </w:pPr>
                        <w:r>
                          <w:rPr>
                            <w:sz w:val="24"/>
                          </w:rPr>
                          <w:t>1506</w:t>
                        </w:r>
                      </w:p>
                    </w:tc>
                    <w:tc>
                      <w:tcPr>
                        <w:tcW w:w="2628" w:type="dxa"/>
                      </w:tcPr>
                      <w:p>
                        <w:pPr>
                          <w:pStyle w:val="TableParagraph"/>
                          <w:rPr>
                            <w:sz w:val="24"/>
                          </w:rPr>
                        </w:pPr>
                        <w:r>
                          <w:rPr>
                            <w:sz w:val="24"/>
                          </w:rPr>
                          <w:t>1507</w:t>
                        </w:r>
                      </w:p>
                    </w:tc>
                  </w:tr>
                  <w:tr>
                    <w:trPr>
                      <w:trHeight w:val="286" w:hRule="exact"/>
                    </w:trPr>
                    <w:tc>
                      <w:tcPr>
                        <w:tcW w:w="2628" w:type="dxa"/>
                      </w:tcPr>
                      <w:p>
                        <w:pPr>
                          <w:pStyle w:val="TableParagraph"/>
                          <w:rPr>
                            <w:sz w:val="24"/>
                          </w:rPr>
                        </w:pPr>
                        <w:r>
                          <w:rPr>
                            <w:sz w:val="24"/>
                          </w:rPr>
                          <w:t>1506.1</w:t>
                        </w:r>
                      </w:p>
                    </w:tc>
                    <w:tc>
                      <w:tcPr>
                        <w:tcW w:w="2628" w:type="dxa"/>
                      </w:tcPr>
                      <w:p>
                        <w:pPr>
                          <w:pStyle w:val="TableParagraph"/>
                          <w:rPr>
                            <w:sz w:val="24"/>
                          </w:rPr>
                        </w:pPr>
                        <w:r>
                          <w:rPr>
                            <w:sz w:val="24"/>
                          </w:rPr>
                          <w:t>1507.1</w:t>
                        </w:r>
                      </w:p>
                    </w:tc>
                  </w:tr>
                  <w:tr>
                    <w:trPr>
                      <w:trHeight w:val="286" w:hRule="exact"/>
                    </w:trPr>
                    <w:tc>
                      <w:tcPr>
                        <w:tcW w:w="2628" w:type="dxa"/>
                      </w:tcPr>
                      <w:p>
                        <w:pPr>
                          <w:pStyle w:val="TableParagraph"/>
                          <w:rPr>
                            <w:sz w:val="24"/>
                          </w:rPr>
                        </w:pPr>
                        <w:r>
                          <w:rPr>
                            <w:sz w:val="24"/>
                          </w:rPr>
                          <w:t>1506.2</w:t>
                        </w:r>
                      </w:p>
                    </w:tc>
                    <w:tc>
                      <w:tcPr>
                        <w:tcW w:w="2628" w:type="dxa"/>
                      </w:tcPr>
                      <w:p>
                        <w:pPr>
                          <w:pStyle w:val="TableParagraph"/>
                          <w:rPr>
                            <w:sz w:val="24"/>
                          </w:rPr>
                        </w:pPr>
                        <w:r>
                          <w:rPr>
                            <w:sz w:val="24"/>
                          </w:rPr>
                          <w:t>1507.4.3</w:t>
                        </w:r>
                      </w:p>
                    </w:tc>
                  </w:tr>
                  <w:tr>
                    <w:trPr>
                      <w:trHeight w:val="286" w:hRule="exact"/>
                    </w:trPr>
                    <w:tc>
                      <w:tcPr>
                        <w:tcW w:w="2628" w:type="dxa"/>
                      </w:tcPr>
                      <w:p>
                        <w:pPr>
                          <w:pStyle w:val="TableParagraph"/>
                          <w:rPr>
                            <w:sz w:val="24"/>
                          </w:rPr>
                        </w:pPr>
                        <w:r>
                          <w:rPr>
                            <w:sz w:val="24"/>
                          </w:rPr>
                          <w:t>1506.3</w:t>
                        </w:r>
                      </w:p>
                    </w:tc>
                    <w:tc>
                      <w:tcPr>
                        <w:tcW w:w="2628" w:type="dxa"/>
                      </w:tcPr>
                      <w:p>
                        <w:pPr>
                          <w:pStyle w:val="TableParagraph"/>
                          <w:rPr>
                            <w:sz w:val="24"/>
                          </w:rPr>
                        </w:pPr>
                        <w:r>
                          <w:rPr>
                            <w:sz w:val="24"/>
                          </w:rPr>
                          <w:t>1507.3.1</w:t>
                        </w:r>
                      </w:p>
                    </w:tc>
                  </w:tr>
                  <w:tr>
                    <w:trPr>
                      <w:trHeight w:val="286" w:hRule="exact"/>
                    </w:trPr>
                    <w:tc>
                      <w:tcPr>
                        <w:tcW w:w="2628" w:type="dxa"/>
                      </w:tcPr>
                      <w:p>
                        <w:pPr>
                          <w:pStyle w:val="TableParagraph"/>
                          <w:rPr>
                            <w:sz w:val="24"/>
                          </w:rPr>
                        </w:pPr>
                        <w:r>
                          <w:rPr>
                            <w:sz w:val="24"/>
                          </w:rPr>
                          <w:t>1506.4</w:t>
                        </w:r>
                      </w:p>
                    </w:tc>
                    <w:tc>
                      <w:tcPr>
                        <w:tcW w:w="2628" w:type="dxa"/>
                      </w:tcPr>
                      <w:p>
                        <w:pPr>
                          <w:pStyle w:val="TableParagraph"/>
                          <w:rPr>
                            <w:sz w:val="24"/>
                          </w:rPr>
                        </w:pPr>
                        <w:r>
                          <w:rPr>
                            <w:sz w:val="24"/>
                          </w:rPr>
                          <w:t>1507.2</w:t>
                        </w:r>
                      </w:p>
                    </w:tc>
                  </w:tr>
                  <w:tr>
                    <w:trPr>
                      <w:trHeight w:val="288" w:hRule="exact"/>
                    </w:trPr>
                    <w:tc>
                      <w:tcPr>
                        <w:tcW w:w="2628" w:type="dxa"/>
                      </w:tcPr>
                      <w:p>
                        <w:pPr>
                          <w:pStyle w:val="TableParagraph"/>
                          <w:spacing w:line="266" w:lineRule="exact"/>
                          <w:rPr>
                            <w:sz w:val="24"/>
                          </w:rPr>
                        </w:pPr>
                        <w:r>
                          <w:rPr>
                            <w:sz w:val="24"/>
                          </w:rPr>
                          <w:t>1506.5</w:t>
                        </w:r>
                      </w:p>
                    </w:tc>
                    <w:tc>
                      <w:tcPr>
                        <w:tcW w:w="2628" w:type="dxa"/>
                      </w:tcPr>
                      <w:p>
                        <w:pPr>
                          <w:pStyle w:val="TableParagraph"/>
                          <w:spacing w:line="266" w:lineRule="exact"/>
                          <w:rPr>
                            <w:sz w:val="24"/>
                          </w:rPr>
                        </w:pPr>
                        <w:r>
                          <w:rPr>
                            <w:sz w:val="24"/>
                          </w:rPr>
                          <w:t>1507.3.3.1</w:t>
                        </w:r>
                      </w:p>
                    </w:tc>
                  </w:tr>
                  <w:tr>
                    <w:trPr>
                      <w:trHeight w:val="286" w:hRule="exact"/>
                    </w:trPr>
                    <w:tc>
                      <w:tcPr>
                        <w:tcW w:w="2628" w:type="dxa"/>
                      </w:tcPr>
                      <w:p>
                        <w:pPr>
                          <w:pStyle w:val="TableParagraph"/>
                          <w:rPr>
                            <w:sz w:val="24"/>
                          </w:rPr>
                        </w:pPr>
                        <w:r>
                          <w:rPr>
                            <w:sz w:val="24"/>
                          </w:rPr>
                          <w:t>1506.6</w:t>
                        </w:r>
                      </w:p>
                    </w:tc>
                    <w:tc>
                      <w:tcPr>
                        <w:tcW w:w="2628" w:type="dxa"/>
                      </w:tcPr>
                      <w:p>
                        <w:pPr>
                          <w:pStyle w:val="TableParagraph"/>
                          <w:rPr>
                            <w:sz w:val="24"/>
                          </w:rPr>
                        </w:pPr>
                        <w:r>
                          <w:rPr>
                            <w:sz w:val="24"/>
                          </w:rPr>
                          <w:t>1507.3.3.2</w:t>
                        </w:r>
                      </w:p>
                    </w:tc>
                  </w:tr>
                  <w:tr>
                    <w:trPr>
                      <w:trHeight w:val="286" w:hRule="exact"/>
                    </w:trPr>
                    <w:tc>
                      <w:tcPr>
                        <w:tcW w:w="2628" w:type="dxa"/>
                      </w:tcPr>
                      <w:p>
                        <w:pPr>
                          <w:pStyle w:val="TableParagraph"/>
                          <w:rPr>
                            <w:sz w:val="24"/>
                          </w:rPr>
                        </w:pPr>
                        <w:r>
                          <w:rPr>
                            <w:sz w:val="24"/>
                          </w:rPr>
                          <w:t>1506.7</w:t>
                        </w:r>
                      </w:p>
                    </w:tc>
                    <w:tc>
                      <w:tcPr>
                        <w:tcW w:w="2628" w:type="dxa"/>
                      </w:tcPr>
                      <w:p>
                        <w:pPr>
                          <w:pStyle w:val="TableParagraph"/>
                          <w:rPr>
                            <w:sz w:val="24"/>
                          </w:rPr>
                        </w:pPr>
                        <w:r>
                          <w:rPr>
                            <w:sz w:val="24"/>
                          </w:rPr>
                          <w:t>1507.3.2.2</w:t>
                        </w:r>
                      </w:p>
                    </w:tc>
                  </w:tr>
                  <w:tr>
                    <w:trPr>
                      <w:trHeight w:val="286" w:hRule="exact"/>
                    </w:trPr>
                    <w:tc>
                      <w:tcPr>
                        <w:tcW w:w="2628" w:type="dxa"/>
                      </w:tcPr>
                      <w:p>
                        <w:pPr>
                          <w:pStyle w:val="TableParagraph"/>
                          <w:rPr>
                            <w:sz w:val="24"/>
                          </w:rPr>
                        </w:pPr>
                        <w:r>
                          <w:rPr>
                            <w:sz w:val="24"/>
                          </w:rPr>
                          <w:t>1506.8</w:t>
                        </w:r>
                      </w:p>
                    </w:tc>
                    <w:tc>
                      <w:tcPr>
                        <w:tcW w:w="2628" w:type="dxa"/>
                      </w:tcPr>
                      <w:p>
                        <w:pPr>
                          <w:pStyle w:val="TableParagraph"/>
                          <w:rPr>
                            <w:sz w:val="24"/>
                          </w:rPr>
                        </w:pPr>
                        <w:r>
                          <w:rPr>
                            <w:sz w:val="24"/>
                          </w:rPr>
                          <w:t>1507.3.1.1</w:t>
                        </w:r>
                      </w:p>
                    </w:tc>
                  </w:tr>
                  <w:tr>
                    <w:trPr>
                      <w:trHeight w:val="286" w:hRule="exact"/>
                    </w:trPr>
                    <w:tc>
                      <w:tcPr>
                        <w:tcW w:w="2628" w:type="dxa"/>
                      </w:tcPr>
                      <w:p>
                        <w:pPr>
                          <w:pStyle w:val="TableParagraph"/>
                          <w:rPr>
                            <w:sz w:val="24"/>
                          </w:rPr>
                        </w:pPr>
                        <w:r>
                          <w:rPr>
                            <w:sz w:val="24"/>
                          </w:rPr>
                          <w:t>1506.9</w:t>
                        </w:r>
                      </w:p>
                    </w:tc>
                    <w:tc>
                      <w:tcPr>
                        <w:tcW w:w="2628" w:type="dxa"/>
                      </w:tcPr>
                      <w:p>
                        <w:pPr>
                          <w:pStyle w:val="TableParagraph"/>
                          <w:rPr>
                            <w:sz w:val="24"/>
                          </w:rPr>
                        </w:pPr>
                        <w:r>
                          <w:rPr>
                            <w:sz w:val="24"/>
                          </w:rPr>
                          <w:t>1507.4.2</w:t>
                        </w:r>
                      </w:p>
                    </w:tc>
                  </w:tr>
                  <w:tr>
                    <w:trPr>
                      <w:trHeight w:val="286" w:hRule="exact"/>
                    </w:trPr>
                    <w:tc>
                      <w:tcPr>
                        <w:tcW w:w="2628" w:type="dxa"/>
                      </w:tcPr>
                      <w:p>
                        <w:pPr>
                          <w:pStyle w:val="TableParagraph"/>
                          <w:rPr>
                            <w:sz w:val="24"/>
                          </w:rPr>
                        </w:pPr>
                        <w:r>
                          <w:rPr>
                            <w:sz w:val="24"/>
                          </w:rPr>
                          <w:t>1506.10</w:t>
                        </w:r>
                      </w:p>
                    </w:tc>
                    <w:tc>
                      <w:tcPr>
                        <w:tcW w:w="2628" w:type="dxa"/>
                      </w:tcPr>
                      <w:p>
                        <w:pPr>
                          <w:pStyle w:val="TableParagraph"/>
                          <w:rPr>
                            <w:sz w:val="24"/>
                          </w:rPr>
                        </w:pPr>
                        <w:r>
                          <w:rPr>
                            <w:sz w:val="24"/>
                          </w:rPr>
                          <w:t>1507.3.4</w:t>
                        </w:r>
                      </w:p>
                    </w:tc>
                  </w:tr>
                  <w:tr>
                    <w:trPr>
                      <w:trHeight w:val="286" w:hRule="exact"/>
                    </w:trPr>
                    <w:tc>
                      <w:tcPr>
                        <w:tcW w:w="2628" w:type="dxa"/>
                      </w:tcPr>
                      <w:p>
                        <w:pPr>
                          <w:pStyle w:val="TableParagraph"/>
                          <w:rPr>
                            <w:sz w:val="24"/>
                          </w:rPr>
                        </w:pPr>
                        <w:r>
                          <w:rPr>
                            <w:sz w:val="24"/>
                          </w:rPr>
                          <w:t>1506.11</w:t>
                        </w:r>
                      </w:p>
                    </w:tc>
                    <w:tc>
                      <w:tcPr>
                        <w:tcW w:w="2628" w:type="dxa"/>
                      </w:tcPr>
                      <w:p>
                        <w:pPr>
                          <w:pStyle w:val="TableParagraph"/>
                          <w:rPr>
                            <w:sz w:val="24"/>
                          </w:rPr>
                        </w:pPr>
                        <w:r>
                          <w:rPr>
                            <w:sz w:val="24"/>
                          </w:rPr>
                          <w:t>1507.4.1</w:t>
                        </w:r>
                      </w:p>
                    </w:tc>
                  </w:tr>
                  <w:tr>
                    <w:trPr>
                      <w:trHeight w:val="288" w:hRule="exact"/>
                    </w:trPr>
                    <w:tc>
                      <w:tcPr>
                        <w:tcW w:w="2628" w:type="dxa"/>
                      </w:tcPr>
                      <w:p>
                        <w:pPr>
                          <w:pStyle w:val="TableParagraph"/>
                          <w:spacing w:line="266" w:lineRule="exact"/>
                          <w:rPr>
                            <w:sz w:val="24"/>
                          </w:rPr>
                        </w:pPr>
                        <w:r>
                          <w:rPr>
                            <w:sz w:val="24"/>
                          </w:rPr>
                          <w:t>1506.12</w:t>
                        </w:r>
                      </w:p>
                    </w:tc>
                    <w:tc>
                      <w:tcPr>
                        <w:tcW w:w="2628" w:type="dxa"/>
                      </w:tcPr>
                      <w:p>
                        <w:pPr>
                          <w:pStyle w:val="TableParagraph"/>
                          <w:spacing w:line="266" w:lineRule="exact"/>
                          <w:rPr>
                            <w:sz w:val="24"/>
                          </w:rPr>
                        </w:pPr>
                        <w:r>
                          <w:rPr>
                            <w:sz w:val="24"/>
                          </w:rPr>
                          <w:t>1507.3.2.1</w:t>
                        </w:r>
                      </w:p>
                    </w:tc>
                  </w:tr>
                  <w:tr>
                    <w:trPr>
                      <w:trHeight w:val="286" w:hRule="exact"/>
                    </w:trPr>
                    <w:tc>
                      <w:tcPr>
                        <w:tcW w:w="2628" w:type="dxa"/>
                      </w:tcPr>
                      <w:p>
                        <w:pPr>
                          <w:pStyle w:val="TableParagraph"/>
                          <w:rPr>
                            <w:sz w:val="24"/>
                          </w:rPr>
                        </w:pPr>
                        <w:r>
                          <w:rPr>
                            <w:sz w:val="24"/>
                          </w:rPr>
                          <w:t>1507</w:t>
                        </w:r>
                      </w:p>
                    </w:tc>
                    <w:tc>
                      <w:tcPr>
                        <w:tcW w:w="2628" w:type="dxa"/>
                      </w:tcPr>
                      <w:p>
                        <w:pPr>
                          <w:pStyle w:val="TableParagraph"/>
                          <w:rPr>
                            <w:sz w:val="24"/>
                          </w:rPr>
                        </w:pPr>
                        <w:r>
                          <w:rPr>
                            <w:sz w:val="24"/>
                          </w:rPr>
                          <w:t>1506</w:t>
                        </w:r>
                      </w:p>
                    </w:tc>
                  </w:tr>
                  <w:tr>
                    <w:trPr>
                      <w:trHeight w:val="286" w:hRule="exact"/>
                    </w:trPr>
                    <w:tc>
                      <w:tcPr>
                        <w:tcW w:w="2628" w:type="dxa"/>
                      </w:tcPr>
                      <w:p>
                        <w:pPr>
                          <w:pStyle w:val="TableParagraph"/>
                          <w:rPr>
                            <w:sz w:val="24"/>
                          </w:rPr>
                        </w:pPr>
                        <w:r>
                          <w:rPr>
                            <w:sz w:val="24"/>
                          </w:rPr>
                          <w:t>1507.1</w:t>
                        </w:r>
                      </w:p>
                    </w:tc>
                    <w:tc>
                      <w:tcPr>
                        <w:tcW w:w="2628" w:type="dxa"/>
                      </w:tcPr>
                      <w:p>
                        <w:pPr>
                          <w:pStyle w:val="TableParagraph"/>
                          <w:rPr>
                            <w:sz w:val="24"/>
                          </w:rPr>
                        </w:pPr>
                        <w:r>
                          <w:rPr>
                            <w:sz w:val="24"/>
                          </w:rPr>
                          <w:t>1506.1</w:t>
                        </w:r>
                      </w:p>
                    </w:tc>
                  </w:tr>
                  <w:tr>
                    <w:trPr>
                      <w:trHeight w:val="562" w:hRule="exact"/>
                    </w:trPr>
                    <w:tc>
                      <w:tcPr>
                        <w:tcW w:w="2628" w:type="dxa"/>
                      </w:tcPr>
                      <w:p>
                        <w:pPr>
                          <w:pStyle w:val="TableParagraph"/>
                          <w:rPr>
                            <w:sz w:val="24"/>
                          </w:rPr>
                        </w:pPr>
                        <w:r>
                          <w:rPr>
                            <w:sz w:val="24"/>
                          </w:rPr>
                          <w:t>1507.2</w:t>
                        </w:r>
                      </w:p>
                    </w:tc>
                    <w:tc>
                      <w:tcPr>
                        <w:tcW w:w="2628" w:type="dxa"/>
                      </w:tcPr>
                      <w:p>
                        <w:pPr>
                          <w:pStyle w:val="TableParagraph"/>
                          <w:rPr>
                            <w:sz w:val="24"/>
                          </w:rPr>
                        </w:pPr>
                        <w:r>
                          <w:rPr>
                            <w:sz w:val="24"/>
                          </w:rPr>
                          <w:t>1506.2, 1506.3.1 and</w:t>
                        </w:r>
                      </w:p>
                      <w:p>
                        <w:pPr>
                          <w:pStyle w:val="TableParagraph"/>
                          <w:spacing w:line="240" w:lineRule="auto"/>
                          <w:rPr>
                            <w:sz w:val="24"/>
                          </w:rPr>
                        </w:pPr>
                        <w:r>
                          <w:rPr>
                            <w:sz w:val="24"/>
                          </w:rPr>
                          <w:t>1506.3.2</w:t>
                        </w:r>
                      </w:p>
                    </w:tc>
                  </w:tr>
                  <w:tr>
                    <w:trPr>
                      <w:trHeight w:val="286" w:hRule="exact"/>
                    </w:trPr>
                    <w:tc>
                      <w:tcPr>
                        <w:tcW w:w="2628" w:type="dxa"/>
                      </w:tcPr>
                      <w:p>
                        <w:pPr>
                          <w:pStyle w:val="TableParagraph"/>
                          <w:rPr>
                            <w:sz w:val="24"/>
                          </w:rPr>
                        </w:pPr>
                        <w:r>
                          <w:rPr>
                            <w:sz w:val="24"/>
                          </w:rPr>
                          <w:t>1507.3</w:t>
                        </w:r>
                      </w:p>
                    </w:tc>
                    <w:tc>
                      <w:tcPr>
                        <w:tcW w:w="2628" w:type="dxa"/>
                      </w:tcPr>
                      <w:p>
                        <w:pPr>
                          <w:pStyle w:val="TableParagraph"/>
                          <w:rPr>
                            <w:sz w:val="24"/>
                          </w:rPr>
                        </w:pPr>
                        <w:r>
                          <w:rPr>
                            <w:sz w:val="24"/>
                          </w:rPr>
                          <w:t>1506.4.5</w:t>
                        </w:r>
                      </w:p>
                    </w:tc>
                  </w:tr>
                  <w:tr>
                    <w:trPr>
                      <w:trHeight w:val="286" w:hRule="exact"/>
                    </w:trPr>
                    <w:tc>
                      <w:tcPr>
                        <w:tcW w:w="2628" w:type="dxa"/>
                      </w:tcPr>
                      <w:p>
                        <w:pPr>
                          <w:pStyle w:val="TableParagraph"/>
                          <w:rPr>
                            <w:sz w:val="24"/>
                          </w:rPr>
                        </w:pPr>
                        <w:r>
                          <w:rPr>
                            <w:sz w:val="24"/>
                          </w:rPr>
                          <w:t>1507.4</w:t>
                        </w:r>
                      </w:p>
                    </w:tc>
                    <w:tc>
                      <w:tcPr>
                        <w:tcW w:w="2628" w:type="dxa"/>
                      </w:tcPr>
                      <w:p>
                        <w:pPr>
                          <w:pStyle w:val="TableParagraph"/>
                          <w:rPr>
                            <w:sz w:val="24"/>
                          </w:rPr>
                        </w:pPr>
                        <w:r>
                          <w:rPr>
                            <w:sz w:val="24"/>
                          </w:rPr>
                          <w:t>1506.3.5</w:t>
                        </w:r>
                      </w:p>
                    </w:tc>
                  </w:tr>
                  <w:tr>
                    <w:trPr>
                      <w:trHeight w:val="288" w:hRule="exact"/>
                    </w:trPr>
                    <w:tc>
                      <w:tcPr>
                        <w:tcW w:w="2628" w:type="dxa"/>
                      </w:tcPr>
                      <w:p>
                        <w:pPr>
                          <w:pStyle w:val="TableParagraph"/>
                          <w:spacing w:line="266" w:lineRule="exact"/>
                          <w:rPr>
                            <w:sz w:val="24"/>
                          </w:rPr>
                        </w:pPr>
                        <w:r>
                          <w:rPr>
                            <w:sz w:val="24"/>
                          </w:rPr>
                          <w:t>1507.5</w:t>
                        </w:r>
                      </w:p>
                    </w:tc>
                    <w:tc>
                      <w:tcPr>
                        <w:tcW w:w="2628" w:type="dxa"/>
                      </w:tcPr>
                      <w:p>
                        <w:pPr>
                          <w:pStyle w:val="TableParagraph"/>
                          <w:spacing w:line="266" w:lineRule="exact"/>
                          <w:rPr>
                            <w:sz w:val="24"/>
                          </w:rPr>
                        </w:pPr>
                        <w:r>
                          <w:rPr>
                            <w:sz w:val="24"/>
                          </w:rPr>
                          <w:t>1506.3.4</w:t>
                        </w:r>
                      </w:p>
                    </w:tc>
                  </w:tr>
                  <w:tr>
                    <w:trPr>
                      <w:trHeight w:val="286" w:hRule="exact"/>
                    </w:trPr>
                    <w:tc>
                      <w:tcPr>
                        <w:tcW w:w="2628" w:type="dxa"/>
                      </w:tcPr>
                      <w:p>
                        <w:pPr>
                          <w:pStyle w:val="TableParagraph"/>
                          <w:rPr>
                            <w:sz w:val="24"/>
                          </w:rPr>
                        </w:pPr>
                        <w:r>
                          <w:rPr>
                            <w:sz w:val="24"/>
                          </w:rPr>
                          <w:t>1507.6</w:t>
                        </w:r>
                      </w:p>
                    </w:tc>
                    <w:tc>
                      <w:tcPr>
                        <w:tcW w:w="2628" w:type="dxa"/>
                      </w:tcPr>
                      <w:p>
                        <w:pPr>
                          <w:pStyle w:val="TableParagraph"/>
                          <w:rPr>
                            <w:sz w:val="24"/>
                          </w:rPr>
                        </w:pPr>
                        <w:r>
                          <w:rPr>
                            <w:sz w:val="24"/>
                          </w:rPr>
                          <w:t>1506.4.1</w:t>
                        </w:r>
                      </w:p>
                    </w:tc>
                  </w:tr>
                  <w:tr>
                    <w:trPr>
                      <w:trHeight w:val="286" w:hRule="exact"/>
                    </w:trPr>
                    <w:tc>
                      <w:tcPr>
                        <w:tcW w:w="2628" w:type="dxa"/>
                      </w:tcPr>
                      <w:p>
                        <w:pPr>
                          <w:pStyle w:val="TableParagraph"/>
                          <w:rPr>
                            <w:sz w:val="24"/>
                          </w:rPr>
                        </w:pPr>
                        <w:r>
                          <w:rPr>
                            <w:sz w:val="24"/>
                          </w:rPr>
                          <w:t>1507.6.1</w:t>
                        </w:r>
                      </w:p>
                    </w:tc>
                    <w:tc>
                      <w:tcPr>
                        <w:tcW w:w="2628" w:type="dxa"/>
                      </w:tcPr>
                      <w:p>
                        <w:pPr>
                          <w:pStyle w:val="TableParagraph"/>
                          <w:rPr>
                            <w:sz w:val="24"/>
                          </w:rPr>
                        </w:pPr>
                        <w:r>
                          <w:rPr>
                            <w:sz w:val="24"/>
                          </w:rPr>
                          <w:t>1506.4.2</w:t>
                        </w:r>
                      </w:p>
                    </w:tc>
                  </w:tr>
                  <w:tr>
                    <w:trPr>
                      <w:trHeight w:val="286" w:hRule="exact"/>
                    </w:trPr>
                    <w:tc>
                      <w:tcPr>
                        <w:tcW w:w="2628" w:type="dxa"/>
                      </w:tcPr>
                      <w:p>
                        <w:pPr>
                          <w:pStyle w:val="TableParagraph"/>
                          <w:rPr>
                            <w:sz w:val="24"/>
                          </w:rPr>
                        </w:pPr>
                        <w:r>
                          <w:rPr>
                            <w:sz w:val="24"/>
                          </w:rPr>
                          <w:t>1507.6.2</w:t>
                        </w:r>
                      </w:p>
                    </w:tc>
                    <w:tc>
                      <w:tcPr>
                        <w:tcW w:w="2628" w:type="dxa"/>
                      </w:tcPr>
                      <w:p>
                        <w:pPr>
                          <w:pStyle w:val="TableParagraph"/>
                          <w:rPr>
                            <w:sz w:val="24"/>
                          </w:rPr>
                        </w:pPr>
                        <w:r>
                          <w:rPr>
                            <w:sz w:val="24"/>
                          </w:rPr>
                          <w:t>1506.4.3</w:t>
                        </w:r>
                      </w:p>
                    </w:tc>
                  </w:tr>
                  <w:tr>
                    <w:trPr>
                      <w:trHeight w:val="286" w:hRule="exact"/>
                    </w:trPr>
                    <w:tc>
                      <w:tcPr>
                        <w:tcW w:w="2628" w:type="dxa"/>
                      </w:tcPr>
                      <w:p>
                        <w:pPr>
                          <w:pStyle w:val="TableParagraph"/>
                          <w:rPr>
                            <w:sz w:val="24"/>
                          </w:rPr>
                        </w:pPr>
                        <w:r>
                          <w:rPr>
                            <w:sz w:val="24"/>
                          </w:rPr>
                          <w:t>1507.7</w:t>
                        </w:r>
                      </w:p>
                    </w:tc>
                    <w:tc>
                      <w:tcPr>
                        <w:tcW w:w="2628" w:type="dxa"/>
                      </w:tcPr>
                      <w:p>
                        <w:pPr>
                          <w:pStyle w:val="TableParagraph"/>
                          <w:rPr>
                            <w:sz w:val="24"/>
                          </w:rPr>
                        </w:pPr>
                        <w:r>
                          <w:rPr>
                            <w:sz w:val="24"/>
                          </w:rPr>
                          <w:t>1506.1</w:t>
                        </w:r>
                      </w:p>
                    </w:tc>
                  </w:tr>
                </w:tbl>
                <w:p>
                  <w:pPr>
                    <w:pStyle w:val="BodyText"/>
                  </w:pPr>
                </w:p>
              </w:txbxContent>
            </v:textbox>
          </v:shape>
        </w:pict>
      </w:r>
      <w:r>
        <w:rPr>
          <w:rFonts w:ascii="Times New Roman"/>
          <w:sz w:val="20"/>
        </w:rPr>
      </w:r>
    </w:p>
    <w:p>
      <w:pPr>
        <w:spacing w:after="0" w:line="240" w:lineRule="auto"/>
        <w:rPr>
          <w:rFonts w:ascii="Times New Roman"/>
          <w:sz w:val="20"/>
        </w:rPr>
        <w:sectPr>
          <w:pgSz w:w="12240" w:h="15840"/>
          <w:pgMar w:header="0" w:footer="937" w:top="1000" w:bottom="1160" w:left="500" w:right="500"/>
        </w:sectPr>
      </w:pPr>
    </w:p>
    <w:p>
      <w:pPr>
        <w:tabs>
          <w:tab w:pos="5860" w:val="left" w:leader="none"/>
        </w:tabs>
        <w:spacing w:line="240" w:lineRule="auto"/>
        <w:ind w:left="100" w:right="0" w:firstLine="0"/>
        <w:rPr>
          <w:rFonts w:ascii="Times New Roman"/>
          <w:sz w:val="20"/>
        </w:rPr>
      </w:pPr>
      <w:r>
        <w:rPr>
          <w:rFonts w:ascii="Times New Roman"/>
          <w:position w:val="2"/>
          <w:sz w:val="20"/>
        </w:rPr>
        <w:pict>
          <v:shape style="width:263.55pt;height:671.55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Style w:val="TableParagraph"/>
                          <w:rPr>
                            <w:sz w:val="24"/>
                          </w:rPr>
                        </w:pPr>
                        <w:r>
                          <w:rPr>
                            <w:sz w:val="24"/>
                          </w:rPr>
                          <w:t>1507.8</w:t>
                        </w:r>
                      </w:p>
                    </w:tc>
                    <w:tc>
                      <w:tcPr>
                        <w:tcW w:w="2628" w:type="dxa"/>
                      </w:tcPr>
                      <w:p>
                        <w:pPr>
                          <w:pStyle w:val="TableParagraph"/>
                          <w:rPr>
                            <w:sz w:val="24"/>
                          </w:rPr>
                        </w:pPr>
                        <w:r>
                          <w:rPr>
                            <w:sz w:val="24"/>
                          </w:rPr>
                          <w:t>1506.3.3.1</w:t>
                        </w:r>
                      </w:p>
                    </w:tc>
                  </w:tr>
                  <w:tr>
                    <w:trPr>
                      <w:trHeight w:val="286" w:hRule="exact"/>
                    </w:trPr>
                    <w:tc>
                      <w:tcPr>
                        <w:tcW w:w="2628" w:type="dxa"/>
                      </w:tcPr>
                      <w:p>
                        <w:pPr>
                          <w:pStyle w:val="TableParagraph"/>
                          <w:rPr>
                            <w:sz w:val="24"/>
                          </w:rPr>
                        </w:pPr>
                        <w:r>
                          <w:rPr>
                            <w:sz w:val="24"/>
                          </w:rPr>
                          <w:t>1507.9</w:t>
                        </w:r>
                      </w:p>
                    </w:tc>
                    <w:tc>
                      <w:tcPr>
                        <w:tcW w:w="2628" w:type="dxa"/>
                      </w:tcPr>
                      <w:p>
                        <w:pPr>
                          <w:pStyle w:val="TableParagraph"/>
                          <w:rPr>
                            <w:sz w:val="24"/>
                          </w:rPr>
                        </w:pPr>
                        <w:r>
                          <w:rPr>
                            <w:sz w:val="24"/>
                          </w:rPr>
                          <w:t>1506.3.3.2</w:t>
                        </w:r>
                      </w:p>
                    </w:tc>
                  </w:tr>
                  <w:tr>
                    <w:trPr>
                      <w:trHeight w:val="288" w:hRule="exact"/>
                    </w:trPr>
                    <w:tc>
                      <w:tcPr>
                        <w:tcW w:w="2628" w:type="dxa"/>
                      </w:tcPr>
                      <w:p>
                        <w:pPr>
                          <w:pStyle w:val="TableParagraph"/>
                          <w:spacing w:line="266" w:lineRule="exact"/>
                          <w:rPr>
                            <w:sz w:val="24"/>
                          </w:rPr>
                        </w:pPr>
                        <w:r>
                          <w:rPr>
                            <w:sz w:val="24"/>
                          </w:rPr>
                          <w:t>1507.10</w:t>
                        </w:r>
                      </w:p>
                    </w:tc>
                    <w:tc>
                      <w:tcPr>
                        <w:tcW w:w="2628" w:type="dxa"/>
                      </w:tcPr>
                      <w:p>
                        <w:pPr>
                          <w:pStyle w:val="TableParagraph"/>
                          <w:spacing w:line="266" w:lineRule="exact"/>
                          <w:rPr>
                            <w:sz w:val="24"/>
                          </w:rPr>
                        </w:pPr>
                        <w:r>
                          <w:rPr>
                            <w:sz w:val="24"/>
                          </w:rPr>
                          <w:t>1506.4.6</w:t>
                        </w:r>
                      </w:p>
                    </w:tc>
                  </w:tr>
                  <w:tr>
                    <w:trPr>
                      <w:trHeight w:val="286" w:hRule="exact"/>
                    </w:trPr>
                    <w:tc>
                      <w:tcPr>
                        <w:tcW w:w="2628" w:type="dxa"/>
                      </w:tcPr>
                      <w:p>
                        <w:pPr>
                          <w:pStyle w:val="TableParagraph"/>
                          <w:rPr>
                            <w:sz w:val="24"/>
                          </w:rPr>
                        </w:pPr>
                        <w:r>
                          <w:rPr>
                            <w:sz w:val="24"/>
                          </w:rPr>
                          <w:t>1508.1</w:t>
                        </w:r>
                      </w:p>
                    </w:tc>
                    <w:tc>
                      <w:tcPr>
                        <w:tcW w:w="2628" w:type="dxa"/>
                      </w:tcPr>
                      <w:p>
                        <w:pPr>
                          <w:pStyle w:val="TableParagraph"/>
                          <w:rPr>
                            <w:sz w:val="24"/>
                          </w:rPr>
                        </w:pPr>
                        <w:r>
                          <w:rPr>
                            <w:sz w:val="24"/>
                          </w:rPr>
                          <w:t>1504.2 Exception 1</w:t>
                        </w:r>
                      </w:p>
                    </w:tc>
                  </w:tr>
                  <w:tr>
                    <w:trPr>
                      <w:trHeight w:val="286" w:hRule="exact"/>
                    </w:trPr>
                    <w:tc>
                      <w:tcPr>
                        <w:tcW w:w="2628" w:type="dxa"/>
                      </w:tcPr>
                      <w:p>
                        <w:pPr>
                          <w:pStyle w:val="TableParagraph"/>
                          <w:rPr>
                            <w:sz w:val="24"/>
                          </w:rPr>
                        </w:pPr>
                        <w:r>
                          <w:rPr>
                            <w:sz w:val="24"/>
                          </w:rPr>
                          <w:t>1509</w:t>
                        </w:r>
                      </w:p>
                    </w:tc>
                    <w:tc>
                      <w:tcPr>
                        <w:tcW w:w="2628" w:type="dxa"/>
                      </w:tcPr>
                      <w:p>
                        <w:pPr>
                          <w:pStyle w:val="TableParagraph"/>
                          <w:rPr>
                            <w:sz w:val="24"/>
                          </w:rPr>
                        </w:pPr>
                        <w:r>
                          <w:rPr>
                            <w:sz w:val="24"/>
                          </w:rPr>
                          <w:t>1508</w:t>
                        </w:r>
                      </w:p>
                    </w:tc>
                  </w:tr>
                  <w:tr>
                    <w:trPr>
                      <w:trHeight w:val="286" w:hRule="exact"/>
                    </w:trPr>
                    <w:tc>
                      <w:tcPr>
                        <w:tcW w:w="2628" w:type="dxa"/>
                      </w:tcPr>
                      <w:p>
                        <w:pPr>
                          <w:pStyle w:val="TableParagraph"/>
                          <w:rPr>
                            <w:sz w:val="24"/>
                          </w:rPr>
                        </w:pPr>
                        <w:r>
                          <w:rPr>
                            <w:sz w:val="24"/>
                          </w:rPr>
                          <w:t>1509.1</w:t>
                        </w:r>
                      </w:p>
                    </w:tc>
                    <w:tc>
                      <w:tcPr>
                        <w:tcW w:w="2628" w:type="dxa"/>
                      </w:tcPr>
                      <w:p>
                        <w:pPr>
                          <w:pStyle w:val="TableParagraph"/>
                          <w:rPr>
                            <w:sz w:val="24"/>
                          </w:rPr>
                        </w:pPr>
                        <w:r>
                          <w:rPr>
                            <w:sz w:val="24"/>
                          </w:rPr>
                          <w:t>1508.3.1</w:t>
                        </w:r>
                      </w:p>
                    </w:tc>
                  </w:tr>
                  <w:tr>
                    <w:trPr>
                      <w:trHeight w:val="286" w:hRule="exact"/>
                    </w:trPr>
                    <w:tc>
                      <w:tcPr>
                        <w:tcW w:w="2628" w:type="dxa"/>
                      </w:tcPr>
                      <w:p>
                        <w:pPr>
                          <w:pStyle w:val="TableParagraph"/>
                          <w:rPr>
                            <w:sz w:val="24"/>
                          </w:rPr>
                        </w:pPr>
                        <w:r>
                          <w:rPr>
                            <w:sz w:val="24"/>
                          </w:rPr>
                          <w:t>1509.2</w:t>
                        </w:r>
                      </w:p>
                    </w:tc>
                    <w:tc>
                      <w:tcPr>
                        <w:tcW w:w="2628" w:type="dxa"/>
                      </w:tcPr>
                      <w:p>
                        <w:pPr>
                          <w:pStyle w:val="TableParagraph"/>
                          <w:rPr>
                            <w:sz w:val="24"/>
                          </w:rPr>
                        </w:pPr>
                        <w:r>
                          <w:rPr>
                            <w:sz w:val="24"/>
                          </w:rPr>
                          <w:t>1508.2.3</w:t>
                        </w:r>
                      </w:p>
                    </w:tc>
                  </w:tr>
                  <w:tr>
                    <w:trPr>
                      <w:trHeight w:val="286" w:hRule="exact"/>
                    </w:trPr>
                    <w:tc>
                      <w:tcPr>
                        <w:tcW w:w="2628" w:type="dxa"/>
                      </w:tcPr>
                      <w:p>
                        <w:pPr>
                          <w:pStyle w:val="TableParagraph"/>
                          <w:rPr>
                            <w:sz w:val="24"/>
                          </w:rPr>
                        </w:pPr>
                        <w:r>
                          <w:rPr>
                            <w:sz w:val="24"/>
                          </w:rPr>
                          <w:t>1509.3</w:t>
                        </w:r>
                      </w:p>
                    </w:tc>
                    <w:tc>
                      <w:tcPr>
                        <w:tcW w:w="2628" w:type="dxa"/>
                      </w:tcPr>
                      <w:p>
                        <w:pPr>
                          <w:pStyle w:val="TableParagraph"/>
                          <w:rPr>
                            <w:sz w:val="24"/>
                          </w:rPr>
                        </w:pPr>
                        <w:r>
                          <w:rPr>
                            <w:sz w:val="24"/>
                          </w:rPr>
                          <w:t>1508.2.4</w:t>
                        </w:r>
                      </w:p>
                    </w:tc>
                  </w:tr>
                  <w:tr>
                    <w:trPr>
                      <w:trHeight w:val="288" w:hRule="exact"/>
                    </w:trPr>
                    <w:tc>
                      <w:tcPr>
                        <w:tcW w:w="2628" w:type="dxa"/>
                      </w:tcPr>
                      <w:p>
                        <w:pPr>
                          <w:pStyle w:val="TableParagraph"/>
                          <w:spacing w:line="266" w:lineRule="exact"/>
                          <w:rPr>
                            <w:sz w:val="24"/>
                          </w:rPr>
                        </w:pPr>
                        <w:r>
                          <w:rPr>
                            <w:sz w:val="24"/>
                          </w:rPr>
                          <w:t>1509.4</w:t>
                        </w:r>
                      </w:p>
                    </w:tc>
                    <w:tc>
                      <w:tcPr>
                        <w:tcW w:w="2628" w:type="dxa"/>
                      </w:tcPr>
                      <w:p>
                        <w:pPr>
                          <w:pStyle w:val="TableParagraph"/>
                          <w:spacing w:line="266" w:lineRule="exact"/>
                          <w:rPr>
                            <w:sz w:val="24"/>
                          </w:rPr>
                        </w:pPr>
                        <w:r>
                          <w:rPr>
                            <w:sz w:val="24"/>
                          </w:rPr>
                          <w:t>1508.3.3</w:t>
                        </w:r>
                      </w:p>
                    </w:tc>
                  </w:tr>
                  <w:tr>
                    <w:trPr>
                      <w:trHeight w:val="286" w:hRule="exact"/>
                    </w:trPr>
                    <w:tc>
                      <w:tcPr>
                        <w:tcW w:w="2628" w:type="dxa"/>
                      </w:tcPr>
                      <w:p>
                        <w:pPr>
                          <w:pStyle w:val="TableParagraph"/>
                          <w:rPr>
                            <w:sz w:val="24"/>
                          </w:rPr>
                        </w:pPr>
                        <w:r>
                          <w:rPr>
                            <w:sz w:val="24"/>
                          </w:rPr>
                          <w:t>1509.5</w:t>
                        </w:r>
                      </w:p>
                    </w:tc>
                    <w:tc>
                      <w:tcPr>
                        <w:tcW w:w="2628" w:type="dxa"/>
                      </w:tcPr>
                      <w:p>
                        <w:pPr>
                          <w:pStyle w:val="TableParagraph"/>
                          <w:rPr>
                            <w:sz w:val="24"/>
                          </w:rPr>
                        </w:pPr>
                        <w:r>
                          <w:rPr>
                            <w:sz w:val="24"/>
                          </w:rPr>
                          <w:t>1508.3.2</w:t>
                        </w:r>
                      </w:p>
                    </w:tc>
                  </w:tr>
                  <w:tr>
                    <w:trPr>
                      <w:trHeight w:val="562" w:hRule="exact"/>
                    </w:trPr>
                    <w:tc>
                      <w:tcPr>
                        <w:tcW w:w="2628" w:type="dxa"/>
                      </w:tcPr>
                      <w:p>
                        <w:pPr>
                          <w:pStyle w:val="TableParagraph"/>
                          <w:rPr>
                            <w:sz w:val="24"/>
                          </w:rPr>
                        </w:pPr>
                        <w:r>
                          <w:rPr>
                            <w:sz w:val="24"/>
                          </w:rPr>
                          <w:t>1509.6</w:t>
                        </w:r>
                      </w:p>
                    </w:tc>
                    <w:tc>
                      <w:tcPr>
                        <w:tcW w:w="2628" w:type="dxa"/>
                      </w:tcPr>
                      <w:p>
                        <w:pPr>
                          <w:pStyle w:val="TableParagraph"/>
                          <w:rPr>
                            <w:sz w:val="24"/>
                          </w:rPr>
                        </w:pPr>
                        <w:r>
                          <w:rPr>
                            <w:sz w:val="24"/>
                          </w:rPr>
                          <w:t>1508.2, 1508.2.1 and</w:t>
                        </w:r>
                      </w:p>
                      <w:p>
                        <w:pPr>
                          <w:pStyle w:val="TableParagraph"/>
                          <w:spacing w:line="240" w:lineRule="auto"/>
                          <w:rPr>
                            <w:sz w:val="24"/>
                          </w:rPr>
                        </w:pPr>
                        <w:r>
                          <w:rPr>
                            <w:sz w:val="24"/>
                          </w:rPr>
                          <w:t>1508.2.2</w:t>
                        </w:r>
                      </w:p>
                    </w:tc>
                  </w:tr>
                  <w:tr>
                    <w:trPr>
                      <w:trHeight w:val="286" w:hRule="exact"/>
                    </w:trPr>
                    <w:tc>
                      <w:tcPr>
                        <w:tcW w:w="2628" w:type="dxa"/>
                      </w:tcPr>
                      <w:p>
                        <w:pPr>
                          <w:pStyle w:val="TableParagraph"/>
                          <w:rPr>
                            <w:sz w:val="24"/>
                          </w:rPr>
                        </w:pPr>
                        <w:r>
                          <w:rPr>
                            <w:sz w:val="24"/>
                          </w:rPr>
                          <w:t>1509.7</w:t>
                        </w:r>
                      </w:p>
                    </w:tc>
                    <w:tc>
                      <w:tcPr>
                        <w:tcW w:w="2628" w:type="dxa"/>
                      </w:tcPr>
                      <w:p>
                        <w:pPr>
                          <w:pStyle w:val="TableParagraph"/>
                          <w:rPr>
                            <w:sz w:val="24"/>
                          </w:rPr>
                        </w:pPr>
                        <w:r>
                          <w:rPr>
                            <w:sz w:val="24"/>
                          </w:rPr>
                          <w:t>1508.3.7</w:t>
                        </w:r>
                      </w:p>
                    </w:tc>
                  </w:tr>
                  <w:tr>
                    <w:trPr>
                      <w:trHeight w:val="286" w:hRule="exact"/>
                    </w:trPr>
                    <w:tc>
                      <w:tcPr>
                        <w:tcW w:w="2628" w:type="dxa"/>
                      </w:tcPr>
                      <w:p>
                        <w:pPr>
                          <w:pStyle w:val="TableParagraph"/>
                          <w:rPr>
                            <w:sz w:val="24"/>
                          </w:rPr>
                        </w:pPr>
                        <w:r>
                          <w:rPr>
                            <w:sz w:val="24"/>
                          </w:rPr>
                          <w:t>1509.8</w:t>
                        </w:r>
                      </w:p>
                    </w:tc>
                    <w:tc>
                      <w:tcPr>
                        <w:tcW w:w="2628" w:type="dxa"/>
                      </w:tcPr>
                      <w:p>
                        <w:pPr>
                          <w:pStyle w:val="TableParagraph"/>
                          <w:rPr>
                            <w:sz w:val="24"/>
                          </w:rPr>
                        </w:pPr>
                        <w:r>
                          <w:rPr>
                            <w:sz w:val="24"/>
                          </w:rPr>
                          <w:t>1508.3.4</w:t>
                        </w:r>
                      </w:p>
                    </w:tc>
                  </w:tr>
                  <w:tr>
                    <w:trPr>
                      <w:trHeight w:val="286" w:hRule="exact"/>
                    </w:trPr>
                    <w:tc>
                      <w:tcPr>
                        <w:tcW w:w="2628" w:type="dxa"/>
                      </w:tcPr>
                      <w:p>
                        <w:pPr>
                          <w:pStyle w:val="TableParagraph"/>
                          <w:rPr>
                            <w:sz w:val="24"/>
                          </w:rPr>
                        </w:pPr>
                        <w:r>
                          <w:rPr>
                            <w:sz w:val="24"/>
                          </w:rPr>
                          <w:t>1509.9</w:t>
                        </w:r>
                      </w:p>
                    </w:tc>
                    <w:tc>
                      <w:tcPr>
                        <w:tcW w:w="2628" w:type="dxa"/>
                      </w:tcPr>
                      <w:p>
                        <w:pPr>
                          <w:pStyle w:val="TableParagraph"/>
                          <w:rPr>
                            <w:sz w:val="24"/>
                          </w:rPr>
                        </w:pPr>
                        <w:r>
                          <w:rPr>
                            <w:sz w:val="24"/>
                          </w:rPr>
                          <w:t>1508.3.5</w:t>
                        </w:r>
                      </w:p>
                    </w:tc>
                  </w:tr>
                  <w:tr>
                    <w:trPr>
                      <w:trHeight w:val="286" w:hRule="exact"/>
                    </w:trPr>
                    <w:tc>
                      <w:tcPr>
                        <w:tcW w:w="2628" w:type="dxa"/>
                      </w:tcPr>
                      <w:p>
                        <w:pPr>
                          <w:pStyle w:val="TableParagraph"/>
                          <w:spacing w:line="266" w:lineRule="exact"/>
                          <w:rPr>
                            <w:sz w:val="24"/>
                          </w:rPr>
                        </w:pPr>
                        <w:r>
                          <w:rPr>
                            <w:sz w:val="24"/>
                          </w:rPr>
                          <w:t>1509.10</w:t>
                        </w:r>
                      </w:p>
                    </w:tc>
                    <w:tc>
                      <w:tcPr>
                        <w:tcW w:w="2628" w:type="dxa"/>
                      </w:tcPr>
                      <w:p>
                        <w:pPr>
                          <w:pStyle w:val="TableParagraph"/>
                          <w:spacing w:line="266" w:lineRule="exact"/>
                          <w:rPr>
                            <w:sz w:val="24"/>
                          </w:rPr>
                        </w:pPr>
                        <w:r>
                          <w:rPr>
                            <w:sz w:val="24"/>
                          </w:rPr>
                          <w:t>1508.3.8</w:t>
                        </w:r>
                      </w:p>
                    </w:tc>
                  </w:tr>
                  <w:tr>
                    <w:trPr>
                      <w:trHeight w:val="288" w:hRule="exact"/>
                    </w:trPr>
                    <w:tc>
                      <w:tcPr>
                        <w:tcW w:w="2628" w:type="dxa"/>
                      </w:tcPr>
                      <w:p>
                        <w:pPr>
                          <w:pStyle w:val="TableParagraph"/>
                          <w:spacing w:line="266" w:lineRule="exact"/>
                          <w:rPr>
                            <w:sz w:val="24"/>
                          </w:rPr>
                        </w:pPr>
                        <w:r>
                          <w:rPr>
                            <w:sz w:val="24"/>
                          </w:rPr>
                          <w:t>1510.1</w:t>
                        </w:r>
                      </w:p>
                    </w:tc>
                    <w:tc>
                      <w:tcPr>
                        <w:tcW w:w="2628" w:type="dxa"/>
                      </w:tcPr>
                      <w:p>
                        <w:pPr>
                          <w:pStyle w:val="TableParagraph"/>
                          <w:spacing w:line="266" w:lineRule="exact"/>
                          <w:rPr>
                            <w:sz w:val="24"/>
                          </w:rPr>
                        </w:pPr>
                        <w:r>
                          <w:rPr>
                            <w:sz w:val="24"/>
                          </w:rPr>
                          <w:t>1510.1</w:t>
                        </w:r>
                      </w:p>
                    </w:tc>
                  </w:tr>
                  <w:tr>
                    <w:trPr>
                      <w:trHeight w:val="286" w:hRule="exact"/>
                    </w:trPr>
                    <w:tc>
                      <w:tcPr>
                        <w:tcW w:w="2628" w:type="dxa"/>
                      </w:tcPr>
                      <w:p>
                        <w:pPr>
                          <w:pStyle w:val="TableParagraph"/>
                          <w:rPr>
                            <w:sz w:val="24"/>
                          </w:rPr>
                        </w:pPr>
                        <w:r>
                          <w:rPr>
                            <w:sz w:val="24"/>
                          </w:rPr>
                          <w:t>1510.1.1</w:t>
                        </w:r>
                      </w:p>
                    </w:tc>
                    <w:tc>
                      <w:tcPr>
                        <w:tcW w:w="2628" w:type="dxa"/>
                      </w:tcPr>
                      <w:p>
                        <w:pPr>
                          <w:pStyle w:val="TableParagraph"/>
                          <w:rPr>
                            <w:sz w:val="24"/>
                          </w:rPr>
                        </w:pPr>
                        <w:r>
                          <w:rPr>
                            <w:sz w:val="24"/>
                          </w:rPr>
                          <w:t>1510.1.1</w:t>
                        </w:r>
                      </w:p>
                    </w:tc>
                  </w:tr>
                  <w:tr>
                    <w:trPr>
                      <w:trHeight w:val="286" w:hRule="exact"/>
                    </w:trPr>
                    <w:tc>
                      <w:tcPr>
                        <w:tcW w:w="2628" w:type="dxa"/>
                      </w:tcPr>
                      <w:p>
                        <w:pPr>
                          <w:pStyle w:val="TableParagraph"/>
                          <w:rPr>
                            <w:sz w:val="24"/>
                          </w:rPr>
                        </w:pPr>
                        <w:r>
                          <w:rPr>
                            <w:sz w:val="24"/>
                          </w:rPr>
                          <w:t>1510.1.2</w:t>
                        </w:r>
                      </w:p>
                    </w:tc>
                    <w:tc>
                      <w:tcPr>
                        <w:tcW w:w="2628" w:type="dxa"/>
                      </w:tcPr>
                      <w:p>
                        <w:pPr>
                          <w:pStyle w:val="TableParagraph"/>
                          <w:rPr>
                            <w:sz w:val="24"/>
                          </w:rPr>
                        </w:pPr>
                        <w:r>
                          <w:rPr>
                            <w:sz w:val="24"/>
                          </w:rPr>
                          <w:t>1510.1.2</w:t>
                        </w:r>
                      </w:p>
                    </w:tc>
                  </w:tr>
                  <w:tr>
                    <w:trPr>
                      <w:trHeight w:val="286" w:hRule="exact"/>
                    </w:trPr>
                    <w:tc>
                      <w:tcPr>
                        <w:tcW w:w="2628" w:type="dxa"/>
                      </w:tcPr>
                      <w:p>
                        <w:pPr>
                          <w:pStyle w:val="TableParagraph"/>
                          <w:rPr>
                            <w:sz w:val="24"/>
                          </w:rPr>
                        </w:pPr>
                        <w:r>
                          <w:rPr>
                            <w:sz w:val="24"/>
                          </w:rPr>
                          <w:t>1510.2</w:t>
                        </w:r>
                      </w:p>
                    </w:tc>
                    <w:tc>
                      <w:tcPr>
                        <w:tcW w:w="2628" w:type="dxa"/>
                      </w:tcPr>
                      <w:p>
                        <w:pPr>
                          <w:pStyle w:val="TableParagraph"/>
                          <w:rPr>
                            <w:sz w:val="24"/>
                          </w:rPr>
                        </w:pPr>
                        <w:r>
                          <w:rPr>
                            <w:sz w:val="24"/>
                          </w:rPr>
                          <w:t>1510.2</w:t>
                        </w:r>
                      </w:p>
                    </w:tc>
                  </w:tr>
                  <w:tr>
                    <w:trPr>
                      <w:trHeight w:val="286" w:hRule="exact"/>
                    </w:trPr>
                    <w:tc>
                      <w:tcPr>
                        <w:tcW w:w="2628" w:type="dxa"/>
                      </w:tcPr>
                      <w:p>
                        <w:pPr>
                          <w:pStyle w:val="TableParagraph"/>
                          <w:rPr>
                            <w:sz w:val="24"/>
                          </w:rPr>
                        </w:pPr>
                        <w:r>
                          <w:rPr>
                            <w:sz w:val="24"/>
                          </w:rPr>
                          <w:t>1510.3</w:t>
                        </w:r>
                      </w:p>
                    </w:tc>
                    <w:tc>
                      <w:tcPr>
                        <w:tcW w:w="2628" w:type="dxa"/>
                      </w:tcPr>
                      <w:p>
                        <w:pPr>
                          <w:pStyle w:val="TableParagraph"/>
                          <w:rPr>
                            <w:sz w:val="24"/>
                          </w:rPr>
                        </w:pPr>
                        <w:r>
                          <w:rPr>
                            <w:sz w:val="24"/>
                          </w:rPr>
                          <w:t>1510.5</w:t>
                        </w:r>
                      </w:p>
                    </w:tc>
                  </w:tr>
                  <w:tr>
                    <w:trPr>
                      <w:trHeight w:val="286" w:hRule="exact"/>
                    </w:trPr>
                    <w:tc>
                      <w:tcPr>
                        <w:tcW w:w="2628" w:type="dxa"/>
                      </w:tcPr>
                      <w:p>
                        <w:pPr>
                          <w:pStyle w:val="TableParagraph"/>
                          <w:rPr>
                            <w:sz w:val="24"/>
                          </w:rPr>
                        </w:pPr>
                        <w:r>
                          <w:rPr>
                            <w:sz w:val="24"/>
                          </w:rPr>
                          <w:t>1510.5</w:t>
                        </w:r>
                      </w:p>
                    </w:tc>
                    <w:tc>
                      <w:tcPr>
                        <w:tcW w:w="2628" w:type="dxa"/>
                      </w:tcPr>
                      <w:p>
                        <w:pPr>
                          <w:pStyle w:val="TableParagraph"/>
                          <w:rPr>
                            <w:sz w:val="24"/>
                          </w:rPr>
                        </w:pPr>
                        <w:r>
                          <w:rPr>
                            <w:sz w:val="24"/>
                          </w:rPr>
                          <w:t>1510.3</w:t>
                        </w:r>
                      </w:p>
                    </w:tc>
                  </w:tr>
                  <w:tr>
                    <w:trPr>
                      <w:trHeight w:val="288" w:hRule="exact"/>
                    </w:trPr>
                    <w:tc>
                      <w:tcPr>
                        <w:tcW w:w="2628" w:type="dxa"/>
                      </w:tcPr>
                      <w:p>
                        <w:pPr>
                          <w:pStyle w:val="TableParagraph"/>
                          <w:spacing w:line="266" w:lineRule="exact"/>
                          <w:rPr>
                            <w:sz w:val="24"/>
                          </w:rPr>
                        </w:pPr>
                        <w:r>
                          <w:rPr>
                            <w:sz w:val="24"/>
                          </w:rPr>
                          <w:t>1510.6</w:t>
                        </w:r>
                      </w:p>
                    </w:tc>
                    <w:tc>
                      <w:tcPr>
                        <w:tcW w:w="2628" w:type="dxa"/>
                      </w:tcPr>
                      <w:p>
                        <w:pPr>
                          <w:pStyle w:val="TableParagraph"/>
                          <w:spacing w:line="266" w:lineRule="exact"/>
                          <w:rPr>
                            <w:sz w:val="24"/>
                          </w:rPr>
                        </w:pPr>
                        <w:r>
                          <w:rPr>
                            <w:sz w:val="24"/>
                          </w:rPr>
                          <w:t>1510.6</w:t>
                        </w:r>
                      </w:p>
                    </w:tc>
                  </w:tr>
                  <w:tr>
                    <w:trPr>
                      <w:trHeight w:val="286" w:hRule="exact"/>
                    </w:trPr>
                    <w:tc>
                      <w:tcPr>
                        <w:tcW w:w="2628" w:type="dxa"/>
                      </w:tcPr>
                      <w:p>
                        <w:pPr>
                          <w:pStyle w:val="TableParagraph"/>
                          <w:rPr>
                            <w:sz w:val="24"/>
                          </w:rPr>
                        </w:pPr>
                        <w:r>
                          <w:rPr>
                            <w:sz w:val="24"/>
                          </w:rPr>
                          <w:t>1511</w:t>
                        </w:r>
                      </w:p>
                    </w:tc>
                    <w:tc>
                      <w:tcPr>
                        <w:tcW w:w="2628" w:type="dxa"/>
                      </w:tcPr>
                      <w:p>
                        <w:pPr>
                          <w:pStyle w:val="TableParagraph"/>
                          <w:rPr>
                            <w:sz w:val="24"/>
                          </w:rPr>
                        </w:pPr>
                        <w:r>
                          <w:rPr>
                            <w:sz w:val="24"/>
                          </w:rPr>
                          <w:t>1509</w:t>
                        </w:r>
                      </w:p>
                    </w:tc>
                  </w:tr>
                  <w:tr>
                    <w:trPr>
                      <w:trHeight w:val="286" w:hRule="exact"/>
                    </w:trPr>
                    <w:tc>
                      <w:tcPr>
                        <w:tcW w:w="2628" w:type="dxa"/>
                      </w:tcPr>
                      <w:p>
                        <w:pPr>
                          <w:pStyle w:val="TableParagraph"/>
                          <w:rPr>
                            <w:sz w:val="24"/>
                          </w:rPr>
                        </w:pPr>
                        <w:r>
                          <w:rPr>
                            <w:sz w:val="24"/>
                          </w:rPr>
                          <w:t>1511.1</w:t>
                        </w:r>
                      </w:p>
                    </w:tc>
                    <w:tc>
                      <w:tcPr>
                        <w:tcW w:w="2628" w:type="dxa"/>
                      </w:tcPr>
                      <w:p>
                        <w:pPr>
                          <w:pStyle w:val="TableParagraph"/>
                          <w:rPr>
                            <w:sz w:val="24"/>
                          </w:rPr>
                        </w:pPr>
                        <w:r>
                          <w:rPr>
                            <w:sz w:val="24"/>
                          </w:rPr>
                          <w:t>1509.1</w:t>
                        </w:r>
                      </w:p>
                    </w:tc>
                  </w:tr>
                  <w:tr>
                    <w:trPr>
                      <w:trHeight w:val="286" w:hRule="exact"/>
                    </w:trPr>
                    <w:tc>
                      <w:tcPr>
                        <w:tcW w:w="2628" w:type="dxa"/>
                      </w:tcPr>
                      <w:p>
                        <w:pPr>
                          <w:pStyle w:val="TableParagraph"/>
                          <w:rPr>
                            <w:sz w:val="24"/>
                          </w:rPr>
                        </w:pPr>
                        <w:r>
                          <w:rPr>
                            <w:sz w:val="24"/>
                          </w:rPr>
                          <w:t>1511.2</w:t>
                        </w:r>
                      </w:p>
                    </w:tc>
                    <w:tc>
                      <w:tcPr>
                        <w:tcW w:w="2628" w:type="dxa"/>
                      </w:tcPr>
                      <w:p>
                        <w:pPr>
                          <w:pStyle w:val="TableParagraph"/>
                          <w:rPr>
                            <w:sz w:val="24"/>
                          </w:rPr>
                        </w:pPr>
                        <w:r>
                          <w:rPr>
                            <w:sz w:val="24"/>
                          </w:rPr>
                          <w:t>1509.1</w:t>
                        </w:r>
                      </w:p>
                    </w:tc>
                  </w:tr>
                  <w:tr>
                    <w:trPr>
                      <w:trHeight w:val="286" w:hRule="exact"/>
                    </w:trPr>
                    <w:tc>
                      <w:tcPr>
                        <w:tcW w:w="2628" w:type="dxa"/>
                      </w:tcPr>
                      <w:p>
                        <w:pPr>
                          <w:pStyle w:val="TableParagraph"/>
                          <w:rPr>
                            <w:sz w:val="24"/>
                          </w:rPr>
                        </w:pPr>
                        <w:r>
                          <w:rPr>
                            <w:sz w:val="24"/>
                          </w:rPr>
                          <w:t>1511.3</w:t>
                        </w:r>
                      </w:p>
                    </w:tc>
                    <w:tc>
                      <w:tcPr>
                        <w:tcW w:w="2628" w:type="dxa"/>
                      </w:tcPr>
                      <w:p>
                        <w:pPr>
                          <w:pStyle w:val="TableParagraph"/>
                          <w:rPr>
                            <w:sz w:val="24"/>
                          </w:rPr>
                        </w:pPr>
                        <w:r>
                          <w:rPr>
                            <w:sz w:val="24"/>
                          </w:rPr>
                          <w:t>1509.2.1</w:t>
                        </w:r>
                      </w:p>
                    </w:tc>
                  </w:tr>
                  <w:tr>
                    <w:trPr>
                      <w:trHeight w:val="286" w:hRule="exact"/>
                    </w:trPr>
                    <w:tc>
                      <w:tcPr>
                        <w:tcW w:w="2628" w:type="dxa"/>
                      </w:tcPr>
                      <w:p>
                        <w:pPr>
                          <w:pStyle w:val="TableParagraph"/>
                          <w:rPr>
                            <w:sz w:val="24"/>
                          </w:rPr>
                        </w:pPr>
                        <w:r>
                          <w:rPr>
                            <w:sz w:val="24"/>
                          </w:rPr>
                          <w:t>1511.4</w:t>
                        </w:r>
                      </w:p>
                    </w:tc>
                    <w:tc>
                      <w:tcPr>
                        <w:tcW w:w="2628" w:type="dxa"/>
                      </w:tcPr>
                      <w:p>
                        <w:pPr>
                          <w:pStyle w:val="TableParagraph"/>
                          <w:rPr>
                            <w:sz w:val="24"/>
                          </w:rPr>
                        </w:pPr>
                        <w:r>
                          <w:rPr>
                            <w:sz w:val="24"/>
                          </w:rPr>
                          <w:t>1509.2.3</w:t>
                        </w:r>
                      </w:p>
                    </w:tc>
                  </w:tr>
                  <w:tr>
                    <w:trPr>
                      <w:trHeight w:val="288" w:hRule="exact"/>
                    </w:trPr>
                    <w:tc>
                      <w:tcPr>
                        <w:tcW w:w="2628" w:type="dxa"/>
                      </w:tcPr>
                      <w:p>
                        <w:pPr>
                          <w:pStyle w:val="TableParagraph"/>
                          <w:spacing w:line="266" w:lineRule="exact"/>
                          <w:rPr>
                            <w:sz w:val="24"/>
                          </w:rPr>
                        </w:pPr>
                        <w:r>
                          <w:rPr>
                            <w:sz w:val="24"/>
                          </w:rPr>
                          <w:t>1511.5</w:t>
                        </w:r>
                      </w:p>
                    </w:tc>
                    <w:tc>
                      <w:tcPr>
                        <w:tcW w:w="2628" w:type="dxa"/>
                      </w:tcPr>
                      <w:p>
                        <w:pPr>
                          <w:pStyle w:val="TableParagraph"/>
                          <w:spacing w:line="266" w:lineRule="exact"/>
                          <w:rPr>
                            <w:sz w:val="24"/>
                          </w:rPr>
                        </w:pPr>
                        <w:r>
                          <w:rPr>
                            <w:sz w:val="24"/>
                          </w:rPr>
                          <w:t>1509.2.2</w:t>
                        </w:r>
                      </w:p>
                    </w:tc>
                  </w:tr>
                  <w:tr>
                    <w:trPr>
                      <w:trHeight w:val="286" w:hRule="exact"/>
                    </w:trPr>
                    <w:tc>
                      <w:tcPr>
                        <w:tcW w:w="2628" w:type="dxa"/>
                      </w:tcPr>
                      <w:p>
                        <w:pPr>
                          <w:pStyle w:val="TableParagraph"/>
                          <w:rPr>
                            <w:sz w:val="24"/>
                          </w:rPr>
                        </w:pPr>
                        <w:r>
                          <w:rPr>
                            <w:sz w:val="24"/>
                          </w:rPr>
                          <w:t>1511.5.1</w:t>
                        </w:r>
                      </w:p>
                    </w:tc>
                    <w:tc>
                      <w:tcPr>
                        <w:tcW w:w="2628" w:type="dxa"/>
                      </w:tcPr>
                      <w:p>
                        <w:pPr>
                          <w:pStyle w:val="TableParagraph"/>
                          <w:rPr>
                            <w:sz w:val="24"/>
                          </w:rPr>
                        </w:pPr>
                        <w:r>
                          <w:rPr>
                            <w:sz w:val="24"/>
                          </w:rPr>
                          <w:t>1509.2.2.1</w:t>
                        </w:r>
                      </w:p>
                    </w:tc>
                  </w:tr>
                  <w:tr>
                    <w:trPr>
                      <w:trHeight w:val="286" w:hRule="exact"/>
                    </w:trPr>
                    <w:tc>
                      <w:tcPr>
                        <w:tcW w:w="2628" w:type="dxa"/>
                      </w:tcPr>
                      <w:p>
                        <w:pPr>
                          <w:pStyle w:val="TableParagraph"/>
                          <w:rPr>
                            <w:sz w:val="24"/>
                          </w:rPr>
                        </w:pPr>
                        <w:r>
                          <w:rPr>
                            <w:sz w:val="24"/>
                          </w:rPr>
                          <w:t>1511.6</w:t>
                        </w:r>
                      </w:p>
                    </w:tc>
                    <w:tc>
                      <w:tcPr>
                        <w:tcW w:w="2628" w:type="dxa"/>
                      </w:tcPr>
                      <w:p>
                        <w:pPr>
                          <w:pStyle w:val="TableParagraph"/>
                          <w:rPr>
                            <w:sz w:val="24"/>
                          </w:rPr>
                        </w:pPr>
                        <w:r>
                          <w:rPr>
                            <w:sz w:val="24"/>
                          </w:rPr>
                          <w:t>1509.3.3</w:t>
                        </w:r>
                      </w:p>
                    </w:tc>
                  </w:tr>
                  <w:tr>
                    <w:trPr>
                      <w:trHeight w:val="286" w:hRule="exact"/>
                    </w:trPr>
                    <w:tc>
                      <w:tcPr>
                        <w:tcW w:w="2628" w:type="dxa"/>
                      </w:tcPr>
                      <w:p>
                        <w:pPr>
                          <w:pStyle w:val="TableParagraph"/>
                          <w:rPr>
                            <w:sz w:val="24"/>
                          </w:rPr>
                        </w:pPr>
                        <w:r>
                          <w:rPr>
                            <w:sz w:val="24"/>
                          </w:rPr>
                          <w:t>1511.7</w:t>
                        </w:r>
                      </w:p>
                    </w:tc>
                    <w:tc>
                      <w:tcPr>
                        <w:tcW w:w="2628" w:type="dxa"/>
                      </w:tcPr>
                      <w:p>
                        <w:pPr>
                          <w:pStyle w:val="TableParagraph"/>
                          <w:rPr>
                            <w:sz w:val="24"/>
                          </w:rPr>
                        </w:pPr>
                        <w:r>
                          <w:rPr>
                            <w:sz w:val="24"/>
                          </w:rPr>
                          <w:t>1509.3.1</w:t>
                        </w:r>
                      </w:p>
                    </w:tc>
                  </w:tr>
                  <w:tr>
                    <w:trPr>
                      <w:trHeight w:val="286" w:hRule="exact"/>
                    </w:trPr>
                    <w:tc>
                      <w:tcPr>
                        <w:tcW w:w="2628" w:type="dxa"/>
                      </w:tcPr>
                      <w:p>
                        <w:pPr>
                          <w:pStyle w:val="TableParagraph"/>
                          <w:rPr>
                            <w:sz w:val="24"/>
                          </w:rPr>
                        </w:pPr>
                        <w:r>
                          <w:rPr>
                            <w:sz w:val="24"/>
                          </w:rPr>
                          <w:t>1511.8</w:t>
                        </w:r>
                      </w:p>
                    </w:tc>
                    <w:tc>
                      <w:tcPr>
                        <w:tcW w:w="2628" w:type="dxa"/>
                      </w:tcPr>
                      <w:p>
                        <w:pPr>
                          <w:pStyle w:val="TableParagraph"/>
                          <w:rPr>
                            <w:sz w:val="24"/>
                          </w:rPr>
                        </w:pPr>
                        <w:r>
                          <w:rPr>
                            <w:sz w:val="24"/>
                          </w:rPr>
                          <w:t>1509.3.2</w:t>
                        </w:r>
                      </w:p>
                    </w:tc>
                  </w:tr>
                  <w:tr>
                    <w:trPr>
                      <w:trHeight w:val="286" w:hRule="exact"/>
                    </w:trPr>
                    <w:tc>
                      <w:tcPr>
                        <w:tcW w:w="2628" w:type="dxa"/>
                      </w:tcPr>
                      <w:p>
                        <w:pPr>
                          <w:pStyle w:val="TableParagraph"/>
                          <w:rPr>
                            <w:sz w:val="24"/>
                          </w:rPr>
                        </w:pPr>
                        <w:r>
                          <w:rPr>
                            <w:sz w:val="24"/>
                          </w:rPr>
                          <w:t>1511.8.1</w:t>
                        </w:r>
                      </w:p>
                    </w:tc>
                    <w:tc>
                      <w:tcPr>
                        <w:tcW w:w="2628" w:type="dxa"/>
                      </w:tcPr>
                      <w:p>
                        <w:pPr>
                          <w:pStyle w:val="TableParagraph"/>
                          <w:rPr>
                            <w:sz w:val="24"/>
                          </w:rPr>
                        </w:pPr>
                        <w:r>
                          <w:rPr>
                            <w:sz w:val="24"/>
                          </w:rPr>
                          <w:t>1509.3.2</w:t>
                        </w:r>
                      </w:p>
                    </w:tc>
                  </w:tr>
                  <w:tr>
                    <w:trPr>
                      <w:trHeight w:val="286" w:hRule="exact"/>
                    </w:trPr>
                    <w:tc>
                      <w:tcPr>
                        <w:tcW w:w="2628" w:type="dxa"/>
                      </w:tcPr>
                      <w:p>
                        <w:pPr>
                          <w:pStyle w:val="TableParagraph"/>
                          <w:rPr>
                            <w:sz w:val="24"/>
                          </w:rPr>
                        </w:pPr>
                        <w:r>
                          <w:rPr>
                            <w:sz w:val="24"/>
                          </w:rPr>
                          <w:t>1703.4</w:t>
                        </w:r>
                      </w:p>
                    </w:tc>
                    <w:tc>
                      <w:tcPr>
                        <w:tcW w:w="2628" w:type="dxa"/>
                      </w:tcPr>
                      <w:p>
                        <w:pPr>
                          <w:pStyle w:val="TableParagraph"/>
                          <w:rPr>
                            <w:sz w:val="24"/>
                          </w:rPr>
                        </w:pPr>
                        <w:r>
                          <w:rPr>
                            <w:sz w:val="24"/>
                          </w:rPr>
                          <w:t>1701.6(1)</w:t>
                        </w:r>
                      </w:p>
                    </w:tc>
                  </w:tr>
                  <w:tr>
                    <w:trPr>
                      <w:trHeight w:val="288" w:hRule="exact"/>
                    </w:trPr>
                    <w:tc>
                      <w:tcPr>
                        <w:tcW w:w="2628" w:type="dxa"/>
                      </w:tcPr>
                      <w:p>
                        <w:pPr>
                          <w:pStyle w:val="TableParagraph"/>
                          <w:spacing w:line="266" w:lineRule="exact"/>
                          <w:rPr>
                            <w:sz w:val="24"/>
                          </w:rPr>
                        </w:pPr>
                        <w:r>
                          <w:rPr>
                            <w:sz w:val="24"/>
                          </w:rPr>
                          <w:t>1703.5</w:t>
                        </w:r>
                      </w:p>
                    </w:tc>
                    <w:tc>
                      <w:tcPr>
                        <w:tcW w:w="2628" w:type="dxa"/>
                      </w:tcPr>
                      <w:p>
                        <w:pPr>
                          <w:pStyle w:val="TableParagraph"/>
                          <w:spacing w:line="266" w:lineRule="exact"/>
                          <w:rPr>
                            <w:sz w:val="24"/>
                          </w:rPr>
                        </w:pPr>
                        <w:r>
                          <w:rPr>
                            <w:sz w:val="24"/>
                          </w:rPr>
                          <w:t>1703.4</w:t>
                        </w:r>
                      </w:p>
                    </w:tc>
                  </w:tr>
                  <w:tr>
                    <w:trPr>
                      <w:trHeight w:val="286" w:hRule="exact"/>
                    </w:trPr>
                    <w:tc>
                      <w:tcPr>
                        <w:tcW w:w="2628" w:type="dxa"/>
                      </w:tcPr>
                      <w:p>
                        <w:pPr>
                          <w:pStyle w:val="TableParagraph"/>
                          <w:rPr>
                            <w:sz w:val="24"/>
                          </w:rPr>
                        </w:pPr>
                        <w:r>
                          <w:rPr>
                            <w:sz w:val="24"/>
                          </w:rPr>
                          <w:t>1703.6</w:t>
                        </w:r>
                      </w:p>
                    </w:tc>
                    <w:tc>
                      <w:tcPr>
                        <w:tcW w:w="2628" w:type="dxa"/>
                      </w:tcPr>
                      <w:p>
                        <w:pPr>
                          <w:pStyle w:val="TableParagraph"/>
                          <w:rPr>
                            <w:sz w:val="24"/>
                          </w:rPr>
                        </w:pPr>
                        <w:r>
                          <w:rPr>
                            <w:sz w:val="24"/>
                          </w:rPr>
                          <w:t>1703.5</w:t>
                        </w:r>
                      </w:p>
                    </w:tc>
                  </w:tr>
                  <w:tr>
                    <w:trPr>
                      <w:trHeight w:val="286" w:hRule="exact"/>
                    </w:trPr>
                    <w:tc>
                      <w:tcPr>
                        <w:tcW w:w="2628" w:type="dxa"/>
                      </w:tcPr>
                      <w:p>
                        <w:pPr>
                          <w:pStyle w:val="TableParagraph"/>
                          <w:rPr>
                            <w:sz w:val="24"/>
                          </w:rPr>
                        </w:pPr>
                        <w:r>
                          <w:rPr>
                            <w:sz w:val="24"/>
                          </w:rPr>
                          <w:t>1703.7</w:t>
                        </w:r>
                      </w:p>
                    </w:tc>
                    <w:tc>
                      <w:tcPr>
                        <w:tcW w:w="2628" w:type="dxa"/>
                      </w:tcPr>
                      <w:p>
                        <w:pPr>
                          <w:pStyle w:val="TableParagraph"/>
                          <w:rPr>
                            <w:sz w:val="24"/>
                          </w:rPr>
                        </w:pPr>
                        <w:r>
                          <w:rPr>
                            <w:sz w:val="24"/>
                          </w:rPr>
                          <w:t>1701.6(2)</w:t>
                        </w:r>
                      </w:p>
                    </w:tc>
                  </w:tr>
                  <w:tr>
                    <w:trPr>
                      <w:trHeight w:val="562" w:hRule="exact"/>
                    </w:trPr>
                    <w:tc>
                      <w:tcPr>
                        <w:tcW w:w="2628" w:type="dxa"/>
                      </w:tcPr>
                      <w:p>
                        <w:pPr>
                          <w:pStyle w:val="TableParagraph"/>
                          <w:rPr>
                            <w:sz w:val="24"/>
                          </w:rPr>
                        </w:pPr>
                        <w:r>
                          <w:rPr>
                            <w:sz w:val="24"/>
                          </w:rPr>
                          <w:t>1803.1</w:t>
                        </w:r>
                      </w:p>
                    </w:tc>
                    <w:tc>
                      <w:tcPr>
                        <w:tcW w:w="2628" w:type="dxa"/>
                      </w:tcPr>
                      <w:p>
                        <w:pPr>
                          <w:pStyle w:val="TableParagraph"/>
                          <w:rPr>
                            <w:sz w:val="24"/>
                          </w:rPr>
                        </w:pPr>
                        <w:r>
                          <w:rPr>
                            <w:sz w:val="24"/>
                          </w:rPr>
                          <w:t>1803.1, 1803.1.1,</w:t>
                        </w:r>
                      </w:p>
                      <w:p>
                        <w:pPr>
                          <w:pStyle w:val="TableParagraph"/>
                          <w:spacing w:line="240" w:lineRule="auto"/>
                          <w:rPr>
                            <w:sz w:val="24"/>
                          </w:rPr>
                        </w:pPr>
                        <w:r>
                          <w:rPr>
                            <w:sz w:val="24"/>
                          </w:rPr>
                          <w:t>1803.1.2 and 1803.1.3</w:t>
                        </w:r>
                      </w:p>
                    </w:tc>
                  </w:tr>
                  <w:tr>
                    <w:trPr>
                      <w:trHeight w:val="286" w:hRule="exact"/>
                    </w:trPr>
                    <w:tc>
                      <w:tcPr>
                        <w:tcW w:w="2628" w:type="dxa"/>
                      </w:tcPr>
                      <w:p>
                        <w:pPr>
                          <w:pStyle w:val="TableParagraph"/>
                          <w:rPr>
                            <w:sz w:val="24"/>
                          </w:rPr>
                        </w:pPr>
                        <w:r>
                          <w:rPr>
                            <w:sz w:val="24"/>
                          </w:rPr>
                          <w:t>1803.8</w:t>
                        </w:r>
                      </w:p>
                    </w:tc>
                    <w:tc>
                      <w:tcPr>
                        <w:tcW w:w="2628" w:type="dxa"/>
                      </w:tcPr>
                      <w:p>
                        <w:pPr>
                          <w:pStyle w:val="TableParagraph"/>
                          <w:rPr>
                            <w:sz w:val="24"/>
                          </w:rPr>
                        </w:pPr>
                        <w:r>
                          <w:rPr>
                            <w:sz w:val="24"/>
                          </w:rPr>
                          <w:t>1804.4 and 1805.2.4</w:t>
                        </w:r>
                      </w:p>
                    </w:tc>
                  </w:tr>
                  <w:tr>
                    <w:trPr>
                      <w:trHeight w:val="286" w:hRule="exact"/>
                    </w:trPr>
                    <w:tc>
                      <w:tcPr>
                        <w:tcW w:w="2628" w:type="dxa"/>
                      </w:tcPr>
                      <w:p>
                        <w:pPr>
                          <w:pStyle w:val="TableParagraph"/>
                          <w:rPr>
                            <w:sz w:val="24"/>
                          </w:rPr>
                        </w:pPr>
                        <w:r>
                          <w:rPr>
                            <w:sz w:val="24"/>
                          </w:rPr>
                          <w:t>1803.9</w:t>
                        </w:r>
                      </w:p>
                    </w:tc>
                    <w:tc>
                      <w:tcPr>
                        <w:tcW w:w="2628" w:type="dxa"/>
                      </w:tcPr>
                      <w:p>
                        <w:pPr>
                          <w:pStyle w:val="TableParagraph"/>
                          <w:rPr>
                            <w:sz w:val="24"/>
                          </w:rPr>
                        </w:pPr>
                        <w:r>
                          <w:rPr>
                            <w:sz w:val="24"/>
                          </w:rPr>
                          <w:t>1805.2.5</w:t>
                        </w:r>
                      </w:p>
                    </w:tc>
                  </w:tr>
                  <w:tr>
                    <w:trPr>
                      <w:trHeight w:val="288" w:hRule="exact"/>
                    </w:trPr>
                    <w:tc>
                      <w:tcPr>
                        <w:tcW w:w="2628" w:type="dxa"/>
                      </w:tcPr>
                      <w:p>
                        <w:pPr>
                          <w:pStyle w:val="TableParagraph"/>
                          <w:spacing w:line="266" w:lineRule="exact"/>
                          <w:rPr>
                            <w:sz w:val="24"/>
                          </w:rPr>
                        </w:pPr>
                        <w:r>
                          <w:rPr>
                            <w:sz w:val="24"/>
                          </w:rPr>
                          <w:t>1804.2</w:t>
                        </w:r>
                      </w:p>
                    </w:tc>
                    <w:tc>
                      <w:tcPr>
                        <w:tcW w:w="2628" w:type="dxa"/>
                      </w:tcPr>
                      <w:p>
                        <w:pPr>
                          <w:pStyle w:val="TableParagraph"/>
                          <w:spacing w:line="266" w:lineRule="exact"/>
                          <w:rPr>
                            <w:sz w:val="24"/>
                          </w:rPr>
                        </w:pPr>
                        <w:r>
                          <w:rPr>
                            <w:sz w:val="24"/>
                          </w:rPr>
                          <w:t>1804.2 and 1804.2.1</w:t>
                        </w:r>
                      </w:p>
                    </w:tc>
                  </w:tr>
                  <w:tr>
                    <w:trPr>
                      <w:trHeight w:val="286" w:hRule="exact"/>
                    </w:trPr>
                    <w:tc>
                      <w:tcPr>
                        <w:tcW w:w="2628" w:type="dxa"/>
                      </w:tcPr>
                      <w:p>
                        <w:pPr>
                          <w:pStyle w:val="TableParagraph"/>
                          <w:rPr>
                            <w:sz w:val="24"/>
                          </w:rPr>
                        </w:pPr>
                        <w:r>
                          <w:rPr>
                            <w:sz w:val="24"/>
                          </w:rPr>
                          <w:t>1804.2.1</w:t>
                        </w:r>
                      </w:p>
                    </w:tc>
                    <w:tc>
                      <w:tcPr>
                        <w:tcW w:w="2628" w:type="dxa"/>
                      </w:tcPr>
                      <w:p>
                        <w:pPr>
                          <w:pStyle w:val="TableParagraph"/>
                          <w:rPr>
                            <w:sz w:val="24"/>
                          </w:rPr>
                        </w:pPr>
                        <w:r>
                          <w:rPr>
                            <w:sz w:val="24"/>
                          </w:rPr>
                          <w:t>1804.2.2</w:t>
                        </w:r>
                      </w:p>
                    </w:tc>
                  </w:tr>
                  <w:tr>
                    <w:trPr>
                      <w:trHeight w:val="286" w:hRule="exact"/>
                    </w:trPr>
                    <w:tc>
                      <w:tcPr>
                        <w:tcW w:w="2628" w:type="dxa"/>
                      </w:tcPr>
                      <w:p>
                        <w:pPr>
                          <w:pStyle w:val="TableParagraph"/>
                          <w:rPr>
                            <w:sz w:val="24"/>
                          </w:rPr>
                        </w:pPr>
                        <w:r>
                          <w:rPr>
                            <w:sz w:val="24"/>
                          </w:rPr>
                          <w:t>Table 1804.2.1</w:t>
                        </w:r>
                      </w:p>
                    </w:tc>
                    <w:tc>
                      <w:tcPr>
                        <w:tcW w:w="2628" w:type="dxa"/>
                      </w:tcPr>
                      <w:p>
                        <w:pPr>
                          <w:pStyle w:val="TableParagraph"/>
                          <w:rPr>
                            <w:sz w:val="24"/>
                          </w:rPr>
                        </w:pPr>
                        <w:r>
                          <w:rPr>
                            <w:sz w:val="24"/>
                          </w:rPr>
                          <w:t>Table 1804.2.2.1</w:t>
                        </w:r>
                      </w:p>
                    </w:tc>
                  </w:tr>
                  <w:tr>
                    <w:trPr>
                      <w:trHeight w:val="286" w:hRule="exact"/>
                    </w:trPr>
                    <w:tc>
                      <w:tcPr>
                        <w:tcW w:w="2628" w:type="dxa"/>
                      </w:tcPr>
                      <w:p>
                        <w:pPr>
                          <w:pStyle w:val="TableParagraph"/>
                          <w:rPr>
                            <w:sz w:val="24"/>
                          </w:rPr>
                        </w:pPr>
                        <w:r>
                          <w:rPr>
                            <w:sz w:val="24"/>
                          </w:rPr>
                          <w:t>1804.2.2</w:t>
                        </w:r>
                      </w:p>
                    </w:tc>
                    <w:tc>
                      <w:tcPr>
                        <w:tcW w:w="2628" w:type="dxa"/>
                      </w:tcPr>
                      <w:p>
                        <w:pPr>
                          <w:pStyle w:val="TableParagraph"/>
                          <w:rPr>
                            <w:sz w:val="24"/>
                          </w:rPr>
                        </w:pPr>
                        <w:r>
                          <w:rPr>
                            <w:sz w:val="24"/>
                          </w:rPr>
                          <w:t>1804.2.2.1</w:t>
                        </w:r>
                      </w:p>
                    </w:tc>
                  </w:tr>
                </w:tbl>
                <w:p>
                  <w:pPr>
                    <w:pStyle w:val="BodyText"/>
                  </w:pPr>
                </w:p>
              </w:txbxContent>
            </v:textbox>
          </v:shape>
        </w:pict>
      </w:r>
      <w:r>
        <w:rPr>
          <w:rFonts w:ascii="Times New Roman"/>
          <w:position w:val="2"/>
          <w:sz w:val="20"/>
        </w:rPr>
      </w:r>
      <w:r>
        <w:rPr>
          <w:rFonts w:ascii="Times New Roman"/>
          <w:position w:val="2"/>
          <w:sz w:val="20"/>
        </w:rPr>
        <w:tab/>
      </w:r>
      <w:r>
        <w:rPr>
          <w:rFonts w:ascii="Times New Roman"/>
          <w:sz w:val="20"/>
        </w:rPr>
        <w:pict>
          <v:shape style="width:263.55pt;height:672.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Style w:val="TableParagraph"/>
                          <w:rPr>
                            <w:sz w:val="24"/>
                          </w:rPr>
                        </w:pPr>
                        <w:r>
                          <w:rPr>
                            <w:sz w:val="24"/>
                          </w:rPr>
                          <w:t>1804.3</w:t>
                        </w:r>
                      </w:p>
                    </w:tc>
                    <w:tc>
                      <w:tcPr>
                        <w:tcW w:w="2628" w:type="dxa"/>
                      </w:tcPr>
                      <w:p>
                        <w:pPr>
                          <w:pStyle w:val="TableParagraph"/>
                          <w:rPr>
                            <w:sz w:val="24"/>
                          </w:rPr>
                        </w:pPr>
                        <w:r>
                          <w:rPr>
                            <w:sz w:val="24"/>
                          </w:rPr>
                          <w:t>1804.3.1 and 1804.3.2</w:t>
                        </w:r>
                      </w:p>
                    </w:tc>
                  </w:tr>
                  <w:tr>
                    <w:trPr>
                      <w:trHeight w:val="286" w:hRule="exact"/>
                    </w:trPr>
                    <w:tc>
                      <w:tcPr>
                        <w:tcW w:w="2628" w:type="dxa"/>
                      </w:tcPr>
                      <w:p>
                        <w:pPr>
                          <w:pStyle w:val="TableParagraph"/>
                          <w:rPr>
                            <w:sz w:val="24"/>
                          </w:rPr>
                        </w:pPr>
                        <w:r>
                          <w:rPr>
                            <w:sz w:val="24"/>
                          </w:rPr>
                          <w:t>1804.3.1</w:t>
                        </w:r>
                      </w:p>
                    </w:tc>
                    <w:tc>
                      <w:tcPr>
                        <w:tcW w:w="2628" w:type="dxa"/>
                      </w:tcPr>
                      <w:p>
                        <w:pPr>
                          <w:pStyle w:val="TableParagraph"/>
                          <w:rPr>
                            <w:sz w:val="24"/>
                          </w:rPr>
                        </w:pPr>
                        <w:r>
                          <w:rPr>
                            <w:sz w:val="24"/>
                          </w:rPr>
                          <w:t>1804.3.3</w:t>
                        </w:r>
                      </w:p>
                    </w:tc>
                  </w:tr>
                  <w:tr>
                    <w:trPr>
                      <w:trHeight w:val="288" w:hRule="exact"/>
                    </w:trPr>
                    <w:tc>
                      <w:tcPr>
                        <w:tcW w:w="2628" w:type="dxa"/>
                      </w:tcPr>
                      <w:p>
                        <w:pPr>
                          <w:pStyle w:val="TableParagraph"/>
                          <w:spacing w:line="266" w:lineRule="exact"/>
                          <w:rPr>
                            <w:sz w:val="24"/>
                          </w:rPr>
                        </w:pPr>
                        <w:r>
                          <w:rPr>
                            <w:sz w:val="24"/>
                          </w:rPr>
                          <w:t>1805.2</w:t>
                        </w:r>
                      </w:p>
                    </w:tc>
                    <w:tc>
                      <w:tcPr>
                        <w:tcW w:w="2628" w:type="dxa"/>
                      </w:tcPr>
                      <w:p>
                        <w:pPr>
                          <w:pStyle w:val="TableParagraph"/>
                          <w:spacing w:line="266" w:lineRule="exact"/>
                          <w:rPr>
                            <w:sz w:val="24"/>
                          </w:rPr>
                        </w:pPr>
                        <w:r>
                          <w:rPr>
                            <w:sz w:val="24"/>
                          </w:rPr>
                          <w:t>1805.2 and 1805.2.1</w:t>
                        </w:r>
                      </w:p>
                    </w:tc>
                  </w:tr>
                  <w:tr>
                    <w:trPr>
                      <w:trHeight w:val="286" w:hRule="exact"/>
                    </w:trPr>
                    <w:tc>
                      <w:tcPr>
                        <w:tcW w:w="2628" w:type="dxa"/>
                      </w:tcPr>
                      <w:p>
                        <w:pPr>
                          <w:pStyle w:val="TableParagraph"/>
                          <w:rPr>
                            <w:sz w:val="24"/>
                          </w:rPr>
                        </w:pPr>
                        <w:r>
                          <w:rPr>
                            <w:sz w:val="24"/>
                          </w:rPr>
                          <w:t>1805.2.1</w:t>
                        </w:r>
                      </w:p>
                    </w:tc>
                    <w:tc>
                      <w:tcPr>
                        <w:tcW w:w="2628" w:type="dxa"/>
                      </w:tcPr>
                      <w:p>
                        <w:pPr>
                          <w:pStyle w:val="TableParagraph"/>
                          <w:rPr>
                            <w:sz w:val="24"/>
                          </w:rPr>
                        </w:pPr>
                        <w:r>
                          <w:rPr>
                            <w:sz w:val="24"/>
                          </w:rPr>
                          <w:t>1805.2.2</w:t>
                        </w:r>
                      </w:p>
                    </w:tc>
                  </w:tr>
                  <w:tr>
                    <w:trPr>
                      <w:trHeight w:val="286" w:hRule="exact"/>
                    </w:trPr>
                    <w:tc>
                      <w:tcPr>
                        <w:tcW w:w="2628" w:type="dxa"/>
                      </w:tcPr>
                      <w:p>
                        <w:pPr>
                          <w:pStyle w:val="TableParagraph"/>
                          <w:rPr>
                            <w:sz w:val="24"/>
                          </w:rPr>
                        </w:pPr>
                        <w:r>
                          <w:rPr>
                            <w:sz w:val="24"/>
                          </w:rPr>
                          <w:t>Table 1805.2.1</w:t>
                        </w:r>
                      </w:p>
                    </w:tc>
                    <w:tc>
                      <w:tcPr>
                        <w:tcW w:w="2628" w:type="dxa"/>
                      </w:tcPr>
                      <w:p>
                        <w:pPr>
                          <w:pStyle w:val="TableParagraph"/>
                          <w:rPr>
                            <w:sz w:val="24"/>
                          </w:rPr>
                        </w:pPr>
                        <w:r>
                          <w:rPr>
                            <w:sz w:val="24"/>
                          </w:rPr>
                          <w:t>Table 1805.2.2</w:t>
                        </w:r>
                      </w:p>
                    </w:tc>
                  </w:tr>
                  <w:tr>
                    <w:trPr>
                      <w:trHeight w:val="286" w:hRule="exact"/>
                    </w:trPr>
                    <w:tc>
                      <w:tcPr>
                        <w:tcW w:w="2628" w:type="dxa"/>
                      </w:tcPr>
                      <w:p>
                        <w:pPr>
                          <w:pStyle w:val="TableParagraph"/>
                          <w:rPr>
                            <w:sz w:val="24"/>
                          </w:rPr>
                        </w:pPr>
                        <w:r>
                          <w:rPr>
                            <w:sz w:val="24"/>
                          </w:rPr>
                          <w:t>1805.2.2</w:t>
                        </w:r>
                      </w:p>
                    </w:tc>
                    <w:tc>
                      <w:tcPr>
                        <w:tcW w:w="2628" w:type="dxa"/>
                      </w:tcPr>
                      <w:p>
                        <w:pPr>
                          <w:pStyle w:val="TableParagraph"/>
                          <w:rPr>
                            <w:sz w:val="24"/>
                          </w:rPr>
                        </w:pPr>
                        <w:r>
                          <w:rPr>
                            <w:sz w:val="24"/>
                          </w:rPr>
                          <w:t>1805.2.3 and 1805.2.3.1</w:t>
                        </w:r>
                      </w:p>
                    </w:tc>
                  </w:tr>
                  <w:tr>
                    <w:trPr>
                      <w:trHeight w:val="286" w:hRule="exact"/>
                    </w:trPr>
                    <w:tc>
                      <w:tcPr>
                        <w:tcW w:w="2628" w:type="dxa"/>
                      </w:tcPr>
                      <w:p>
                        <w:pPr>
                          <w:pStyle w:val="TableParagraph"/>
                          <w:rPr>
                            <w:sz w:val="24"/>
                          </w:rPr>
                        </w:pPr>
                        <w:r>
                          <w:rPr>
                            <w:sz w:val="24"/>
                          </w:rPr>
                          <w:t>1805.2.2.1</w:t>
                        </w:r>
                      </w:p>
                    </w:tc>
                    <w:tc>
                      <w:tcPr>
                        <w:tcW w:w="2628" w:type="dxa"/>
                      </w:tcPr>
                      <w:p>
                        <w:pPr>
                          <w:pStyle w:val="TableParagraph"/>
                          <w:rPr>
                            <w:sz w:val="24"/>
                          </w:rPr>
                        </w:pPr>
                        <w:r>
                          <w:rPr>
                            <w:sz w:val="24"/>
                          </w:rPr>
                          <w:t>1805.2.3.2</w:t>
                        </w:r>
                      </w:p>
                    </w:tc>
                  </w:tr>
                  <w:tr>
                    <w:trPr>
                      <w:trHeight w:val="286" w:hRule="exact"/>
                    </w:trPr>
                    <w:tc>
                      <w:tcPr>
                        <w:tcW w:w="2628" w:type="dxa"/>
                      </w:tcPr>
                      <w:p>
                        <w:pPr>
                          <w:pStyle w:val="TableParagraph"/>
                          <w:rPr>
                            <w:sz w:val="24"/>
                          </w:rPr>
                        </w:pPr>
                        <w:r>
                          <w:rPr>
                            <w:sz w:val="24"/>
                          </w:rPr>
                          <w:t>1805.2.2.2</w:t>
                        </w:r>
                      </w:p>
                    </w:tc>
                    <w:tc>
                      <w:tcPr>
                        <w:tcW w:w="2628" w:type="dxa"/>
                      </w:tcPr>
                      <w:p>
                        <w:pPr>
                          <w:pStyle w:val="TableParagraph"/>
                          <w:rPr>
                            <w:sz w:val="24"/>
                          </w:rPr>
                        </w:pPr>
                        <w:r>
                          <w:rPr>
                            <w:sz w:val="24"/>
                          </w:rPr>
                          <w:t>1805.2.3.3</w:t>
                        </w:r>
                      </w:p>
                    </w:tc>
                  </w:tr>
                  <w:tr>
                    <w:trPr>
                      <w:trHeight w:val="288" w:hRule="exact"/>
                    </w:trPr>
                    <w:tc>
                      <w:tcPr>
                        <w:tcW w:w="2628" w:type="dxa"/>
                      </w:tcPr>
                      <w:p>
                        <w:pPr>
                          <w:pStyle w:val="TableParagraph"/>
                          <w:spacing w:line="266" w:lineRule="exact"/>
                          <w:rPr>
                            <w:sz w:val="24"/>
                          </w:rPr>
                        </w:pPr>
                        <w:r>
                          <w:rPr>
                            <w:sz w:val="24"/>
                          </w:rPr>
                          <w:t>1805.2.2.3</w:t>
                        </w:r>
                      </w:p>
                    </w:tc>
                    <w:tc>
                      <w:tcPr>
                        <w:tcW w:w="2628" w:type="dxa"/>
                      </w:tcPr>
                      <w:p>
                        <w:pPr>
                          <w:pStyle w:val="TableParagraph"/>
                          <w:spacing w:line="266" w:lineRule="exact"/>
                          <w:rPr>
                            <w:sz w:val="24"/>
                          </w:rPr>
                        </w:pPr>
                        <w:r>
                          <w:rPr>
                            <w:sz w:val="24"/>
                          </w:rPr>
                          <w:t>1803.7</w:t>
                        </w:r>
                      </w:p>
                    </w:tc>
                  </w:tr>
                  <w:tr>
                    <w:trPr>
                      <w:trHeight w:val="286" w:hRule="exact"/>
                    </w:trPr>
                    <w:tc>
                      <w:tcPr>
                        <w:tcW w:w="2628" w:type="dxa"/>
                      </w:tcPr>
                      <w:p>
                        <w:pPr>
                          <w:pStyle w:val="TableParagraph"/>
                          <w:rPr>
                            <w:sz w:val="24"/>
                          </w:rPr>
                        </w:pPr>
                        <w:r>
                          <w:rPr>
                            <w:sz w:val="24"/>
                          </w:rPr>
                          <w:t>2201.8</w:t>
                        </w:r>
                      </w:p>
                    </w:tc>
                    <w:tc>
                      <w:tcPr>
                        <w:tcW w:w="2628" w:type="dxa"/>
                      </w:tcPr>
                      <w:p>
                        <w:pPr>
                          <w:pStyle w:val="TableParagraph"/>
                          <w:rPr>
                            <w:sz w:val="24"/>
                          </w:rPr>
                        </w:pPr>
                        <w:r>
                          <w:rPr>
                            <w:sz w:val="24"/>
                          </w:rPr>
                          <w:t>2201.9</w:t>
                        </w:r>
                      </w:p>
                    </w:tc>
                  </w:tr>
                  <w:tr>
                    <w:trPr>
                      <w:trHeight w:val="286" w:hRule="exact"/>
                    </w:trPr>
                    <w:tc>
                      <w:tcPr>
                        <w:tcW w:w="2628" w:type="dxa"/>
                      </w:tcPr>
                      <w:p>
                        <w:pPr>
                          <w:pStyle w:val="TableParagraph"/>
                          <w:rPr>
                            <w:sz w:val="24"/>
                          </w:rPr>
                        </w:pPr>
                        <w:r>
                          <w:rPr>
                            <w:sz w:val="24"/>
                          </w:rPr>
                          <w:t>2201.9</w:t>
                        </w:r>
                      </w:p>
                    </w:tc>
                    <w:tc>
                      <w:tcPr>
                        <w:tcW w:w="2628" w:type="dxa"/>
                      </w:tcPr>
                      <w:p>
                        <w:pPr>
                          <w:pStyle w:val="TableParagraph"/>
                          <w:rPr>
                            <w:sz w:val="24"/>
                          </w:rPr>
                        </w:pPr>
                        <w:r>
                          <w:rPr>
                            <w:sz w:val="24"/>
                          </w:rPr>
                          <w:t>2201.10</w:t>
                        </w:r>
                      </w:p>
                    </w:tc>
                  </w:tr>
                  <w:tr>
                    <w:trPr>
                      <w:trHeight w:val="286" w:hRule="exact"/>
                    </w:trPr>
                    <w:tc>
                      <w:tcPr>
                        <w:tcW w:w="2628" w:type="dxa"/>
                      </w:tcPr>
                      <w:p>
                        <w:pPr>
                          <w:pStyle w:val="TableParagraph"/>
                          <w:rPr>
                            <w:sz w:val="24"/>
                          </w:rPr>
                        </w:pPr>
                        <w:r>
                          <w:rPr>
                            <w:sz w:val="24"/>
                          </w:rPr>
                          <w:t>2203.2</w:t>
                        </w:r>
                      </w:p>
                    </w:tc>
                    <w:tc>
                      <w:tcPr>
                        <w:tcW w:w="2628" w:type="dxa"/>
                      </w:tcPr>
                      <w:p>
                        <w:pPr>
                          <w:pStyle w:val="TableParagraph"/>
                          <w:rPr>
                            <w:sz w:val="24"/>
                          </w:rPr>
                        </w:pPr>
                        <w:r>
                          <w:rPr>
                            <w:sz w:val="24"/>
                          </w:rPr>
                          <w:t>2204.1.2</w:t>
                        </w:r>
                      </w:p>
                    </w:tc>
                  </w:tr>
                  <w:tr>
                    <w:trPr>
                      <w:trHeight w:val="286" w:hRule="exact"/>
                    </w:trPr>
                    <w:tc>
                      <w:tcPr>
                        <w:tcW w:w="2628" w:type="dxa"/>
                      </w:tcPr>
                      <w:p>
                        <w:pPr>
                          <w:pStyle w:val="TableParagraph"/>
                          <w:rPr>
                            <w:sz w:val="24"/>
                          </w:rPr>
                        </w:pPr>
                        <w:r>
                          <w:rPr>
                            <w:sz w:val="24"/>
                          </w:rPr>
                          <w:t>2204.1</w:t>
                        </w:r>
                      </w:p>
                    </w:tc>
                    <w:tc>
                      <w:tcPr>
                        <w:tcW w:w="2628" w:type="dxa"/>
                      </w:tcPr>
                      <w:p>
                        <w:pPr>
                          <w:pStyle w:val="TableParagraph"/>
                          <w:rPr>
                            <w:sz w:val="24"/>
                          </w:rPr>
                        </w:pPr>
                        <w:r>
                          <w:rPr>
                            <w:sz w:val="24"/>
                          </w:rPr>
                          <w:t>2201.7</w:t>
                        </w:r>
                      </w:p>
                    </w:tc>
                  </w:tr>
                  <w:tr>
                    <w:trPr>
                      <w:trHeight w:val="286" w:hRule="exact"/>
                    </w:trPr>
                    <w:tc>
                      <w:tcPr>
                        <w:tcW w:w="2628" w:type="dxa"/>
                      </w:tcPr>
                      <w:p>
                        <w:pPr>
                          <w:pStyle w:val="TableParagraph"/>
                          <w:rPr>
                            <w:sz w:val="24"/>
                          </w:rPr>
                        </w:pPr>
                        <w:r>
                          <w:rPr>
                            <w:sz w:val="24"/>
                          </w:rPr>
                          <w:t>2204.2.1</w:t>
                        </w:r>
                      </w:p>
                    </w:tc>
                    <w:tc>
                      <w:tcPr>
                        <w:tcW w:w="2628" w:type="dxa"/>
                      </w:tcPr>
                      <w:p>
                        <w:pPr>
                          <w:pStyle w:val="TableParagraph"/>
                          <w:rPr>
                            <w:sz w:val="24"/>
                          </w:rPr>
                        </w:pPr>
                        <w:r>
                          <w:rPr>
                            <w:sz w:val="24"/>
                          </w:rPr>
                          <w:t>2204.2.2</w:t>
                        </w:r>
                      </w:p>
                    </w:tc>
                  </w:tr>
                  <w:tr>
                    <w:trPr>
                      <w:trHeight w:val="288" w:hRule="exact"/>
                    </w:trPr>
                    <w:tc>
                      <w:tcPr>
                        <w:tcW w:w="2628" w:type="dxa"/>
                      </w:tcPr>
                      <w:p>
                        <w:pPr>
                          <w:pStyle w:val="TableParagraph"/>
                          <w:spacing w:line="266" w:lineRule="exact"/>
                          <w:rPr>
                            <w:sz w:val="24"/>
                          </w:rPr>
                        </w:pPr>
                        <w:r>
                          <w:rPr>
                            <w:sz w:val="24"/>
                          </w:rPr>
                          <w:t>2204.2.2</w:t>
                        </w:r>
                      </w:p>
                    </w:tc>
                    <w:tc>
                      <w:tcPr>
                        <w:tcW w:w="2628" w:type="dxa"/>
                      </w:tcPr>
                      <w:p>
                        <w:pPr>
                          <w:pStyle w:val="TableParagraph"/>
                          <w:spacing w:line="266" w:lineRule="exact"/>
                          <w:rPr>
                            <w:sz w:val="24"/>
                          </w:rPr>
                        </w:pPr>
                        <w:r>
                          <w:rPr>
                            <w:sz w:val="24"/>
                          </w:rPr>
                          <w:t>2204.1.2</w:t>
                        </w:r>
                      </w:p>
                    </w:tc>
                  </w:tr>
                  <w:tr>
                    <w:trPr>
                      <w:trHeight w:val="286" w:hRule="exact"/>
                    </w:trPr>
                    <w:tc>
                      <w:tcPr>
                        <w:tcW w:w="2628" w:type="dxa"/>
                      </w:tcPr>
                      <w:p>
                        <w:pPr>
                          <w:pStyle w:val="TableParagraph"/>
                          <w:rPr>
                            <w:sz w:val="24"/>
                          </w:rPr>
                        </w:pPr>
                        <w:r>
                          <w:rPr>
                            <w:sz w:val="24"/>
                          </w:rPr>
                          <w:t>2204.2.3</w:t>
                        </w:r>
                      </w:p>
                    </w:tc>
                    <w:tc>
                      <w:tcPr>
                        <w:tcW w:w="2628" w:type="dxa"/>
                      </w:tcPr>
                      <w:p>
                        <w:pPr>
                          <w:pStyle w:val="TableParagraph"/>
                          <w:rPr>
                            <w:sz w:val="24"/>
                          </w:rPr>
                        </w:pPr>
                        <w:r>
                          <w:rPr>
                            <w:sz w:val="24"/>
                          </w:rPr>
                          <w:t>2204.1.4.1</w:t>
                        </w:r>
                      </w:p>
                    </w:tc>
                  </w:tr>
                  <w:tr>
                    <w:trPr>
                      <w:trHeight w:val="286" w:hRule="exact"/>
                    </w:trPr>
                    <w:tc>
                      <w:tcPr>
                        <w:tcW w:w="2628" w:type="dxa"/>
                      </w:tcPr>
                      <w:p>
                        <w:pPr>
                          <w:pStyle w:val="TableParagraph"/>
                          <w:rPr>
                            <w:sz w:val="24"/>
                          </w:rPr>
                        </w:pPr>
                        <w:r>
                          <w:rPr>
                            <w:sz w:val="24"/>
                          </w:rPr>
                          <w:t>2204.2.4</w:t>
                        </w:r>
                      </w:p>
                    </w:tc>
                    <w:tc>
                      <w:tcPr>
                        <w:tcW w:w="2628" w:type="dxa"/>
                      </w:tcPr>
                      <w:p>
                        <w:pPr>
                          <w:pStyle w:val="TableParagraph"/>
                          <w:rPr>
                            <w:sz w:val="24"/>
                          </w:rPr>
                        </w:pPr>
                        <w:r>
                          <w:rPr>
                            <w:sz w:val="24"/>
                          </w:rPr>
                          <w:t>2204.2.3</w:t>
                        </w:r>
                      </w:p>
                    </w:tc>
                  </w:tr>
                  <w:tr>
                    <w:trPr>
                      <w:trHeight w:val="286" w:hRule="exact"/>
                    </w:trPr>
                    <w:tc>
                      <w:tcPr>
                        <w:tcW w:w="2628" w:type="dxa"/>
                      </w:tcPr>
                      <w:p>
                        <w:pPr>
                          <w:pStyle w:val="TableParagraph"/>
                          <w:rPr>
                            <w:sz w:val="24"/>
                          </w:rPr>
                        </w:pPr>
                        <w:r>
                          <w:rPr>
                            <w:sz w:val="24"/>
                          </w:rPr>
                          <w:t>2204.2.5</w:t>
                        </w:r>
                      </w:p>
                    </w:tc>
                    <w:tc>
                      <w:tcPr>
                        <w:tcW w:w="2628" w:type="dxa"/>
                      </w:tcPr>
                      <w:p>
                        <w:pPr>
                          <w:pStyle w:val="TableParagraph"/>
                          <w:rPr>
                            <w:sz w:val="24"/>
                          </w:rPr>
                        </w:pPr>
                        <w:r>
                          <w:rPr>
                            <w:sz w:val="24"/>
                          </w:rPr>
                          <w:t>2204.2.4</w:t>
                        </w:r>
                      </w:p>
                    </w:tc>
                  </w:tr>
                  <w:tr>
                    <w:trPr>
                      <w:trHeight w:val="286" w:hRule="exact"/>
                    </w:trPr>
                    <w:tc>
                      <w:tcPr>
                        <w:tcW w:w="2628" w:type="dxa"/>
                      </w:tcPr>
                      <w:p>
                        <w:pPr>
                          <w:pStyle w:val="TableParagraph"/>
                          <w:rPr>
                            <w:sz w:val="24"/>
                          </w:rPr>
                        </w:pPr>
                        <w:r>
                          <w:rPr>
                            <w:sz w:val="24"/>
                          </w:rPr>
                          <w:t>2204.3.1</w:t>
                        </w:r>
                      </w:p>
                    </w:tc>
                    <w:tc>
                      <w:tcPr>
                        <w:tcW w:w="2628" w:type="dxa"/>
                      </w:tcPr>
                      <w:p>
                        <w:pPr>
                          <w:pStyle w:val="TableParagraph"/>
                          <w:rPr>
                            <w:sz w:val="24"/>
                          </w:rPr>
                        </w:pPr>
                        <w:r>
                          <w:rPr>
                            <w:sz w:val="24"/>
                          </w:rPr>
                          <w:t>2204.1</w:t>
                        </w:r>
                      </w:p>
                    </w:tc>
                  </w:tr>
                  <w:tr>
                    <w:trPr>
                      <w:trHeight w:val="286" w:hRule="exact"/>
                    </w:trPr>
                    <w:tc>
                      <w:tcPr>
                        <w:tcW w:w="2628" w:type="dxa"/>
                      </w:tcPr>
                      <w:p>
                        <w:pPr>
                          <w:pStyle w:val="TableParagraph"/>
                          <w:rPr>
                            <w:sz w:val="24"/>
                          </w:rPr>
                        </w:pPr>
                        <w:r>
                          <w:rPr>
                            <w:sz w:val="24"/>
                          </w:rPr>
                          <w:t>2204.3.1.1</w:t>
                        </w:r>
                      </w:p>
                    </w:tc>
                    <w:tc>
                      <w:tcPr>
                        <w:tcW w:w="2628" w:type="dxa"/>
                      </w:tcPr>
                      <w:p>
                        <w:pPr>
                          <w:pStyle w:val="TableParagraph"/>
                          <w:rPr>
                            <w:sz w:val="24"/>
                          </w:rPr>
                        </w:pPr>
                        <w:r>
                          <w:rPr>
                            <w:sz w:val="24"/>
                          </w:rPr>
                          <w:t>2201.7</w:t>
                        </w:r>
                      </w:p>
                    </w:tc>
                  </w:tr>
                  <w:tr>
                    <w:trPr>
                      <w:trHeight w:val="286" w:hRule="exact"/>
                    </w:trPr>
                    <w:tc>
                      <w:tcPr>
                        <w:tcW w:w="2628" w:type="dxa"/>
                      </w:tcPr>
                      <w:p>
                        <w:pPr>
                          <w:pStyle w:val="TableParagraph"/>
                          <w:rPr>
                            <w:sz w:val="24"/>
                          </w:rPr>
                        </w:pPr>
                        <w:r>
                          <w:rPr>
                            <w:sz w:val="24"/>
                          </w:rPr>
                          <w:t>2204.3.3</w:t>
                        </w:r>
                      </w:p>
                    </w:tc>
                    <w:tc>
                      <w:tcPr>
                        <w:tcW w:w="2628" w:type="dxa"/>
                      </w:tcPr>
                      <w:p>
                        <w:pPr>
                          <w:pStyle w:val="TableParagraph"/>
                          <w:rPr>
                            <w:sz w:val="24"/>
                          </w:rPr>
                        </w:pPr>
                        <w:r>
                          <w:rPr>
                            <w:sz w:val="24"/>
                          </w:rPr>
                          <w:t>2204.1.2</w:t>
                        </w:r>
                      </w:p>
                    </w:tc>
                  </w:tr>
                  <w:tr>
                    <w:trPr>
                      <w:trHeight w:val="288" w:hRule="exact"/>
                    </w:trPr>
                    <w:tc>
                      <w:tcPr>
                        <w:tcW w:w="2628" w:type="dxa"/>
                      </w:tcPr>
                      <w:p>
                        <w:pPr>
                          <w:pStyle w:val="TableParagraph"/>
                          <w:spacing w:line="266" w:lineRule="exact"/>
                          <w:rPr>
                            <w:sz w:val="24"/>
                          </w:rPr>
                        </w:pPr>
                        <w:r>
                          <w:rPr>
                            <w:sz w:val="24"/>
                          </w:rPr>
                          <w:t>2204.3.4</w:t>
                        </w:r>
                      </w:p>
                    </w:tc>
                    <w:tc>
                      <w:tcPr>
                        <w:tcW w:w="2628" w:type="dxa"/>
                      </w:tcPr>
                      <w:p>
                        <w:pPr>
                          <w:pStyle w:val="TableParagraph"/>
                          <w:spacing w:line="266" w:lineRule="exact"/>
                          <w:rPr>
                            <w:sz w:val="24"/>
                          </w:rPr>
                        </w:pPr>
                        <w:r>
                          <w:rPr>
                            <w:sz w:val="24"/>
                          </w:rPr>
                          <w:t>2204.1.4.1</w:t>
                        </w:r>
                      </w:p>
                    </w:tc>
                  </w:tr>
                  <w:tr>
                    <w:trPr>
                      <w:trHeight w:val="286" w:hRule="exact"/>
                    </w:trPr>
                    <w:tc>
                      <w:tcPr>
                        <w:tcW w:w="2628" w:type="dxa"/>
                      </w:tcPr>
                      <w:p>
                        <w:pPr>
                          <w:pStyle w:val="TableParagraph"/>
                          <w:rPr>
                            <w:sz w:val="24"/>
                          </w:rPr>
                        </w:pPr>
                        <w:r>
                          <w:rPr>
                            <w:sz w:val="24"/>
                          </w:rPr>
                          <w:t>2204.3.5</w:t>
                        </w:r>
                      </w:p>
                    </w:tc>
                    <w:tc>
                      <w:tcPr>
                        <w:tcW w:w="2628" w:type="dxa"/>
                      </w:tcPr>
                      <w:p>
                        <w:pPr>
                          <w:pStyle w:val="TableParagraph"/>
                          <w:rPr>
                            <w:sz w:val="24"/>
                          </w:rPr>
                        </w:pPr>
                        <w:r>
                          <w:rPr>
                            <w:sz w:val="24"/>
                          </w:rPr>
                          <w:t>2204.1.4.4</w:t>
                        </w:r>
                      </w:p>
                    </w:tc>
                  </w:tr>
                  <w:tr>
                    <w:trPr>
                      <w:trHeight w:val="286" w:hRule="exact"/>
                    </w:trPr>
                    <w:tc>
                      <w:tcPr>
                        <w:tcW w:w="2628" w:type="dxa"/>
                      </w:tcPr>
                      <w:p>
                        <w:pPr>
                          <w:pStyle w:val="TableParagraph"/>
                          <w:rPr>
                            <w:sz w:val="24"/>
                          </w:rPr>
                        </w:pPr>
                        <w:r>
                          <w:rPr>
                            <w:sz w:val="24"/>
                          </w:rPr>
                          <w:t>2204.3.6</w:t>
                        </w:r>
                      </w:p>
                    </w:tc>
                    <w:tc>
                      <w:tcPr>
                        <w:tcW w:w="2628" w:type="dxa"/>
                      </w:tcPr>
                      <w:p>
                        <w:pPr>
                          <w:pStyle w:val="TableParagraph"/>
                          <w:rPr>
                            <w:sz w:val="24"/>
                          </w:rPr>
                        </w:pPr>
                        <w:r>
                          <w:rPr>
                            <w:sz w:val="24"/>
                          </w:rPr>
                          <w:t>2204.1.5</w:t>
                        </w:r>
                      </w:p>
                    </w:tc>
                  </w:tr>
                  <w:tr>
                    <w:trPr>
                      <w:trHeight w:val="286" w:hRule="exact"/>
                    </w:trPr>
                    <w:tc>
                      <w:tcPr>
                        <w:tcW w:w="2628" w:type="dxa"/>
                      </w:tcPr>
                      <w:p>
                        <w:pPr>
                          <w:pStyle w:val="TableParagraph"/>
                          <w:rPr>
                            <w:sz w:val="24"/>
                          </w:rPr>
                        </w:pPr>
                        <w:r>
                          <w:rPr>
                            <w:sz w:val="24"/>
                          </w:rPr>
                          <w:t>2204.3.7</w:t>
                        </w:r>
                      </w:p>
                    </w:tc>
                    <w:tc>
                      <w:tcPr>
                        <w:tcW w:w="2628" w:type="dxa"/>
                      </w:tcPr>
                      <w:p>
                        <w:pPr>
                          <w:pStyle w:val="TableParagraph"/>
                          <w:rPr>
                            <w:sz w:val="24"/>
                          </w:rPr>
                        </w:pPr>
                        <w:r>
                          <w:rPr>
                            <w:sz w:val="24"/>
                          </w:rPr>
                          <w:t>2204.3.3</w:t>
                        </w:r>
                      </w:p>
                    </w:tc>
                  </w:tr>
                  <w:tr>
                    <w:trPr>
                      <w:trHeight w:val="286" w:hRule="exact"/>
                    </w:trPr>
                    <w:tc>
                      <w:tcPr>
                        <w:tcW w:w="2628" w:type="dxa"/>
                      </w:tcPr>
                      <w:p>
                        <w:pPr>
                          <w:pStyle w:val="TableParagraph"/>
                          <w:rPr>
                            <w:sz w:val="24"/>
                          </w:rPr>
                        </w:pPr>
                        <w:r>
                          <w:rPr>
                            <w:sz w:val="24"/>
                          </w:rPr>
                          <w:t>2204.4</w:t>
                        </w:r>
                      </w:p>
                    </w:tc>
                    <w:tc>
                      <w:tcPr>
                        <w:tcW w:w="2628" w:type="dxa"/>
                      </w:tcPr>
                      <w:p>
                        <w:pPr>
                          <w:pStyle w:val="TableParagraph"/>
                          <w:rPr>
                            <w:sz w:val="24"/>
                          </w:rPr>
                        </w:pPr>
                        <w:r>
                          <w:rPr>
                            <w:sz w:val="24"/>
                          </w:rPr>
                          <w:t>2204.1.7</w:t>
                        </w:r>
                      </w:p>
                    </w:tc>
                  </w:tr>
                  <w:tr>
                    <w:trPr>
                      <w:trHeight w:val="286" w:hRule="exact"/>
                    </w:trPr>
                    <w:tc>
                      <w:tcPr>
                        <w:tcW w:w="2628" w:type="dxa"/>
                      </w:tcPr>
                      <w:p>
                        <w:pPr>
                          <w:pStyle w:val="TableParagraph"/>
                          <w:rPr>
                            <w:sz w:val="24"/>
                          </w:rPr>
                        </w:pPr>
                        <w:r>
                          <w:rPr>
                            <w:sz w:val="24"/>
                          </w:rPr>
                          <w:t>2204.4.1</w:t>
                        </w:r>
                      </w:p>
                    </w:tc>
                    <w:tc>
                      <w:tcPr>
                        <w:tcW w:w="2628" w:type="dxa"/>
                      </w:tcPr>
                      <w:p>
                        <w:pPr>
                          <w:pStyle w:val="TableParagraph"/>
                          <w:rPr>
                            <w:sz w:val="24"/>
                          </w:rPr>
                        </w:pPr>
                        <w:r>
                          <w:rPr>
                            <w:sz w:val="24"/>
                          </w:rPr>
                          <w:t>2204.1.7.1</w:t>
                        </w:r>
                      </w:p>
                    </w:tc>
                  </w:tr>
                  <w:tr>
                    <w:trPr>
                      <w:trHeight w:val="288" w:hRule="exact"/>
                    </w:trPr>
                    <w:tc>
                      <w:tcPr>
                        <w:tcW w:w="2628" w:type="dxa"/>
                      </w:tcPr>
                      <w:p>
                        <w:pPr>
                          <w:pStyle w:val="TableParagraph"/>
                          <w:spacing w:line="266" w:lineRule="exact"/>
                          <w:rPr>
                            <w:sz w:val="24"/>
                          </w:rPr>
                        </w:pPr>
                        <w:r>
                          <w:rPr>
                            <w:sz w:val="24"/>
                          </w:rPr>
                          <w:t>2204.4.1.1</w:t>
                        </w:r>
                      </w:p>
                    </w:tc>
                    <w:tc>
                      <w:tcPr>
                        <w:tcW w:w="2628" w:type="dxa"/>
                      </w:tcPr>
                      <w:p>
                        <w:pPr>
                          <w:pStyle w:val="TableParagraph"/>
                          <w:spacing w:line="266" w:lineRule="exact"/>
                          <w:rPr>
                            <w:sz w:val="24"/>
                          </w:rPr>
                        </w:pPr>
                        <w:r>
                          <w:rPr>
                            <w:sz w:val="24"/>
                          </w:rPr>
                          <w:t>2204.1.7.2</w:t>
                        </w:r>
                      </w:p>
                    </w:tc>
                  </w:tr>
                  <w:tr>
                    <w:trPr>
                      <w:trHeight w:val="286" w:hRule="exact"/>
                    </w:trPr>
                    <w:tc>
                      <w:tcPr>
                        <w:tcW w:w="2628" w:type="dxa"/>
                      </w:tcPr>
                      <w:p>
                        <w:pPr>
                          <w:pStyle w:val="TableParagraph"/>
                          <w:rPr>
                            <w:sz w:val="24"/>
                          </w:rPr>
                        </w:pPr>
                        <w:r>
                          <w:rPr>
                            <w:sz w:val="24"/>
                          </w:rPr>
                          <w:t>2204.4.2</w:t>
                        </w:r>
                      </w:p>
                    </w:tc>
                    <w:tc>
                      <w:tcPr>
                        <w:tcW w:w="2628" w:type="dxa"/>
                      </w:tcPr>
                      <w:p>
                        <w:pPr>
                          <w:pStyle w:val="TableParagraph"/>
                          <w:rPr>
                            <w:sz w:val="24"/>
                          </w:rPr>
                        </w:pPr>
                        <w:r>
                          <w:rPr>
                            <w:sz w:val="24"/>
                          </w:rPr>
                          <w:t>2204.1.7.3</w:t>
                        </w:r>
                      </w:p>
                    </w:tc>
                  </w:tr>
                  <w:tr>
                    <w:trPr>
                      <w:trHeight w:val="286" w:hRule="exact"/>
                    </w:trPr>
                    <w:tc>
                      <w:tcPr>
                        <w:tcW w:w="2628" w:type="dxa"/>
                      </w:tcPr>
                      <w:p>
                        <w:pPr>
                          <w:pStyle w:val="TableParagraph"/>
                          <w:rPr>
                            <w:sz w:val="24"/>
                          </w:rPr>
                        </w:pPr>
                        <w:r>
                          <w:rPr>
                            <w:sz w:val="24"/>
                          </w:rPr>
                          <w:t>2204.4.3</w:t>
                        </w:r>
                      </w:p>
                    </w:tc>
                    <w:tc>
                      <w:tcPr>
                        <w:tcW w:w="2628" w:type="dxa"/>
                      </w:tcPr>
                      <w:p>
                        <w:pPr>
                          <w:pStyle w:val="TableParagraph"/>
                          <w:rPr>
                            <w:sz w:val="24"/>
                          </w:rPr>
                        </w:pPr>
                        <w:r>
                          <w:rPr>
                            <w:sz w:val="24"/>
                          </w:rPr>
                          <w:t>2204.1.7.4</w:t>
                        </w:r>
                      </w:p>
                    </w:tc>
                  </w:tr>
                  <w:tr>
                    <w:trPr>
                      <w:trHeight w:val="286" w:hRule="exact"/>
                    </w:trPr>
                    <w:tc>
                      <w:tcPr>
                        <w:tcW w:w="2628" w:type="dxa"/>
                      </w:tcPr>
                      <w:p>
                        <w:pPr>
                          <w:pStyle w:val="TableParagraph"/>
                          <w:rPr>
                            <w:sz w:val="24"/>
                          </w:rPr>
                        </w:pPr>
                        <w:r>
                          <w:rPr>
                            <w:sz w:val="24"/>
                          </w:rPr>
                          <w:t>2204.4.4</w:t>
                        </w:r>
                      </w:p>
                    </w:tc>
                    <w:tc>
                      <w:tcPr>
                        <w:tcW w:w="2628" w:type="dxa"/>
                      </w:tcPr>
                      <w:p>
                        <w:pPr>
                          <w:pStyle w:val="TableParagraph"/>
                          <w:rPr>
                            <w:sz w:val="24"/>
                          </w:rPr>
                        </w:pPr>
                        <w:r>
                          <w:rPr>
                            <w:sz w:val="24"/>
                          </w:rPr>
                          <w:t>2204.1.7.5</w:t>
                        </w:r>
                      </w:p>
                    </w:tc>
                  </w:tr>
                  <w:tr>
                    <w:trPr>
                      <w:trHeight w:val="286" w:hRule="exact"/>
                    </w:trPr>
                    <w:tc>
                      <w:tcPr>
                        <w:tcW w:w="2628" w:type="dxa"/>
                      </w:tcPr>
                      <w:p>
                        <w:pPr>
                          <w:pStyle w:val="TableParagraph"/>
                          <w:rPr>
                            <w:sz w:val="24"/>
                          </w:rPr>
                        </w:pPr>
                        <w:r>
                          <w:rPr>
                            <w:sz w:val="24"/>
                          </w:rPr>
                          <w:t>2204.5</w:t>
                        </w:r>
                      </w:p>
                    </w:tc>
                    <w:tc>
                      <w:tcPr>
                        <w:tcW w:w="2628" w:type="dxa"/>
                      </w:tcPr>
                      <w:p>
                        <w:pPr>
                          <w:pStyle w:val="TableParagraph"/>
                          <w:rPr>
                            <w:sz w:val="24"/>
                          </w:rPr>
                        </w:pPr>
                        <w:r>
                          <w:rPr>
                            <w:sz w:val="24"/>
                          </w:rPr>
                          <w:t>2204.1.8</w:t>
                        </w:r>
                      </w:p>
                    </w:tc>
                  </w:tr>
                  <w:tr>
                    <w:trPr>
                      <w:trHeight w:val="286" w:hRule="exact"/>
                    </w:trPr>
                    <w:tc>
                      <w:tcPr>
                        <w:tcW w:w="2628" w:type="dxa"/>
                      </w:tcPr>
                      <w:p>
                        <w:pPr>
                          <w:pStyle w:val="TableParagraph"/>
                          <w:rPr>
                            <w:sz w:val="24"/>
                          </w:rPr>
                        </w:pPr>
                        <w:r>
                          <w:rPr>
                            <w:sz w:val="24"/>
                          </w:rPr>
                          <w:t>2204.6</w:t>
                        </w:r>
                      </w:p>
                    </w:tc>
                    <w:tc>
                      <w:tcPr>
                        <w:tcW w:w="2628" w:type="dxa"/>
                      </w:tcPr>
                      <w:p>
                        <w:pPr>
                          <w:pStyle w:val="TableParagraph"/>
                          <w:rPr>
                            <w:sz w:val="24"/>
                          </w:rPr>
                        </w:pPr>
                        <w:r>
                          <w:rPr>
                            <w:sz w:val="24"/>
                          </w:rPr>
                          <w:t>2204.1</w:t>
                        </w:r>
                      </w:p>
                    </w:tc>
                  </w:tr>
                  <w:tr>
                    <w:trPr>
                      <w:trHeight w:val="286" w:hRule="exact"/>
                    </w:trPr>
                    <w:tc>
                      <w:tcPr>
                        <w:tcW w:w="2628" w:type="dxa"/>
                      </w:tcPr>
                      <w:p>
                        <w:pPr>
                          <w:pStyle w:val="TableParagraph"/>
                          <w:rPr>
                            <w:sz w:val="24"/>
                          </w:rPr>
                        </w:pPr>
                        <w:r>
                          <w:rPr>
                            <w:sz w:val="24"/>
                          </w:rPr>
                          <w:t>2204.6.1</w:t>
                        </w:r>
                      </w:p>
                    </w:tc>
                    <w:tc>
                      <w:tcPr>
                        <w:tcW w:w="2628" w:type="dxa"/>
                      </w:tcPr>
                      <w:p>
                        <w:pPr>
                          <w:pStyle w:val="TableParagraph"/>
                          <w:rPr>
                            <w:sz w:val="24"/>
                          </w:rPr>
                        </w:pPr>
                        <w:r>
                          <w:rPr>
                            <w:sz w:val="24"/>
                          </w:rPr>
                          <w:t>2201.7</w:t>
                        </w:r>
                      </w:p>
                    </w:tc>
                  </w:tr>
                  <w:tr>
                    <w:trPr>
                      <w:trHeight w:val="288" w:hRule="exact"/>
                    </w:trPr>
                    <w:tc>
                      <w:tcPr>
                        <w:tcW w:w="2628" w:type="dxa"/>
                      </w:tcPr>
                      <w:p>
                        <w:pPr>
                          <w:pStyle w:val="TableParagraph"/>
                          <w:spacing w:line="266" w:lineRule="exact"/>
                          <w:rPr>
                            <w:sz w:val="24"/>
                          </w:rPr>
                        </w:pPr>
                        <w:r>
                          <w:rPr>
                            <w:sz w:val="24"/>
                          </w:rPr>
                          <w:t>2204.6.2</w:t>
                        </w:r>
                      </w:p>
                    </w:tc>
                    <w:tc>
                      <w:tcPr>
                        <w:tcW w:w="2628" w:type="dxa"/>
                      </w:tcPr>
                      <w:p>
                        <w:pPr>
                          <w:pStyle w:val="TableParagraph"/>
                          <w:spacing w:line="266" w:lineRule="exact"/>
                          <w:rPr>
                            <w:sz w:val="24"/>
                          </w:rPr>
                        </w:pPr>
                        <w:r>
                          <w:rPr>
                            <w:sz w:val="24"/>
                          </w:rPr>
                          <w:t>2204.1.2</w:t>
                        </w:r>
                      </w:p>
                    </w:tc>
                  </w:tr>
                  <w:tr>
                    <w:trPr>
                      <w:trHeight w:val="286" w:hRule="exact"/>
                    </w:trPr>
                    <w:tc>
                      <w:tcPr>
                        <w:tcW w:w="2628" w:type="dxa"/>
                      </w:tcPr>
                      <w:p>
                        <w:pPr>
                          <w:pStyle w:val="TableParagraph"/>
                          <w:rPr>
                            <w:sz w:val="24"/>
                          </w:rPr>
                        </w:pPr>
                        <w:r>
                          <w:rPr>
                            <w:sz w:val="24"/>
                          </w:rPr>
                          <w:t>2204.6.3</w:t>
                        </w:r>
                      </w:p>
                    </w:tc>
                    <w:tc>
                      <w:tcPr>
                        <w:tcW w:w="2628" w:type="dxa"/>
                      </w:tcPr>
                      <w:p>
                        <w:pPr>
                          <w:pStyle w:val="TableParagraph"/>
                          <w:rPr>
                            <w:sz w:val="24"/>
                          </w:rPr>
                        </w:pPr>
                        <w:r>
                          <w:rPr>
                            <w:sz w:val="24"/>
                          </w:rPr>
                          <w:t>2204.1.4.1</w:t>
                        </w:r>
                      </w:p>
                    </w:tc>
                  </w:tr>
                  <w:tr>
                    <w:trPr>
                      <w:trHeight w:val="286" w:hRule="exact"/>
                    </w:trPr>
                    <w:tc>
                      <w:tcPr>
                        <w:tcW w:w="2628" w:type="dxa"/>
                      </w:tcPr>
                      <w:p>
                        <w:pPr>
                          <w:pStyle w:val="TableParagraph"/>
                          <w:rPr>
                            <w:sz w:val="24"/>
                          </w:rPr>
                        </w:pPr>
                        <w:r>
                          <w:rPr>
                            <w:sz w:val="24"/>
                          </w:rPr>
                          <w:t>2204.6.4</w:t>
                        </w:r>
                      </w:p>
                    </w:tc>
                    <w:tc>
                      <w:tcPr>
                        <w:tcW w:w="2628" w:type="dxa"/>
                      </w:tcPr>
                      <w:p>
                        <w:pPr>
                          <w:pStyle w:val="TableParagraph"/>
                          <w:rPr>
                            <w:sz w:val="24"/>
                          </w:rPr>
                        </w:pPr>
                        <w:r>
                          <w:rPr>
                            <w:sz w:val="24"/>
                          </w:rPr>
                          <w:t>2204.1.4.4</w:t>
                        </w:r>
                      </w:p>
                    </w:tc>
                  </w:tr>
                  <w:tr>
                    <w:trPr>
                      <w:trHeight w:val="286" w:hRule="exact"/>
                    </w:trPr>
                    <w:tc>
                      <w:tcPr>
                        <w:tcW w:w="2628" w:type="dxa"/>
                      </w:tcPr>
                      <w:p>
                        <w:pPr>
                          <w:pStyle w:val="TableParagraph"/>
                          <w:rPr>
                            <w:sz w:val="24"/>
                          </w:rPr>
                        </w:pPr>
                        <w:r>
                          <w:rPr>
                            <w:sz w:val="24"/>
                          </w:rPr>
                          <w:t>2204.6.5</w:t>
                        </w:r>
                      </w:p>
                    </w:tc>
                    <w:tc>
                      <w:tcPr>
                        <w:tcW w:w="2628" w:type="dxa"/>
                      </w:tcPr>
                      <w:p>
                        <w:pPr>
                          <w:pStyle w:val="TableParagraph"/>
                          <w:rPr>
                            <w:sz w:val="24"/>
                          </w:rPr>
                        </w:pPr>
                        <w:r>
                          <w:rPr>
                            <w:sz w:val="24"/>
                          </w:rPr>
                          <w:t>2204.1.5</w:t>
                        </w:r>
                      </w:p>
                    </w:tc>
                  </w:tr>
                  <w:tr>
                    <w:trPr>
                      <w:trHeight w:val="286" w:hRule="exact"/>
                    </w:trPr>
                    <w:tc>
                      <w:tcPr>
                        <w:tcW w:w="2628" w:type="dxa"/>
                      </w:tcPr>
                      <w:p>
                        <w:pPr>
                          <w:pStyle w:val="TableParagraph"/>
                          <w:rPr>
                            <w:sz w:val="24"/>
                          </w:rPr>
                        </w:pPr>
                        <w:r>
                          <w:rPr>
                            <w:sz w:val="24"/>
                          </w:rPr>
                          <w:t>2204.7</w:t>
                        </w:r>
                      </w:p>
                    </w:tc>
                    <w:tc>
                      <w:tcPr>
                        <w:tcW w:w="2628" w:type="dxa"/>
                      </w:tcPr>
                      <w:p>
                        <w:pPr>
                          <w:pStyle w:val="TableParagraph"/>
                          <w:rPr>
                            <w:sz w:val="24"/>
                          </w:rPr>
                        </w:pPr>
                        <w:r>
                          <w:rPr>
                            <w:sz w:val="24"/>
                          </w:rPr>
                          <w:t>2204.1.1</w:t>
                        </w:r>
                      </w:p>
                    </w:tc>
                  </w:tr>
                  <w:tr>
                    <w:trPr>
                      <w:trHeight w:val="286" w:hRule="exact"/>
                    </w:trPr>
                    <w:tc>
                      <w:tcPr>
                        <w:tcW w:w="2628" w:type="dxa"/>
                      </w:tcPr>
                      <w:p>
                        <w:pPr>
                          <w:pStyle w:val="TableParagraph"/>
                          <w:rPr>
                            <w:sz w:val="24"/>
                          </w:rPr>
                        </w:pPr>
                        <w:r>
                          <w:rPr>
                            <w:sz w:val="24"/>
                          </w:rPr>
                          <w:t>2204.8</w:t>
                        </w:r>
                      </w:p>
                    </w:tc>
                    <w:tc>
                      <w:tcPr>
                        <w:tcW w:w="2628" w:type="dxa"/>
                      </w:tcPr>
                      <w:p>
                        <w:pPr>
                          <w:pStyle w:val="TableParagraph"/>
                          <w:rPr>
                            <w:sz w:val="24"/>
                          </w:rPr>
                        </w:pPr>
                        <w:r>
                          <w:rPr>
                            <w:sz w:val="24"/>
                          </w:rPr>
                          <w:t>2204.1.6</w:t>
                        </w:r>
                      </w:p>
                    </w:tc>
                  </w:tr>
                  <w:tr>
                    <w:trPr>
                      <w:trHeight w:val="288" w:hRule="exact"/>
                    </w:trPr>
                    <w:tc>
                      <w:tcPr>
                        <w:tcW w:w="2628" w:type="dxa"/>
                      </w:tcPr>
                      <w:p>
                        <w:pPr>
                          <w:pStyle w:val="TableParagraph"/>
                          <w:spacing w:line="266" w:lineRule="exact"/>
                          <w:rPr>
                            <w:sz w:val="24"/>
                          </w:rPr>
                        </w:pPr>
                        <w:r>
                          <w:rPr>
                            <w:sz w:val="24"/>
                          </w:rPr>
                          <w:t>2205.7</w:t>
                        </w:r>
                      </w:p>
                    </w:tc>
                    <w:tc>
                      <w:tcPr>
                        <w:tcW w:w="2628" w:type="dxa"/>
                      </w:tcPr>
                      <w:p>
                        <w:pPr>
                          <w:pStyle w:val="TableParagraph"/>
                          <w:spacing w:line="266" w:lineRule="exact"/>
                          <w:rPr>
                            <w:sz w:val="24"/>
                          </w:rPr>
                        </w:pPr>
                        <w:r>
                          <w:rPr>
                            <w:sz w:val="24"/>
                          </w:rPr>
                          <w:t>2204.1.9 and 2204.1.10</w:t>
                        </w:r>
                      </w:p>
                    </w:tc>
                  </w:tr>
                  <w:tr>
                    <w:trPr>
                      <w:trHeight w:val="286" w:hRule="exact"/>
                    </w:trPr>
                    <w:tc>
                      <w:tcPr>
                        <w:tcW w:w="2628" w:type="dxa"/>
                      </w:tcPr>
                      <w:p>
                        <w:pPr>
                          <w:pStyle w:val="TableParagraph"/>
                          <w:rPr>
                            <w:sz w:val="24"/>
                          </w:rPr>
                        </w:pPr>
                        <w:r>
                          <w:rPr>
                            <w:sz w:val="24"/>
                          </w:rPr>
                          <w:t>2206.12</w:t>
                        </w:r>
                      </w:p>
                    </w:tc>
                    <w:tc>
                      <w:tcPr>
                        <w:tcW w:w="2628" w:type="dxa"/>
                      </w:tcPr>
                      <w:p>
                        <w:pPr>
                          <w:pStyle w:val="TableParagraph"/>
                          <w:rPr>
                            <w:sz w:val="24"/>
                          </w:rPr>
                        </w:pPr>
                        <w:r>
                          <w:rPr>
                            <w:sz w:val="24"/>
                          </w:rPr>
                          <w:t>2204.1.4.2</w:t>
                        </w:r>
                      </w:p>
                    </w:tc>
                  </w:tr>
                  <w:tr>
                    <w:trPr>
                      <w:trHeight w:val="286" w:hRule="exact"/>
                    </w:trPr>
                    <w:tc>
                      <w:tcPr>
                        <w:tcW w:w="2628" w:type="dxa"/>
                      </w:tcPr>
                      <w:p>
                        <w:pPr>
                          <w:pStyle w:val="TableParagraph"/>
                          <w:rPr>
                            <w:sz w:val="24"/>
                          </w:rPr>
                        </w:pPr>
                        <w:r>
                          <w:rPr>
                            <w:sz w:val="24"/>
                          </w:rPr>
                          <w:t>2208.1.4</w:t>
                        </w:r>
                      </w:p>
                    </w:tc>
                    <w:tc>
                      <w:tcPr>
                        <w:tcW w:w="2628" w:type="dxa"/>
                      </w:tcPr>
                      <w:p>
                        <w:pPr>
                          <w:pStyle w:val="TableParagraph"/>
                          <w:rPr>
                            <w:sz w:val="24"/>
                          </w:rPr>
                        </w:pPr>
                        <w:r>
                          <w:rPr>
                            <w:sz w:val="24"/>
                          </w:rPr>
                          <w:t>2208.1.5.1</w:t>
                        </w:r>
                      </w:p>
                    </w:tc>
                  </w:tr>
                  <w:tr>
                    <w:trPr>
                      <w:trHeight w:val="286" w:hRule="exact"/>
                    </w:trPr>
                    <w:tc>
                      <w:tcPr>
                        <w:tcW w:w="2628" w:type="dxa"/>
                      </w:tcPr>
                      <w:p>
                        <w:pPr>
                          <w:pStyle w:val="TableParagraph"/>
                          <w:rPr>
                            <w:sz w:val="24"/>
                          </w:rPr>
                        </w:pPr>
                        <w:r>
                          <w:rPr>
                            <w:sz w:val="24"/>
                          </w:rPr>
                          <w:t>2208.1.5</w:t>
                        </w:r>
                      </w:p>
                    </w:tc>
                    <w:tc>
                      <w:tcPr>
                        <w:tcW w:w="2628" w:type="dxa"/>
                      </w:tcPr>
                      <w:p>
                        <w:pPr>
                          <w:pStyle w:val="TableParagraph"/>
                          <w:rPr>
                            <w:sz w:val="24"/>
                          </w:rPr>
                        </w:pPr>
                        <w:r>
                          <w:rPr>
                            <w:sz w:val="24"/>
                          </w:rPr>
                          <w:t>2208.1.6</w:t>
                        </w:r>
                      </w:p>
                    </w:tc>
                  </w:tr>
                  <w:tr>
                    <w:trPr>
                      <w:trHeight w:val="286" w:hRule="exact"/>
                    </w:trPr>
                    <w:tc>
                      <w:tcPr>
                        <w:tcW w:w="2628" w:type="dxa"/>
                      </w:tcPr>
                      <w:p>
                        <w:pPr>
                          <w:pStyle w:val="TableParagraph"/>
                          <w:rPr>
                            <w:sz w:val="24"/>
                          </w:rPr>
                        </w:pPr>
                        <w:r>
                          <w:rPr>
                            <w:sz w:val="24"/>
                          </w:rPr>
                          <w:t>2208.1.6</w:t>
                        </w:r>
                      </w:p>
                    </w:tc>
                    <w:tc>
                      <w:tcPr>
                        <w:tcW w:w="2628" w:type="dxa"/>
                      </w:tcPr>
                      <w:p>
                        <w:pPr>
                          <w:pStyle w:val="TableParagraph"/>
                          <w:rPr>
                            <w:sz w:val="24"/>
                          </w:rPr>
                        </w:pPr>
                        <w:r>
                          <w:rPr>
                            <w:sz w:val="24"/>
                          </w:rPr>
                          <w:t>2208.1.7</w:t>
                        </w:r>
                      </w:p>
                    </w:tc>
                  </w:tr>
                  <w:tr>
                    <w:trPr>
                      <w:trHeight w:val="288" w:hRule="exact"/>
                    </w:trPr>
                    <w:tc>
                      <w:tcPr>
                        <w:tcW w:w="2628" w:type="dxa"/>
                      </w:tcPr>
                      <w:p>
                        <w:pPr>
                          <w:pStyle w:val="TableParagraph"/>
                          <w:rPr>
                            <w:sz w:val="24"/>
                          </w:rPr>
                        </w:pPr>
                        <w:r>
                          <w:rPr>
                            <w:sz w:val="24"/>
                          </w:rPr>
                          <w:t>2208.1.7</w:t>
                        </w:r>
                      </w:p>
                    </w:tc>
                    <w:tc>
                      <w:tcPr>
                        <w:tcW w:w="2628" w:type="dxa"/>
                      </w:tcPr>
                      <w:p>
                        <w:pPr>
                          <w:pStyle w:val="TableParagraph"/>
                          <w:rPr>
                            <w:sz w:val="24"/>
                          </w:rPr>
                        </w:pPr>
                        <w:r>
                          <w:rPr>
                            <w:sz w:val="24"/>
                          </w:rPr>
                          <w:t>2208.1.8</w:t>
                        </w:r>
                      </w:p>
                    </w:tc>
                  </w:tr>
                </w:tbl>
                <w:p>
                  <w:pPr>
                    <w:pStyle w:val="BodyText"/>
                  </w:pPr>
                </w:p>
              </w:txbxContent>
            </v:textbox>
          </v:shape>
        </w:pict>
      </w:r>
      <w:r>
        <w:rPr>
          <w:rFonts w:ascii="Times New Roman"/>
          <w:sz w:val="20"/>
        </w:rPr>
      </w:r>
    </w:p>
    <w:p>
      <w:pPr>
        <w:spacing w:after="0" w:line="240" w:lineRule="auto"/>
        <w:rPr>
          <w:rFonts w:ascii="Times New Roman"/>
          <w:sz w:val="20"/>
        </w:rPr>
        <w:sectPr>
          <w:pgSz w:w="12240" w:h="15840"/>
          <w:pgMar w:header="0" w:footer="937" w:top="1000" w:bottom="1160" w:left="500" w:right="500"/>
        </w:sectPr>
      </w:pPr>
    </w:p>
    <w:p>
      <w:pPr>
        <w:tabs>
          <w:tab w:pos="5860" w:val="left" w:leader="none"/>
        </w:tabs>
        <w:spacing w:line="240" w:lineRule="auto"/>
        <w:ind w:left="100" w:right="0" w:firstLine="0"/>
        <w:rPr>
          <w:rFonts w:ascii="Times New Roman"/>
          <w:sz w:val="20"/>
        </w:rPr>
      </w:pPr>
      <w:r>
        <w:rPr>
          <w:rFonts w:ascii="Times New Roman"/>
          <w:position w:val="2"/>
          <w:sz w:val="20"/>
        </w:rPr>
        <w:pict>
          <v:shape style="width:263.55pt;height:671.55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Style w:val="TableParagraph"/>
                          <w:rPr>
                            <w:sz w:val="24"/>
                          </w:rPr>
                        </w:pPr>
                        <w:r>
                          <w:rPr>
                            <w:sz w:val="24"/>
                          </w:rPr>
                          <w:t>2208.1.8</w:t>
                        </w:r>
                      </w:p>
                    </w:tc>
                    <w:tc>
                      <w:tcPr>
                        <w:tcW w:w="2628" w:type="dxa"/>
                      </w:tcPr>
                      <w:p>
                        <w:pPr>
                          <w:pStyle w:val="TableParagraph"/>
                          <w:rPr>
                            <w:sz w:val="24"/>
                          </w:rPr>
                        </w:pPr>
                        <w:r>
                          <w:rPr>
                            <w:sz w:val="24"/>
                          </w:rPr>
                          <w:t>2208.1.5.2</w:t>
                        </w:r>
                      </w:p>
                    </w:tc>
                  </w:tr>
                  <w:tr>
                    <w:trPr>
                      <w:trHeight w:val="286" w:hRule="exact"/>
                    </w:trPr>
                    <w:tc>
                      <w:tcPr>
                        <w:tcW w:w="2628" w:type="dxa"/>
                      </w:tcPr>
                      <w:p>
                        <w:pPr>
                          <w:pStyle w:val="TableParagraph"/>
                          <w:rPr>
                            <w:sz w:val="24"/>
                          </w:rPr>
                        </w:pPr>
                        <w:r>
                          <w:rPr>
                            <w:sz w:val="24"/>
                          </w:rPr>
                          <w:t>2208.1.9</w:t>
                        </w:r>
                      </w:p>
                    </w:tc>
                    <w:tc>
                      <w:tcPr>
                        <w:tcW w:w="2628" w:type="dxa"/>
                      </w:tcPr>
                      <w:p>
                        <w:pPr>
                          <w:pStyle w:val="TableParagraph"/>
                          <w:rPr>
                            <w:sz w:val="24"/>
                          </w:rPr>
                        </w:pPr>
                        <w:r>
                          <w:rPr>
                            <w:sz w:val="24"/>
                          </w:rPr>
                          <w:t>2208.1.11</w:t>
                        </w:r>
                      </w:p>
                    </w:tc>
                  </w:tr>
                  <w:tr>
                    <w:trPr>
                      <w:trHeight w:val="288" w:hRule="exact"/>
                    </w:trPr>
                    <w:tc>
                      <w:tcPr>
                        <w:tcW w:w="2628" w:type="dxa"/>
                      </w:tcPr>
                      <w:p>
                        <w:pPr>
                          <w:pStyle w:val="TableParagraph"/>
                          <w:spacing w:line="266" w:lineRule="exact"/>
                          <w:rPr>
                            <w:sz w:val="24"/>
                          </w:rPr>
                        </w:pPr>
                        <w:r>
                          <w:rPr>
                            <w:sz w:val="24"/>
                          </w:rPr>
                          <w:t>2208.1.9.1</w:t>
                        </w:r>
                      </w:p>
                    </w:tc>
                    <w:tc>
                      <w:tcPr>
                        <w:tcW w:w="2628" w:type="dxa"/>
                      </w:tcPr>
                      <w:p>
                        <w:pPr>
                          <w:pStyle w:val="TableParagraph"/>
                          <w:spacing w:line="266" w:lineRule="exact"/>
                          <w:rPr>
                            <w:sz w:val="24"/>
                          </w:rPr>
                        </w:pPr>
                        <w:r>
                          <w:rPr>
                            <w:sz w:val="24"/>
                          </w:rPr>
                          <w:t>2208.1.11.2</w:t>
                        </w:r>
                      </w:p>
                    </w:tc>
                  </w:tr>
                  <w:tr>
                    <w:trPr>
                      <w:trHeight w:val="286" w:hRule="exact"/>
                    </w:trPr>
                    <w:tc>
                      <w:tcPr>
                        <w:tcW w:w="2628" w:type="dxa"/>
                      </w:tcPr>
                      <w:p>
                        <w:pPr>
                          <w:pStyle w:val="TableParagraph"/>
                          <w:rPr>
                            <w:sz w:val="24"/>
                          </w:rPr>
                        </w:pPr>
                        <w:r>
                          <w:rPr>
                            <w:sz w:val="24"/>
                          </w:rPr>
                          <w:t>2208.1.9.2</w:t>
                        </w:r>
                      </w:p>
                    </w:tc>
                    <w:tc>
                      <w:tcPr>
                        <w:tcW w:w="2628" w:type="dxa"/>
                      </w:tcPr>
                      <w:p>
                        <w:pPr>
                          <w:pStyle w:val="TableParagraph"/>
                          <w:rPr>
                            <w:sz w:val="24"/>
                          </w:rPr>
                        </w:pPr>
                        <w:r>
                          <w:rPr>
                            <w:sz w:val="24"/>
                          </w:rPr>
                          <w:t>2208.1.11.3</w:t>
                        </w:r>
                      </w:p>
                    </w:tc>
                  </w:tr>
                  <w:tr>
                    <w:trPr>
                      <w:trHeight w:val="286" w:hRule="exact"/>
                    </w:trPr>
                    <w:tc>
                      <w:tcPr>
                        <w:tcW w:w="2628" w:type="dxa"/>
                      </w:tcPr>
                      <w:p>
                        <w:pPr>
                          <w:pStyle w:val="TableParagraph"/>
                          <w:rPr>
                            <w:sz w:val="24"/>
                          </w:rPr>
                        </w:pPr>
                        <w:r>
                          <w:rPr>
                            <w:sz w:val="24"/>
                          </w:rPr>
                          <w:t>2208.1.9.3</w:t>
                        </w:r>
                      </w:p>
                    </w:tc>
                    <w:tc>
                      <w:tcPr>
                        <w:tcW w:w="2628" w:type="dxa"/>
                      </w:tcPr>
                      <w:p>
                        <w:pPr>
                          <w:pStyle w:val="TableParagraph"/>
                          <w:rPr>
                            <w:sz w:val="24"/>
                          </w:rPr>
                        </w:pPr>
                        <w:r>
                          <w:rPr>
                            <w:sz w:val="24"/>
                          </w:rPr>
                          <w:t>2208.1.11.4</w:t>
                        </w:r>
                      </w:p>
                    </w:tc>
                  </w:tr>
                  <w:tr>
                    <w:trPr>
                      <w:trHeight w:val="562" w:hRule="exact"/>
                    </w:trPr>
                    <w:tc>
                      <w:tcPr>
                        <w:tcW w:w="2628" w:type="dxa"/>
                      </w:tcPr>
                      <w:p>
                        <w:pPr>
                          <w:pStyle w:val="TableParagraph"/>
                          <w:rPr>
                            <w:sz w:val="24"/>
                          </w:rPr>
                        </w:pPr>
                        <w:r>
                          <w:rPr>
                            <w:sz w:val="24"/>
                          </w:rPr>
                          <w:t>2208.1.9.4</w:t>
                        </w:r>
                      </w:p>
                    </w:tc>
                    <w:tc>
                      <w:tcPr>
                        <w:tcW w:w="2628" w:type="dxa"/>
                      </w:tcPr>
                      <w:p>
                        <w:pPr>
                          <w:pStyle w:val="TableParagraph"/>
                          <w:rPr>
                            <w:sz w:val="24"/>
                          </w:rPr>
                        </w:pPr>
                        <w:r>
                          <w:rPr>
                            <w:sz w:val="24"/>
                          </w:rPr>
                          <w:t>2208.1.5.3 and</w:t>
                        </w:r>
                      </w:p>
                      <w:p>
                        <w:pPr>
                          <w:pStyle w:val="TableParagraph"/>
                          <w:spacing w:line="240" w:lineRule="auto"/>
                          <w:rPr>
                            <w:sz w:val="24"/>
                          </w:rPr>
                        </w:pPr>
                        <w:r>
                          <w:rPr>
                            <w:sz w:val="24"/>
                          </w:rPr>
                          <w:t>2208.1.11.5</w:t>
                        </w:r>
                      </w:p>
                    </w:tc>
                  </w:tr>
                  <w:tr>
                    <w:trPr>
                      <w:trHeight w:val="286" w:hRule="exact"/>
                    </w:trPr>
                    <w:tc>
                      <w:tcPr>
                        <w:tcW w:w="2628" w:type="dxa"/>
                      </w:tcPr>
                      <w:p>
                        <w:pPr>
                          <w:pStyle w:val="TableParagraph"/>
                          <w:rPr>
                            <w:sz w:val="24"/>
                          </w:rPr>
                        </w:pPr>
                        <w:r>
                          <w:rPr>
                            <w:sz w:val="24"/>
                          </w:rPr>
                          <w:t>2208.1.9.5</w:t>
                        </w:r>
                      </w:p>
                    </w:tc>
                    <w:tc>
                      <w:tcPr>
                        <w:tcW w:w="2628" w:type="dxa"/>
                      </w:tcPr>
                      <w:p>
                        <w:pPr>
                          <w:pStyle w:val="TableParagraph"/>
                          <w:rPr>
                            <w:sz w:val="24"/>
                          </w:rPr>
                        </w:pPr>
                        <w:r>
                          <w:rPr>
                            <w:sz w:val="24"/>
                          </w:rPr>
                          <w:t>2208.1.4</w:t>
                        </w:r>
                      </w:p>
                    </w:tc>
                  </w:tr>
                  <w:tr>
                    <w:trPr>
                      <w:trHeight w:val="286" w:hRule="exact"/>
                    </w:trPr>
                    <w:tc>
                      <w:tcPr>
                        <w:tcW w:w="2628" w:type="dxa"/>
                      </w:tcPr>
                      <w:p>
                        <w:pPr>
                          <w:pStyle w:val="TableParagraph"/>
                          <w:rPr>
                            <w:sz w:val="24"/>
                          </w:rPr>
                        </w:pPr>
                        <w:r>
                          <w:rPr>
                            <w:sz w:val="24"/>
                          </w:rPr>
                          <w:t>2208.1.10</w:t>
                        </w:r>
                      </w:p>
                    </w:tc>
                    <w:tc>
                      <w:tcPr>
                        <w:tcW w:w="2628" w:type="dxa"/>
                      </w:tcPr>
                      <w:p>
                        <w:pPr>
                          <w:pStyle w:val="TableParagraph"/>
                          <w:rPr>
                            <w:sz w:val="24"/>
                          </w:rPr>
                        </w:pPr>
                        <w:r>
                          <w:rPr>
                            <w:sz w:val="24"/>
                          </w:rPr>
                          <w:t>2208.1.12</w:t>
                        </w:r>
                      </w:p>
                    </w:tc>
                  </w:tr>
                  <w:tr>
                    <w:trPr>
                      <w:trHeight w:val="288" w:hRule="exact"/>
                    </w:trPr>
                    <w:tc>
                      <w:tcPr>
                        <w:tcW w:w="2628" w:type="dxa"/>
                      </w:tcPr>
                      <w:p>
                        <w:pPr>
                          <w:pStyle w:val="TableParagraph"/>
                          <w:spacing w:line="266" w:lineRule="exact"/>
                          <w:rPr>
                            <w:sz w:val="24"/>
                          </w:rPr>
                        </w:pPr>
                        <w:r>
                          <w:rPr>
                            <w:sz w:val="24"/>
                          </w:rPr>
                          <w:t>2208.1.10.1</w:t>
                        </w:r>
                      </w:p>
                    </w:tc>
                    <w:tc>
                      <w:tcPr>
                        <w:tcW w:w="2628" w:type="dxa"/>
                      </w:tcPr>
                      <w:p>
                        <w:pPr>
                          <w:pStyle w:val="TableParagraph"/>
                          <w:spacing w:line="266" w:lineRule="exact"/>
                          <w:rPr>
                            <w:sz w:val="24"/>
                          </w:rPr>
                        </w:pPr>
                        <w:r>
                          <w:rPr>
                            <w:sz w:val="24"/>
                          </w:rPr>
                          <w:t>2208.1.12</w:t>
                        </w:r>
                      </w:p>
                    </w:tc>
                  </w:tr>
                  <w:tr>
                    <w:trPr>
                      <w:trHeight w:val="286" w:hRule="exact"/>
                    </w:trPr>
                    <w:tc>
                      <w:tcPr>
                        <w:tcW w:w="2628" w:type="dxa"/>
                      </w:tcPr>
                      <w:p>
                        <w:pPr>
                          <w:pStyle w:val="TableParagraph"/>
                          <w:rPr>
                            <w:sz w:val="24"/>
                          </w:rPr>
                        </w:pPr>
                        <w:r>
                          <w:rPr>
                            <w:sz w:val="24"/>
                          </w:rPr>
                          <w:t>2208.1.10.2</w:t>
                        </w:r>
                      </w:p>
                    </w:tc>
                    <w:tc>
                      <w:tcPr>
                        <w:tcW w:w="2628" w:type="dxa"/>
                      </w:tcPr>
                      <w:p>
                        <w:pPr>
                          <w:pStyle w:val="TableParagraph"/>
                          <w:rPr>
                            <w:sz w:val="24"/>
                          </w:rPr>
                        </w:pPr>
                        <w:r>
                          <w:rPr>
                            <w:sz w:val="24"/>
                          </w:rPr>
                          <w:t>2208.1.5.3</w:t>
                        </w:r>
                      </w:p>
                    </w:tc>
                  </w:tr>
                  <w:tr>
                    <w:trPr>
                      <w:trHeight w:val="286" w:hRule="exact"/>
                    </w:trPr>
                    <w:tc>
                      <w:tcPr>
                        <w:tcW w:w="2628" w:type="dxa"/>
                      </w:tcPr>
                      <w:p>
                        <w:pPr>
                          <w:pStyle w:val="TableParagraph"/>
                          <w:rPr>
                            <w:sz w:val="24"/>
                          </w:rPr>
                        </w:pPr>
                        <w:r>
                          <w:rPr>
                            <w:sz w:val="24"/>
                          </w:rPr>
                          <w:t>2208.1.10.3</w:t>
                        </w:r>
                      </w:p>
                    </w:tc>
                    <w:tc>
                      <w:tcPr>
                        <w:tcW w:w="2628" w:type="dxa"/>
                      </w:tcPr>
                      <w:p>
                        <w:pPr>
                          <w:pStyle w:val="TableParagraph"/>
                          <w:rPr>
                            <w:sz w:val="24"/>
                          </w:rPr>
                        </w:pPr>
                        <w:r>
                          <w:rPr>
                            <w:sz w:val="24"/>
                          </w:rPr>
                          <w:t>2208.1.12.3</w:t>
                        </w:r>
                      </w:p>
                    </w:tc>
                  </w:tr>
                  <w:tr>
                    <w:trPr>
                      <w:trHeight w:val="286" w:hRule="exact"/>
                    </w:trPr>
                    <w:tc>
                      <w:tcPr>
                        <w:tcW w:w="2628" w:type="dxa"/>
                      </w:tcPr>
                      <w:p>
                        <w:pPr>
                          <w:pStyle w:val="TableParagraph"/>
                          <w:rPr>
                            <w:sz w:val="24"/>
                          </w:rPr>
                        </w:pPr>
                        <w:r>
                          <w:rPr>
                            <w:sz w:val="24"/>
                          </w:rPr>
                          <w:t>2208.1.11</w:t>
                        </w:r>
                      </w:p>
                    </w:tc>
                    <w:tc>
                      <w:tcPr>
                        <w:tcW w:w="2628" w:type="dxa"/>
                      </w:tcPr>
                      <w:p>
                        <w:pPr>
                          <w:pStyle w:val="TableParagraph"/>
                          <w:rPr>
                            <w:sz w:val="24"/>
                          </w:rPr>
                        </w:pPr>
                        <w:r>
                          <w:rPr>
                            <w:sz w:val="24"/>
                          </w:rPr>
                          <w:t>2208.1.13</w:t>
                        </w:r>
                      </w:p>
                    </w:tc>
                  </w:tr>
                  <w:tr>
                    <w:trPr>
                      <w:trHeight w:val="286" w:hRule="exact"/>
                    </w:trPr>
                    <w:tc>
                      <w:tcPr>
                        <w:tcW w:w="2628" w:type="dxa"/>
                      </w:tcPr>
                      <w:p>
                        <w:pPr>
                          <w:pStyle w:val="TableParagraph"/>
                          <w:rPr>
                            <w:sz w:val="24"/>
                          </w:rPr>
                        </w:pPr>
                        <w:r>
                          <w:rPr>
                            <w:sz w:val="24"/>
                          </w:rPr>
                          <w:t>2208.1.11.1</w:t>
                        </w:r>
                      </w:p>
                    </w:tc>
                    <w:tc>
                      <w:tcPr>
                        <w:tcW w:w="2628" w:type="dxa"/>
                      </w:tcPr>
                      <w:p>
                        <w:pPr>
                          <w:pStyle w:val="TableParagraph"/>
                          <w:rPr>
                            <w:sz w:val="24"/>
                          </w:rPr>
                        </w:pPr>
                        <w:r>
                          <w:rPr>
                            <w:sz w:val="24"/>
                          </w:rPr>
                          <w:t>2208.1.5.3</w:t>
                        </w:r>
                      </w:p>
                    </w:tc>
                  </w:tr>
                  <w:tr>
                    <w:trPr>
                      <w:trHeight w:val="286" w:hRule="exact"/>
                    </w:trPr>
                    <w:tc>
                      <w:tcPr>
                        <w:tcW w:w="2628" w:type="dxa"/>
                      </w:tcPr>
                      <w:p>
                        <w:pPr>
                          <w:pStyle w:val="TableParagraph"/>
                          <w:rPr>
                            <w:sz w:val="24"/>
                          </w:rPr>
                        </w:pPr>
                        <w:r>
                          <w:rPr>
                            <w:sz w:val="24"/>
                          </w:rPr>
                          <w:t>2208.7.4.1</w:t>
                        </w:r>
                      </w:p>
                    </w:tc>
                    <w:tc>
                      <w:tcPr>
                        <w:tcW w:w="2628" w:type="dxa"/>
                      </w:tcPr>
                      <w:p>
                        <w:pPr>
                          <w:pStyle w:val="TableParagraph"/>
                          <w:rPr>
                            <w:sz w:val="24"/>
                          </w:rPr>
                        </w:pPr>
                        <w:r>
                          <w:rPr>
                            <w:sz w:val="24"/>
                          </w:rPr>
                          <w:t>2208.7.4.2</w:t>
                        </w:r>
                      </w:p>
                    </w:tc>
                  </w:tr>
                  <w:tr>
                    <w:trPr>
                      <w:trHeight w:val="286" w:hRule="exact"/>
                    </w:trPr>
                    <w:tc>
                      <w:tcPr>
                        <w:tcW w:w="2628" w:type="dxa"/>
                      </w:tcPr>
                      <w:p>
                        <w:pPr>
                          <w:pStyle w:val="TableParagraph"/>
                          <w:spacing w:line="266" w:lineRule="exact"/>
                          <w:rPr>
                            <w:sz w:val="24"/>
                          </w:rPr>
                        </w:pPr>
                        <w:r>
                          <w:rPr>
                            <w:sz w:val="24"/>
                          </w:rPr>
                          <w:t>2208.7.5</w:t>
                        </w:r>
                      </w:p>
                    </w:tc>
                    <w:tc>
                      <w:tcPr>
                        <w:tcW w:w="2628" w:type="dxa"/>
                      </w:tcPr>
                      <w:p>
                        <w:pPr>
                          <w:pStyle w:val="TableParagraph"/>
                          <w:spacing w:line="266" w:lineRule="exact"/>
                          <w:rPr>
                            <w:sz w:val="24"/>
                          </w:rPr>
                        </w:pPr>
                        <w:r>
                          <w:rPr>
                            <w:sz w:val="24"/>
                          </w:rPr>
                          <w:t>2208.1.9</w:t>
                        </w:r>
                      </w:p>
                    </w:tc>
                  </w:tr>
                  <w:tr>
                    <w:trPr>
                      <w:trHeight w:val="288" w:hRule="exact"/>
                    </w:trPr>
                    <w:tc>
                      <w:tcPr>
                        <w:tcW w:w="2628" w:type="dxa"/>
                      </w:tcPr>
                      <w:p>
                        <w:pPr>
                          <w:pStyle w:val="TableParagraph"/>
                          <w:spacing w:line="266" w:lineRule="exact"/>
                          <w:rPr>
                            <w:sz w:val="24"/>
                          </w:rPr>
                        </w:pPr>
                        <w:r>
                          <w:rPr>
                            <w:sz w:val="24"/>
                          </w:rPr>
                          <w:t>2208.7.6</w:t>
                        </w:r>
                      </w:p>
                    </w:tc>
                    <w:tc>
                      <w:tcPr>
                        <w:tcW w:w="2628" w:type="dxa"/>
                      </w:tcPr>
                      <w:p>
                        <w:pPr>
                          <w:pStyle w:val="TableParagraph"/>
                          <w:spacing w:line="266" w:lineRule="exact"/>
                          <w:rPr>
                            <w:sz w:val="24"/>
                          </w:rPr>
                        </w:pPr>
                        <w:r>
                          <w:rPr>
                            <w:sz w:val="24"/>
                          </w:rPr>
                          <w:t>2208.1.10</w:t>
                        </w:r>
                      </w:p>
                    </w:tc>
                  </w:tr>
                  <w:tr>
                    <w:trPr>
                      <w:trHeight w:val="286" w:hRule="exact"/>
                    </w:trPr>
                    <w:tc>
                      <w:tcPr>
                        <w:tcW w:w="2628" w:type="dxa"/>
                      </w:tcPr>
                      <w:p>
                        <w:pPr>
                          <w:pStyle w:val="TableParagraph"/>
                          <w:rPr>
                            <w:sz w:val="24"/>
                          </w:rPr>
                        </w:pPr>
                        <w:r>
                          <w:rPr>
                            <w:sz w:val="24"/>
                          </w:rPr>
                          <w:t>2402.2.1</w:t>
                        </w:r>
                      </w:p>
                    </w:tc>
                    <w:tc>
                      <w:tcPr>
                        <w:tcW w:w="2628" w:type="dxa"/>
                      </w:tcPr>
                      <w:p>
                        <w:pPr>
                          <w:pStyle w:val="TableParagraph"/>
                          <w:rPr>
                            <w:sz w:val="24"/>
                          </w:rPr>
                        </w:pPr>
                        <w:r>
                          <w:rPr>
                            <w:sz w:val="24"/>
                          </w:rPr>
                          <w:t>2404.2.1</w:t>
                        </w:r>
                      </w:p>
                    </w:tc>
                  </w:tr>
                  <w:tr>
                    <w:trPr>
                      <w:trHeight w:val="562" w:hRule="exact"/>
                    </w:trPr>
                    <w:tc>
                      <w:tcPr>
                        <w:tcW w:w="2628" w:type="dxa"/>
                      </w:tcPr>
                      <w:p>
                        <w:pPr>
                          <w:pStyle w:val="TableParagraph"/>
                          <w:rPr>
                            <w:sz w:val="24"/>
                          </w:rPr>
                        </w:pPr>
                        <w:r>
                          <w:rPr>
                            <w:sz w:val="24"/>
                          </w:rPr>
                          <w:t>2604.2.4</w:t>
                        </w:r>
                      </w:p>
                    </w:tc>
                    <w:tc>
                      <w:tcPr>
                        <w:tcW w:w="2628" w:type="dxa"/>
                      </w:tcPr>
                      <w:p>
                        <w:pPr>
                          <w:pStyle w:val="TableParagraph"/>
                          <w:rPr>
                            <w:sz w:val="24"/>
                          </w:rPr>
                        </w:pPr>
                        <w:r>
                          <w:rPr>
                            <w:sz w:val="24"/>
                          </w:rPr>
                          <w:t>2603.4.2 and</w:t>
                        </w:r>
                      </w:p>
                      <w:p>
                        <w:pPr>
                          <w:pStyle w:val="TableParagraph"/>
                          <w:spacing w:line="240" w:lineRule="auto"/>
                          <w:rPr>
                            <w:sz w:val="24"/>
                          </w:rPr>
                        </w:pPr>
                        <w:r>
                          <w:rPr>
                            <w:sz w:val="24"/>
                          </w:rPr>
                          <w:t>901.7.2.1(4)</w:t>
                        </w:r>
                      </w:p>
                    </w:tc>
                  </w:tr>
                  <w:tr>
                    <w:trPr>
                      <w:trHeight w:val="286" w:hRule="exact"/>
                    </w:trPr>
                    <w:tc>
                      <w:tcPr>
                        <w:tcW w:w="2628" w:type="dxa"/>
                      </w:tcPr>
                      <w:p>
                        <w:pPr>
                          <w:pStyle w:val="TableParagraph"/>
                          <w:rPr>
                            <w:sz w:val="24"/>
                          </w:rPr>
                        </w:pPr>
                        <w:r>
                          <w:rPr>
                            <w:sz w:val="24"/>
                          </w:rPr>
                          <w:t>2701.2.2.1(6)</w:t>
                        </w:r>
                      </w:p>
                    </w:tc>
                    <w:tc>
                      <w:tcPr>
                        <w:tcW w:w="2628" w:type="dxa"/>
                      </w:tcPr>
                      <w:p>
                        <w:pPr>
                          <w:pStyle w:val="TableParagraph"/>
                          <w:rPr>
                            <w:sz w:val="24"/>
                          </w:rPr>
                        </w:pPr>
                        <w:r>
                          <w:rPr>
                            <w:sz w:val="24"/>
                          </w:rPr>
                          <w:t>2701.2.2.1(7)</w:t>
                        </w:r>
                      </w:p>
                    </w:tc>
                  </w:tr>
                  <w:tr>
                    <w:trPr>
                      <w:trHeight w:val="286" w:hRule="exact"/>
                    </w:trPr>
                    <w:tc>
                      <w:tcPr>
                        <w:tcW w:w="2628" w:type="dxa"/>
                      </w:tcPr>
                      <w:p>
                        <w:pPr>
                          <w:pStyle w:val="TableParagraph"/>
                          <w:rPr>
                            <w:sz w:val="24"/>
                          </w:rPr>
                        </w:pPr>
                        <w:r>
                          <w:rPr>
                            <w:sz w:val="24"/>
                          </w:rPr>
                          <w:t>2701.2.2.1(7)</w:t>
                        </w:r>
                      </w:p>
                    </w:tc>
                    <w:tc>
                      <w:tcPr>
                        <w:tcW w:w="2628" w:type="dxa"/>
                      </w:tcPr>
                      <w:p>
                        <w:pPr>
                          <w:pStyle w:val="TableParagraph"/>
                          <w:rPr>
                            <w:sz w:val="24"/>
                          </w:rPr>
                        </w:pPr>
                        <w:r>
                          <w:rPr>
                            <w:sz w:val="24"/>
                          </w:rPr>
                          <w:t>2701.2.2.1(8)</w:t>
                        </w:r>
                      </w:p>
                    </w:tc>
                  </w:tr>
                  <w:tr>
                    <w:trPr>
                      <w:trHeight w:val="286" w:hRule="exact"/>
                    </w:trPr>
                    <w:tc>
                      <w:tcPr>
                        <w:tcW w:w="2628" w:type="dxa"/>
                      </w:tcPr>
                      <w:p>
                        <w:pPr>
                          <w:pStyle w:val="TableParagraph"/>
                          <w:rPr>
                            <w:sz w:val="24"/>
                          </w:rPr>
                        </w:pPr>
                        <w:r>
                          <w:rPr>
                            <w:sz w:val="24"/>
                          </w:rPr>
                          <w:t>2701.2.2.1(8)</w:t>
                        </w:r>
                      </w:p>
                    </w:tc>
                    <w:tc>
                      <w:tcPr>
                        <w:tcW w:w="2628" w:type="dxa"/>
                      </w:tcPr>
                      <w:p>
                        <w:pPr>
                          <w:pStyle w:val="TableParagraph"/>
                          <w:rPr>
                            <w:sz w:val="24"/>
                          </w:rPr>
                        </w:pPr>
                        <w:r>
                          <w:rPr>
                            <w:sz w:val="24"/>
                          </w:rPr>
                          <w:t>2701.2.2.1(9)</w:t>
                        </w:r>
                      </w:p>
                    </w:tc>
                  </w:tr>
                  <w:tr>
                    <w:trPr>
                      <w:trHeight w:val="288" w:hRule="exact"/>
                    </w:trPr>
                    <w:tc>
                      <w:tcPr>
                        <w:tcW w:w="2628" w:type="dxa"/>
                      </w:tcPr>
                      <w:p>
                        <w:pPr>
                          <w:pStyle w:val="TableParagraph"/>
                          <w:spacing w:line="266" w:lineRule="exact"/>
                          <w:rPr>
                            <w:sz w:val="24"/>
                          </w:rPr>
                        </w:pPr>
                        <w:r>
                          <w:rPr>
                            <w:sz w:val="24"/>
                          </w:rPr>
                          <w:t>2701.2.2.1(9)</w:t>
                        </w:r>
                      </w:p>
                    </w:tc>
                    <w:tc>
                      <w:tcPr>
                        <w:tcW w:w="2628" w:type="dxa"/>
                      </w:tcPr>
                      <w:p>
                        <w:pPr>
                          <w:pStyle w:val="TableParagraph"/>
                          <w:spacing w:line="266" w:lineRule="exact"/>
                          <w:rPr>
                            <w:sz w:val="24"/>
                          </w:rPr>
                        </w:pPr>
                        <w:r>
                          <w:rPr>
                            <w:sz w:val="24"/>
                          </w:rPr>
                          <w:t>2701.2.2.1(10)</w:t>
                        </w:r>
                      </w:p>
                    </w:tc>
                  </w:tr>
                  <w:tr>
                    <w:trPr>
                      <w:trHeight w:val="286" w:hRule="exact"/>
                    </w:trPr>
                    <w:tc>
                      <w:tcPr>
                        <w:tcW w:w="2628" w:type="dxa"/>
                      </w:tcPr>
                      <w:p>
                        <w:pPr>
                          <w:pStyle w:val="TableParagraph"/>
                          <w:rPr>
                            <w:sz w:val="24"/>
                          </w:rPr>
                        </w:pPr>
                        <w:r>
                          <w:rPr>
                            <w:sz w:val="24"/>
                          </w:rPr>
                          <w:t>2701.5.1(2)</w:t>
                        </w:r>
                      </w:p>
                    </w:tc>
                    <w:tc>
                      <w:tcPr>
                        <w:tcW w:w="2628" w:type="dxa"/>
                      </w:tcPr>
                      <w:p>
                        <w:pPr>
                          <w:pStyle w:val="TableParagraph"/>
                          <w:rPr>
                            <w:sz w:val="24"/>
                          </w:rPr>
                        </w:pPr>
                        <w:r>
                          <w:rPr>
                            <w:sz w:val="24"/>
                          </w:rPr>
                          <w:t>2701.5(7)</w:t>
                        </w:r>
                      </w:p>
                    </w:tc>
                  </w:tr>
                  <w:tr>
                    <w:trPr>
                      <w:trHeight w:val="286" w:hRule="exact"/>
                    </w:trPr>
                    <w:tc>
                      <w:tcPr>
                        <w:tcW w:w="2628" w:type="dxa"/>
                      </w:tcPr>
                      <w:p>
                        <w:pPr>
                          <w:pStyle w:val="TableParagraph"/>
                          <w:rPr>
                            <w:sz w:val="24"/>
                          </w:rPr>
                        </w:pPr>
                        <w:r>
                          <w:rPr>
                            <w:sz w:val="24"/>
                          </w:rPr>
                          <w:t>2701.5.1(3)</w:t>
                        </w:r>
                      </w:p>
                    </w:tc>
                    <w:tc>
                      <w:tcPr>
                        <w:tcW w:w="2628" w:type="dxa"/>
                      </w:tcPr>
                      <w:p>
                        <w:pPr>
                          <w:pStyle w:val="TableParagraph"/>
                          <w:rPr>
                            <w:sz w:val="24"/>
                          </w:rPr>
                        </w:pPr>
                        <w:r>
                          <w:rPr>
                            <w:sz w:val="24"/>
                          </w:rPr>
                          <w:t>2701.5(6)</w:t>
                        </w:r>
                      </w:p>
                    </w:tc>
                  </w:tr>
                  <w:tr>
                    <w:trPr>
                      <w:trHeight w:val="286" w:hRule="exact"/>
                    </w:trPr>
                    <w:tc>
                      <w:tcPr>
                        <w:tcW w:w="2628" w:type="dxa"/>
                      </w:tcPr>
                      <w:p>
                        <w:pPr>
                          <w:pStyle w:val="TableParagraph"/>
                          <w:rPr>
                            <w:sz w:val="24"/>
                          </w:rPr>
                        </w:pPr>
                        <w:r>
                          <w:rPr>
                            <w:sz w:val="24"/>
                          </w:rPr>
                          <w:t>2701.5.1(4)</w:t>
                        </w:r>
                      </w:p>
                    </w:tc>
                    <w:tc>
                      <w:tcPr>
                        <w:tcW w:w="2628" w:type="dxa"/>
                      </w:tcPr>
                      <w:p>
                        <w:pPr>
                          <w:pStyle w:val="TableParagraph"/>
                          <w:rPr>
                            <w:sz w:val="24"/>
                          </w:rPr>
                        </w:pPr>
                        <w:r>
                          <w:rPr>
                            <w:sz w:val="24"/>
                          </w:rPr>
                          <w:t>2701.5.1(2)</w:t>
                        </w:r>
                      </w:p>
                    </w:tc>
                  </w:tr>
                  <w:tr>
                    <w:trPr>
                      <w:trHeight w:val="286" w:hRule="exact"/>
                    </w:trPr>
                    <w:tc>
                      <w:tcPr>
                        <w:tcW w:w="2628" w:type="dxa"/>
                      </w:tcPr>
                      <w:p>
                        <w:pPr>
                          <w:pStyle w:val="TableParagraph"/>
                          <w:rPr>
                            <w:sz w:val="24"/>
                          </w:rPr>
                        </w:pPr>
                        <w:r>
                          <w:rPr>
                            <w:sz w:val="24"/>
                          </w:rPr>
                          <w:t>2701.5.1(5)</w:t>
                        </w:r>
                      </w:p>
                    </w:tc>
                    <w:tc>
                      <w:tcPr>
                        <w:tcW w:w="2628" w:type="dxa"/>
                      </w:tcPr>
                      <w:p>
                        <w:pPr>
                          <w:pStyle w:val="TableParagraph"/>
                          <w:rPr>
                            <w:sz w:val="24"/>
                          </w:rPr>
                        </w:pPr>
                        <w:r>
                          <w:rPr>
                            <w:sz w:val="24"/>
                          </w:rPr>
                          <w:t>2701.5(6)</w:t>
                        </w:r>
                      </w:p>
                    </w:tc>
                  </w:tr>
                  <w:tr>
                    <w:trPr>
                      <w:trHeight w:val="286" w:hRule="exact"/>
                    </w:trPr>
                    <w:tc>
                      <w:tcPr>
                        <w:tcW w:w="2628" w:type="dxa"/>
                      </w:tcPr>
                      <w:p>
                        <w:pPr>
                          <w:pStyle w:val="TableParagraph"/>
                          <w:rPr>
                            <w:sz w:val="24"/>
                          </w:rPr>
                        </w:pPr>
                        <w:r>
                          <w:rPr>
                            <w:sz w:val="24"/>
                          </w:rPr>
                          <w:t>2701.5.1(7)</w:t>
                        </w:r>
                      </w:p>
                    </w:tc>
                    <w:tc>
                      <w:tcPr>
                        <w:tcW w:w="2628" w:type="dxa"/>
                      </w:tcPr>
                      <w:p>
                        <w:pPr>
                          <w:pStyle w:val="TableParagraph"/>
                          <w:rPr>
                            <w:sz w:val="24"/>
                          </w:rPr>
                        </w:pPr>
                        <w:r>
                          <w:rPr>
                            <w:sz w:val="24"/>
                          </w:rPr>
                          <w:t>2701.5(6), (7), (8) &amp; (9)</w:t>
                        </w:r>
                      </w:p>
                    </w:tc>
                  </w:tr>
                  <w:tr>
                    <w:trPr>
                      <w:trHeight w:val="288" w:hRule="exact"/>
                    </w:trPr>
                    <w:tc>
                      <w:tcPr>
                        <w:tcW w:w="2628" w:type="dxa"/>
                      </w:tcPr>
                      <w:p>
                        <w:pPr>
                          <w:pStyle w:val="TableParagraph"/>
                          <w:spacing w:line="266" w:lineRule="exact"/>
                          <w:rPr>
                            <w:sz w:val="24"/>
                          </w:rPr>
                        </w:pPr>
                        <w:r>
                          <w:rPr>
                            <w:sz w:val="24"/>
                          </w:rPr>
                          <w:t>2701.5.1(8)</w:t>
                        </w:r>
                      </w:p>
                    </w:tc>
                    <w:tc>
                      <w:tcPr>
                        <w:tcW w:w="2628" w:type="dxa"/>
                      </w:tcPr>
                      <w:p>
                        <w:pPr>
                          <w:pStyle w:val="TableParagraph"/>
                          <w:spacing w:line="266" w:lineRule="exact"/>
                          <w:rPr>
                            <w:sz w:val="24"/>
                          </w:rPr>
                        </w:pPr>
                        <w:r>
                          <w:rPr>
                            <w:sz w:val="24"/>
                          </w:rPr>
                          <w:t>2701.5.1(2)</w:t>
                        </w:r>
                      </w:p>
                    </w:tc>
                  </w:tr>
                  <w:tr>
                    <w:trPr>
                      <w:trHeight w:val="286" w:hRule="exact"/>
                    </w:trPr>
                    <w:tc>
                      <w:tcPr>
                        <w:tcW w:w="2628" w:type="dxa"/>
                      </w:tcPr>
                      <w:p>
                        <w:pPr>
                          <w:pStyle w:val="TableParagraph"/>
                          <w:rPr>
                            <w:sz w:val="24"/>
                          </w:rPr>
                        </w:pPr>
                        <w:r>
                          <w:rPr>
                            <w:sz w:val="24"/>
                          </w:rPr>
                          <w:t>2701.5.1(9)</w:t>
                        </w:r>
                      </w:p>
                    </w:tc>
                    <w:tc>
                      <w:tcPr>
                        <w:tcW w:w="2628" w:type="dxa"/>
                      </w:tcPr>
                      <w:p>
                        <w:pPr>
                          <w:pStyle w:val="TableParagraph"/>
                          <w:rPr>
                            <w:sz w:val="24"/>
                          </w:rPr>
                        </w:pPr>
                        <w:r>
                          <w:rPr>
                            <w:sz w:val="24"/>
                          </w:rPr>
                          <w:t>2701.5.1(10)</w:t>
                        </w:r>
                      </w:p>
                    </w:tc>
                  </w:tr>
                  <w:tr>
                    <w:trPr>
                      <w:trHeight w:val="286" w:hRule="exact"/>
                    </w:trPr>
                    <w:tc>
                      <w:tcPr>
                        <w:tcW w:w="2628" w:type="dxa"/>
                      </w:tcPr>
                      <w:p>
                        <w:pPr>
                          <w:pStyle w:val="TableParagraph"/>
                          <w:rPr>
                            <w:sz w:val="24"/>
                          </w:rPr>
                        </w:pPr>
                        <w:r>
                          <w:rPr>
                            <w:sz w:val="24"/>
                          </w:rPr>
                          <w:t>2703.7.1(3)</w:t>
                        </w:r>
                      </w:p>
                    </w:tc>
                    <w:tc>
                      <w:tcPr>
                        <w:tcW w:w="2628" w:type="dxa"/>
                      </w:tcPr>
                      <w:p>
                        <w:pPr>
                          <w:pStyle w:val="TableParagraph"/>
                          <w:rPr>
                            <w:sz w:val="24"/>
                          </w:rPr>
                        </w:pPr>
                        <w:r>
                          <w:rPr>
                            <w:sz w:val="24"/>
                          </w:rPr>
                          <w:t>310.3.1</w:t>
                        </w:r>
                      </w:p>
                    </w:tc>
                  </w:tr>
                  <w:tr>
                    <w:trPr>
                      <w:trHeight w:val="286" w:hRule="exact"/>
                    </w:trPr>
                    <w:tc>
                      <w:tcPr>
                        <w:tcW w:w="2628" w:type="dxa"/>
                      </w:tcPr>
                      <w:p>
                        <w:pPr>
                          <w:pStyle w:val="TableParagraph"/>
                          <w:rPr>
                            <w:sz w:val="24"/>
                          </w:rPr>
                        </w:pPr>
                        <w:r>
                          <w:rPr>
                            <w:sz w:val="24"/>
                          </w:rPr>
                          <w:t>2703.7.1(4)</w:t>
                        </w:r>
                      </w:p>
                    </w:tc>
                    <w:tc>
                      <w:tcPr>
                        <w:tcW w:w="2628" w:type="dxa"/>
                      </w:tcPr>
                      <w:p>
                        <w:pPr>
                          <w:pStyle w:val="TableParagraph"/>
                          <w:rPr>
                            <w:sz w:val="24"/>
                          </w:rPr>
                        </w:pPr>
                        <w:r>
                          <w:rPr>
                            <w:sz w:val="24"/>
                          </w:rPr>
                          <w:t>2703.7.1(3)</w:t>
                        </w:r>
                      </w:p>
                    </w:tc>
                  </w:tr>
                  <w:tr>
                    <w:trPr>
                      <w:trHeight w:val="286" w:hRule="exact"/>
                    </w:trPr>
                    <w:tc>
                      <w:tcPr>
                        <w:tcW w:w="2628" w:type="dxa"/>
                      </w:tcPr>
                      <w:p>
                        <w:pPr>
                          <w:pStyle w:val="TableParagraph"/>
                          <w:rPr>
                            <w:sz w:val="24"/>
                          </w:rPr>
                        </w:pPr>
                        <w:r>
                          <w:rPr>
                            <w:sz w:val="24"/>
                          </w:rPr>
                          <w:t>2703.8.3.2</w:t>
                        </w:r>
                      </w:p>
                    </w:tc>
                    <w:tc>
                      <w:tcPr>
                        <w:tcW w:w="2628" w:type="dxa"/>
                      </w:tcPr>
                      <w:p>
                        <w:pPr>
                          <w:pStyle w:val="TableParagraph"/>
                          <w:rPr>
                            <w:sz w:val="24"/>
                          </w:rPr>
                        </w:pPr>
                        <w:r>
                          <w:rPr>
                            <w:sz w:val="24"/>
                          </w:rPr>
                          <w:t>2703.8.3.3</w:t>
                        </w:r>
                      </w:p>
                    </w:tc>
                  </w:tr>
                  <w:tr>
                    <w:trPr>
                      <w:trHeight w:val="286" w:hRule="exact"/>
                    </w:trPr>
                    <w:tc>
                      <w:tcPr>
                        <w:tcW w:w="2628" w:type="dxa"/>
                      </w:tcPr>
                      <w:p>
                        <w:pPr>
                          <w:pStyle w:val="TableParagraph"/>
                          <w:rPr>
                            <w:sz w:val="24"/>
                          </w:rPr>
                        </w:pPr>
                        <w:r>
                          <w:rPr>
                            <w:sz w:val="24"/>
                          </w:rPr>
                          <w:t>2703.8.3.3</w:t>
                        </w:r>
                      </w:p>
                    </w:tc>
                    <w:tc>
                      <w:tcPr>
                        <w:tcW w:w="2628" w:type="dxa"/>
                      </w:tcPr>
                      <w:p>
                        <w:pPr>
                          <w:pStyle w:val="TableParagraph"/>
                          <w:rPr>
                            <w:sz w:val="24"/>
                          </w:rPr>
                        </w:pPr>
                        <w:r>
                          <w:rPr>
                            <w:sz w:val="24"/>
                          </w:rPr>
                          <w:t>2703.8.3.4</w:t>
                        </w:r>
                      </w:p>
                    </w:tc>
                  </w:tr>
                  <w:tr>
                    <w:trPr>
                      <w:trHeight w:val="286" w:hRule="exact"/>
                    </w:trPr>
                    <w:tc>
                      <w:tcPr>
                        <w:tcW w:w="2628" w:type="dxa"/>
                      </w:tcPr>
                      <w:p>
                        <w:pPr>
                          <w:pStyle w:val="TableParagraph"/>
                          <w:rPr>
                            <w:sz w:val="24"/>
                          </w:rPr>
                        </w:pPr>
                        <w:r>
                          <w:rPr>
                            <w:sz w:val="24"/>
                          </w:rPr>
                          <w:t>2703.8.3.4</w:t>
                        </w:r>
                      </w:p>
                    </w:tc>
                    <w:tc>
                      <w:tcPr>
                        <w:tcW w:w="2628" w:type="dxa"/>
                      </w:tcPr>
                      <w:p>
                        <w:pPr>
                          <w:pStyle w:val="TableParagraph"/>
                          <w:rPr>
                            <w:sz w:val="24"/>
                          </w:rPr>
                        </w:pPr>
                        <w:r>
                          <w:rPr>
                            <w:sz w:val="24"/>
                          </w:rPr>
                          <w:t>2703.8.3.5</w:t>
                        </w:r>
                      </w:p>
                    </w:tc>
                  </w:tr>
                  <w:tr>
                    <w:trPr>
                      <w:trHeight w:val="288" w:hRule="exact"/>
                    </w:trPr>
                    <w:tc>
                      <w:tcPr>
                        <w:tcW w:w="2628" w:type="dxa"/>
                      </w:tcPr>
                      <w:p>
                        <w:pPr>
                          <w:pStyle w:val="TableParagraph"/>
                          <w:spacing w:line="266" w:lineRule="exact"/>
                          <w:rPr>
                            <w:sz w:val="24"/>
                          </w:rPr>
                        </w:pPr>
                        <w:r>
                          <w:rPr>
                            <w:sz w:val="24"/>
                          </w:rPr>
                          <w:t>2703.10.4</w:t>
                        </w:r>
                      </w:p>
                    </w:tc>
                    <w:tc>
                      <w:tcPr>
                        <w:tcW w:w="2628" w:type="dxa"/>
                      </w:tcPr>
                      <w:p>
                        <w:pPr>
                          <w:pStyle w:val="TableParagraph"/>
                          <w:spacing w:line="266" w:lineRule="exact"/>
                          <w:rPr>
                            <w:sz w:val="24"/>
                          </w:rPr>
                        </w:pPr>
                        <w:r>
                          <w:rPr>
                            <w:sz w:val="24"/>
                          </w:rPr>
                          <w:t>2705.4.4</w:t>
                        </w:r>
                      </w:p>
                    </w:tc>
                  </w:tr>
                  <w:tr>
                    <w:trPr>
                      <w:trHeight w:val="286" w:hRule="exact"/>
                    </w:trPr>
                    <w:tc>
                      <w:tcPr>
                        <w:tcW w:w="2628" w:type="dxa"/>
                      </w:tcPr>
                      <w:p>
                        <w:pPr>
                          <w:pStyle w:val="TableParagraph"/>
                          <w:rPr>
                            <w:sz w:val="24"/>
                          </w:rPr>
                        </w:pPr>
                        <w:r>
                          <w:rPr>
                            <w:sz w:val="24"/>
                          </w:rPr>
                          <w:t>2704.3.1(7)</w:t>
                        </w:r>
                      </w:p>
                    </w:tc>
                    <w:tc>
                      <w:tcPr>
                        <w:tcW w:w="2628" w:type="dxa"/>
                      </w:tcPr>
                      <w:p>
                        <w:pPr>
                          <w:pStyle w:val="TableParagraph"/>
                          <w:rPr>
                            <w:sz w:val="24"/>
                          </w:rPr>
                        </w:pPr>
                        <w:r>
                          <w:rPr>
                            <w:sz w:val="24"/>
                          </w:rPr>
                          <w:t>2704.3.1(1)</w:t>
                        </w:r>
                      </w:p>
                    </w:tc>
                  </w:tr>
                  <w:tr>
                    <w:trPr>
                      <w:trHeight w:val="286" w:hRule="exact"/>
                    </w:trPr>
                    <w:tc>
                      <w:tcPr>
                        <w:tcW w:w="2628" w:type="dxa"/>
                      </w:tcPr>
                      <w:p>
                        <w:pPr>
                          <w:pStyle w:val="TableParagraph"/>
                          <w:rPr>
                            <w:sz w:val="24"/>
                          </w:rPr>
                        </w:pPr>
                        <w:r>
                          <w:rPr>
                            <w:sz w:val="24"/>
                          </w:rPr>
                          <w:t>2704.7(1)</w:t>
                        </w:r>
                      </w:p>
                    </w:tc>
                    <w:tc>
                      <w:tcPr>
                        <w:tcW w:w="2628" w:type="dxa"/>
                      </w:tcPr>
                      <w:p>
                        <w:pPr>
                          <w:pStyle w:val="TableParagraph"/>
                          <w:rPr>
                            <w:sz w:val="24"/>
                          </w:rPr>
                        </w:pPr>
                        <w:r>
                          <w:rPr>
                            <w:sz w:val="24"/>
                          </w:rPr>
                          <w:t>2704.7(2)</w:t>
                        </w:r>
                      </w:p>
                    </w:tc>
                  </w:tr>
                  <w:tr>
                    <w:trPr>
                      <w:trHeight w:val="286" w:hRule="exact"/>
                    </w:trPr>
                    <w:tc>
                      <w:tcPr>
                        <w:tcW w:w="2628" w:type="dxa"/>
                      </w:tcPr>
                      <w:p>
                        <w:pPr>
                          <w:pStyle w:val="TableParagraph"/>
                          <w:rPr>
                            <w:sz w:val="24"/>
                          </w:rPr>
                        </w:pPr>
                        <w:r>
                          <w:rPr>
                            <w:sz w:val="24"/>
                          </w:rPr>
                          <w:t>2704.7(2)</w:t>
                        </w:r>
                      </w:p>
                    </w:tc>
                    <w:tc>
                      <w:tcPr>
                        <w:tcW w:w="2628" w:type="dxa"/>
                      </w:tcPr>
                      <w:p>
                        <w:pPr>
                          <w:pStyle w:val="TableParagraph"/>
                          <w:rPr>
                            <w:sz w:val="24"/>
                          </w:rPr>
                        </w:pPr>
                        <w:r>
                          <w:rPr>
                            <w:sz w:val="24"/>
                          </w:rPr>
                          <w:t>2704.7(3)</w:t>
                        </w:r>
                      </w:p>
                    </w:tc>
                  </w:tr>
                  <w:tr>
                    <w:trPr>
                      <w:trHeight w:val="286" w:hRule="exact"/>
                    </w:trPr>
                    <w:tc>
                      <w:tcPr>
                        <w:tcW w:w="2628" w:type="dxa"/>
                      </w:tcPr>
                      <w:p>
                        <w:pPr>
                          <w:pStyle w:val="TableParagraph"/>
                          <w:rPr>
                            <w:sz w:val="24"/>
                          </w:rPr>
                        </w:pPr>
                        <w:r>
                          <w:rPr>
                            <w:sz w:val="24"/>
                          </w:rPr>
                          <w:t>2704.7(3)</w:t>
                        </w:r>
                      </w:p>
                    </w:tc>
                    <w:tc>
                      <w:tcPr>
                        <w:tcW w:w="2628" w:type="dxa"/>
                      </w:tcPr>
                      <w:p>
                        <w:pPr>
                          <w:pStyle w:val="TableParagraph"/>
                          <w:rPr>
                            <w:sz w:val="24"/>
                          </w:rPr>
                        </w:pPr>
                        <w:r>
                          <w:rPr>
                            <w:sz w:val="24"/>
                          </w:rPr>
                          <w:t>2704.7(4)</w:t>
                        </w:r>
                      </w:p>
                    </w:tc>
                  </w:tr>
                  <w:tr>
                    <w:trPr>
                      <w:trHeight w:val="286" w:hRule="exact"/>
                    </w:trPr>
                    <w:tc>
                      <w:tcPr>
                        <w:tcW w:w="2628" w:type="dxa"/>
                      </w:tcPr>
                      <w:p>
                        <w:pPr>
                          <w:pStyle w:val="TableParagraph"/>
                          <w:rPr>
                            <w:sz w:val="24"/>
                          </w:rPr>
                        </w:pPr>
                        <w:r>
                          <w:rPr>
                            <w:sz w:val="24"/>
                          </w:rPr>
                          <w:t>2704.7(4)</w:t>
                        </w:r>
                      </w:p>
                    </w:tc>
                    <w:tc>
                      <w:tcPr>
                        <w:tcW w:w="2628" w:type="dxa"/>
                      </w:tcPr>
                      <w:p>
                        <w:pPr>
                          <w:pStyle w:val="TableParagraph"/>
                          <w:rPr>
                            <w:sz w:val="24"/>
                          </w:rPr>
                        </w:pPr>
                        <w:r>
                          <w:rPr>
                            <w:sz w:val="24"/>
                          </w:rPr>
                          <w:t>2704.7(5)</w:t>
                        </w:r>
                      </w:p>
                    </w:tc>
                  </w:tr>
                  <w:tr>
                    <w:trPr>
                      <w:trHeight w:val="288" w:hRule="exact"/>
                    </w:trPr>
                    <w:tc>
                      <w:tcPr>
                        <w:tcW w:w="2628" w:type="dxa"/>
                      </w:tcPr>
                      <w:p>
                        <w:pPr>
                          <w:pStyle w:val="TableParagraph"/>
                          <w:spacing w:line="266" w:lineRule="exact"/>
                          <w:rPr>
                            <w:sz w:val="24"/>
                          </w:rPr>
                        </w:pPr>
                        <w:r>
                          <w:rPr>
                            <w:sz w:val="24"/>
                          </w:rPr>
                          <w:t>2806.2</w:t>
                        </w:r>
                      </w:p>
                    </w:tc>
                    <w:tc>
                      <w:tcPr>
                        <w:tcW w:w="2628" w:type="dxa"/>
                      </w:tcPr>
                      <w:p>
                        <w:pPr>
                          <w:pStyle w:val="TableParagraph"/>
                          <w:spacing w:line="266" w:lineRule="exact"/>
                          <w:rPr>
                            <w:sz w:val="24"/>
                          </w:rPr>
                        </w:pPr>
                        <w:r>
                          <w:rPr>
                            <w:sz w:val="24"/>
                          </w:rPr>
                          <w:t>2806.2.1</w:t>
                        </w:r>
                      </w:p>
                    </w:tc>
                  </w:tr>
                  <w:tr>
                    <w:trPr>
                      <w:trHeight w:val="286" w:hRule="exact"/>
                    </w:trPr>
                    <w:tc>
                      <w:tcPr>
                        <w:tcW w:w="2628" w:type="dxa"/>
                      </w:tcPr>
                      <w:p>
                        <w:pPr>
                          <w:pStyle w:val="TableParagraph"/>
                          <w:rPr>
                            <w:sz w:val="24"/>
                          </w:rPr>
                        </w:pPr>
                        <w:r>
                          <w:rPr>
                            <w:sz w:val="24"/>
                          </w:rPr>
                          <w:t>2806.3</w:t>
                        </w:r>
                      </w:p>
                    </w:tc>
                    <w:tc>
                      <w:tcPr>
                        <w:tcW w:w="2628" w:type="dxa"/>
                      </w:tcPr>
                      <w:p>
                        <w:pPr>
                          <w:pStyle w:val="TableParagraph"/>
                          <w:rPr>
                            <w:sz w:val="24"/>
                          </w:rPr>
                        </w:pPr>
                        <w:r>
                          <w:rPr>
                            <w:sz w:val="24"/>
                          </w:rPr>
                          <w:t>2806.4</w:t>
                        </w:r>
                      </w:p>
                    </w:tc>
                  </w:tr>
                  <w:tr>
                    <w:trPr>
                      <w:trHeight w:val="286" w:hRule="exact"/>
                    </w:trPr>
                    <w:tc>
                      <w:tcPr>
                        <w:tcW w:w="2628" w:type="dxa"/>
                      </w:tcPr>
                      <w:p>
                        <w:pPr>
                          <w:pStyle w:val="TableParagraph"/>
                          <w:rPr>
                            <w:sz w:val="24"/>
                          </w:rPr>
                        </w:pPr>
                        <w:r>
                          <w:rPr>
                            <w:sz w:val="24"/>
                          </w:rPr>
                          <w:t>Table 2806.3</w:t>
                        </w:r>
                      </w:p>
                    </w:tc>
                    <w:tc>
                      <w:tcPr>
                        <w:tcW w:w="2628" w:type="dxa"/>
                      </w:tcPr>
                      <w:p>
                        <w:pPr>
                          <w:pStyle w:val="TableParagraph"/>
                          <w:rPr>
                            <w:sz w:val="24"/>
                          </w:rPr>
                        </w:pPr>
                        <w:r>
                          <w:rPr>
                            <w:sz w:val="24"/>
                          </w:rPr>
                          <w:t>Table 2806.4</w:t>
                        </w:r>
                      </w:p>
                    </w:tc>
                  </w:tr>
                  <w:tr>
                    <w:trPr>
                      <w:trHeight w:val="286" w:hRule="exact"/>
                    </w:trPr>
                    <w:tc>
                      <w:tcPr>
                        <w:tcW w:w="2628" w:type="dxa"/>
                      </w:tcPr>
                      <w:p>
                        <w:pPr>
                          <w:pStyle w:val="TableParagraph"/>
                          <w:rPr>
                            <w:sz w:val="24"/>
                          </w:rPr>
                        </w:pPr>
                        <w:r>
                          <w:rPr>
                            <w:sz w:val="24"/>
                          </w:rPr>
                          <w:t>2806.4</w:t>
                        </w:r>
                      </w:p>
                    </w:tc>
                    <w:tc>
                      <w:tcPr>
                        <w:tcW w:w="2628" w:type="dxa"/>
                      </w:tcPr>
                      <w:p>
                        <w:pPr>
                          <w:pStyle w:val="TableParagraph"/>
                          <w:rPr>
                            <w:sz w:val="24"/>
                          </w:rPr>
                        </w:pPr>
                        <w:r>
                          <w:rPr>
                            <w:sz w:val="24"/>
                          </w:rPr>
                          <w:t>2806.2.2</w:t>
                        </w:r>
                      </w:p>
                    </w:tc>
                  </w:tr>
                </w:tbl>
                <w:p>
                  <w:pPr>
                    <w:pStyle w:val="BodyText"/>
                  </w:pPr>
                </w:p>
              </w:txbxContent>
            </v:textbox>
          </v:shape>
        </w:pict>
      </w:r>
      <w:r>
        <w:rPr>
          <w:rFonts w:ascii="Times New Roman"/>
          <w:position w:val="2"/>
          <w:sz w:val="20"/>
        </w:rPr>
      </w:r>
      <w:r>
        <w:rPr>
          <w:rFonts w:ascii="Times New Roman"/>
          <w:position w:val="2"/>
          <w:sz w:val="20"/>
        </w:rPr>
        <w:tab/>
      </w:r>
      <w:r>
        <w:rPr>
          <w:rFonts w:ascii="Times New Roman"/>
          <w:sz w:val="20"/>
        </w:rPr>
        <w:pict>
          <v:shape style="width:263.55pt;height:672.6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Style w:val="TableParagraph"/>
                          <w:rPr>
                            <w:sz w:val="24"/>
                          </w:rPr>
                        </w:pPr>
                        <w:r>
                          <w:rPr>
                            <w:sz w:val="24"/>
                          </w:rPr>
                          <w:t>2806.5</w:t>
                        </w:r>
                      </w:p>
                    </w:tc>
                    <w:tc>
                      <w:tcPr>
                        <w:tcW w:w="2628" w:type="dxa"/>
                      </w:tcPr>
                      <w:p>
                        <w:pPr>
                          <w:pStyle w:val="TableParagraph"/>
                          <w:rPr>
                            <w:sz w:val="24"/>
                          </w:rPr>
                        </w:pPr>
                        <w:r>
                          <w:rPr>
                            <w:sz w:val="24"/>
                          </w:rPr>
                          <w:t>2806.2.3</w:t>
                        </w:r>
                      </w:p>
                    </w:tc>
                  </w:tr>
                  <w:tr>
                    <w:trPr>
                      <w:trHeight w:val="286" w:hRule="exact"/>
                    </w:trPr>
                    <w:tc>
                      <w:tcPr>
                        <w:tcW w:w="2628" w:type="dxa"/>
                      </w:tcPr>
                      <w:p>
                        <w:pPr>
                          <w:pStyle w:val="TableParagraph"/>
                          <w:rPr>
                            <w:sz w:val="24"/>
                          </w:rPr>
                        </w:pPr>
                        <w:r>
                          <w:rPr>
                            <w:sz w:val="24"/>
                          </w:rPr>
                          <w:t>2806.6</w:t>
                        </w:r>
                      </w:p>
                    </w:tc>
                    <w:tc>
                      <w:tcPr>
                        <w:tcW w:w="2628" w:type="dxa"/>
                      </w:tcPr>
                      <w:p>
                        <w:pPr>
                          <w:pStyle w:val="TableParagraph"/>
                          <w:rPr>
                            <w:sz w:val="24"/>
                          </w:rPr>
                        </w:pPr>
                        <w:r>
                          <w:rPr>
                            <w:sz w:val="24"/>
                          </w:rPr>
                          <w:t>2804.5.4</w:t>
                        </w:r>
                      </w:p>
                    </w:tc>
                  </w:tr>
                  <w:tr>
                    <w:trPr>
                      <w:trHeight w:val="288" w:hRule="exact"/>
                    </w:trPr>
                    <w:tc>
                      <w:tcPr>
                        <w:tcW w:w="2628" w:type="dxa"/>
                      </w:tcPr>
                      <w:p>
                        <w:pPr>
                          <w:pStyle w:val="TableParagraph"/>
                          <w:spacing w:line="266" w:lineRule="exact"/>
                          <w:rPr>
                            <w:sz w:val="24"/>
                          </w:rPr>
                        </w:pPr>
                        <w:r>
                          <w:rPr>
                            <w:sz w:val="24"/>
                          </w:rPr>
                          <w:t>2806.7</w:t>
                        </w:r>
                      </w:p>
                    </w:tc>
                    <w:tc>
                      <w:tcPr>
                        <w:tcW w:w="2628" w:type="dxa"/>
                      </w:tcPr>
                      <w:p>
                        <w:pPr>
                          <w:pStyle w:val="TableParagraph"/>
                          <w:spacing w:line="266" w:lineRule="exact"/>
                          <w:rPr>
                            <w:sz w:val="24"/>
                          </w:rPr>
                        </w:pPr>
                        <w:r>
                          <w:rPr>
                            <w:sz w:val="24"/>
                          </w:rPr>
                          <w:t>2806.2.4</w:t>
                        </w:r>
                      </w:p>
                    </w:tc>
                  </w:tr>
                  <w:tr>
                    <w:trPr>
                      <w:trHeight w:val="286" w:hRule="exact"/>
                    </w:trPr>
                    <w:tc>
                      <w:tcPr>
                        <w:tcW w:w="2628" w:type="dxa"/>
                      </w:tcPr>
                      <w:p>
                        <w:pPr>
                          <w:pStyle w:val="TableParagraph"/>
                          <w:rPr>
                            <w:sz w:val="24"/>
                          </w:rPr>
                        </w:pPr>
                        <w:r>
                          <w:rPr>
                            <w:sz w:val="24"/>
                          </w:rPr>
                          <w:t>2806.8</w:t>
                        </w:r>
                      </w:p>
                    </w:tc>
                    <w:tc>
                      <w:tcPr>
                        <w:tcW w:w="2628" w:type="dxa"/>
                      </w:tcPr>
                      <w:p>
                        <w:pPr>
                          <w:pStyle w:val="TableParagraph"/>
                          <w:rPr>
                            <w:sz w:val="24"/>
                          </w:rPr>
                        </w:pPr>
                        <w:r>
                          <w:rPr>
                            <w:sz w:val="24"/>
                          </w:rPr>
                          <w:t>2806.2.2</w:t>
                        </w:r>
                      </w:p>
                    </w:tc>
                  </w:tr>
                  <w:tr>
                    <w:trPr>
                      <w:trHeight w:val="286" w:hRule="exact"/>
                    </w:trPr>
                    <w:tc>
                      <w:tcPr>
                        <w:tcW w:w="2628" w:type="dxa"/>
                      </w:tcPr>
                      <w:p>
                        <w:pPr>
                          <w:pStyle w:val="TableParagraph"/>
                          <w:rPr>
                            <w:sz w:val="24"/>
                          </w:rPr>
                        </w:pPr>
                        <w:r>
                          <w:rPr>
                            <w:sz w:val="24"/>
                          </w:rPr>
                          <w:t>3003.1.1</w:t>
                        </w:r>
                      </w:p>
                    </w:tc>
                    <w:tc>
                      <w:tcPr>
                        <w:tcW w:w="2628" w:type="dxa"/>
                      </w:tcPr>
                      <w:p>
                        <w:pPr>
                          <w:pStyle w:val="TableParagraph"/>
                          <w:rPr>
                            <w:sz w:val="24"/>
                          </w:rPr>
                        </w:pPr>
                        <w:r>
                          <w:rPr>
                            <w:sz w:val="24"/>
                          </w:rPr>
                          <w:t>3003.1</w:t>
                        </w:r>
                      </w:p>
                    </w:tc>
                  </w:tr>
                  <w:tr>
                    <w:trPr>
                      <w:trHeight w:val="286" w:hRule="exact"/>
                    </w:trPr>
                    <w:tc>
                      <w:tcPr>
                        <w:tcW w:w="2628" w:type="dxa"/>
                      </w:tcPr>
                      <w:p>
                        <w:pPr>
                          <w:pStyle w:val="TableParagraph"/>
                          <w:rPr>
                            <w:sz w:val="24"/>
                          </w:rPr>
                        </w:pPr>
                        <w:r>
                          <w:rPr>
                            <w:sz w:val="24"/>
                          </w:rPr>
                          <w:t>3201.5</w:t>
                        </w:r>
                      </w:p>
                    </w:tc>
                    <w:tc>
                      <w:tcPr>
                        <w:tcW w:w="2628" w:type="dxa"/>
                      </w:tcPr>
                      <w:p>
                        <w:pPr>
                          <w:pStyle w:val="TableParagraph"/>
                          <w:rPr>
                            <w:sz w:val="24"/>
                          </w:rPr>
                        </w:pPr>
                        <w:r>
                          <w:rPr>
                            <w:sz w:val="24"/>
                          </w:rPr>
                          <w:t>3201.3</w:t>
                        </w:r>
                      </w:p>
                    </w:tc>
                  </w:tr>
                  <w:tr>
                    <w:trPr>
                      <w:trHeight w:val="286" w:hRule="exact"/>
                    </w:trPr>
                    <w:tc>
                      <w:tcPr>
                        <w:tcW w:w="2628" w:type="dxa"/>
                      </w:tcPr>
                      <w:p>
                        <w:pPr>
                          <w:pStyle w:val="TableParagraph"/>
                          <w:rPr>
                            <w:sz w:val="24"/>
                          </w:rPr>
                        </w:pPr>
                        <w:r>
                          <w:rPr>
                            <w:sz w:val="24"/>
                          </w:rPr>
                          <w:t>3203.6</w:t>
                        </w:r>
                      </w:p>
                    </w:tc>
                    <w:tc>
                      <w:tcPr>
                        <w:tcW w:w="2628" w:type="dxa"/>
                      </w:tcPr>
                      <w:p>
                        <w:pPr>
                          <w:pStyle w:val="TableParagraph"/>
                          <w:rPr>
                            <w:sz w:val="24"/>
                          </w:rPr>
                        </w:pPr>
                        <w:r>
                          <w:rPr>
                            <w:sz w:val="24"/>
                          </w:rPr>
                          <w:t>3204.3.1</w:t>
                        </w:r>
                      </w:p>
                    </w:tc>
                  </w:tr>
                  <w:tr>
                    <w:trPr>
                      <w:trHeight w:val="286" w:hRule="exact"/>
                    </w:trPr>
                    <w:tc>
                      <w:tcPr>
                        <w:tcW w:w="2628" w:type="dxa"/>
                      </w:tcPr>
                      <w:p>
                        <w:pPr>
                          <w:pStyle w:val="TableParagraph"/>
                          <w:rPr>
                            <w:sz w:val="24"/>
                          </w:rPr>
                        </w:pPr>
                        <w:r>
                          <w:rPr>
                            <w:sz w:val="24"/>
                          </w:rPr>
                          <w:t>3203.6.1</w:t>
                        </w:r>
                      </w:p>
                    </w:tc>
                    <w:tc>
                      <w:tcPr>
                        <w:tcW w:w="2628" w:type="dxa"/>
                      </w:tcPr>
                      <w:p>
                        <w:pPr>
                          <w:pStyle w:val="TableParagraph"/>
                          <w:rPr>
                            <w:sz w:val="24"/>
                          </w:rPr>
                        </w:pPr>
                        <w:r>
                          <w:rPr>
                            <w:sz w:val="24"/>
                          </w:rPr>
                          <w:t>3204.3.1.1</w:t>
                        </w:r>
                      </w:p>
                    </w:tc>
                  </w:tr>
                  <w:tr>
                    <w:trPr>
                      <w:trHeight w:val="288" w:hRule="exact"/>
                    </w:trPr>
                    <w:tc>
                      <w:tcPr>
                        <w:tcW w:w="2628" w:type="dxa"/>
                      </w:tcPr>
                      <w:p>
                        <w:pPr>
                          <w:pStyle w:val="TableParagraph"/>
                          <w:spacing w:line="266" w:lineRule="exact"/>
                          <w:rPr>
                            <w:sz w:val="24"/>
                          </w:rPr>
                        </w:pPr>
                        <w:r>
                          <w:rPr>
                            <w:sz w:val="24"/>
                          </w:rPr>
                          <w:t>Table 3203.6.1</w:t>
                        </w:r>
                      </w:p>
                    </w:tc>
                    <w:tc>
                      <w:tcPr>
                        <w:tcW w:w="2628" w:type="dxa"/>
                      </w:tcPr>
                      <w:p>
                        <w:pPr>
                          <w:pStyle w:val="TableParagraph"/>
                          <w:spacing w:line="266" w:lineRule="exact"/>
                          <w:rPr>
                            <w:sz w:val="24"/>
                          </w:rPr>
                        </w:pPr>
                        <w:r>
                          <w:rPr>
                            <w:sz w:val="24"/>
                          </w:rPr>
                          <w:t>Table 3204.3.1.1</w:t>
                        </w:r>
                      </w:p>
                    </w:tc>
                  </w:tr>
                  <w:tr>
                    <w:trPr>
                      <w:trHeight w:val="286" w:hRule="exact"/>
                    </w:trPr>
                    <w:tc>
                      <w:tcPr>
                        <w:tcW w:w="2628" w:type="dxa"/>
                      </w:tcPr>
                      <w:p>
                        <w:pPr>
                          <w:pStyle w:val="TableParagraph"/>
                          <w:rPr>
                            <w:sz w:val="24"/>
                          </w:rPr>
                        </w:pPr>
                        <w:r>
                          <w:rPr>
                            <w:sz w:val="24"/>
                          </w:rPr>
                          <w:t>3203.6.1.1</w:t>
                        </w:r>
                      </w:p>
                    </w:tc>
                    <w:tc>
                      <w:tcPr>
                        <w:tcW w:w="2628" w:type="dxa"/>
                      </w:tcPr>
                      <w:p>
                        <w:pPr>
                          <w:pStyle w:val="TableParagraph"/>
                          <w:rPr>
                            <w:sz w:val="24"/>
                          </w:rPr>
                        </w:pPr>
                        <w:r>
                          <w:rPr>
                            <w:sz w:val="24"/>
                          </w:rPr>
                          <w:t>3204.3.1.1.1</w:t>
                        </w:r>
                      </w:p>
                    </w:tc>
                  </w:tr>
                  <w:tr>
                    <w:trPr>
                      <w:trHeight w:val="286" w:hRule="exact"/>
                    </w:trPr>
                    <w:tc>
                      <w:tcPr>
                        <w:tcW w:w="2628" w:type="dxa"/>
                      </w:tcPr>
                      <w:p>
                        <w:pPr>
                          <w:pStyle w:val="TableParagraph"/>
                          <w:rPr>
                            <w:sz w:val="24"/>
                          </w:rPr>
                        </w:pPr>
                        <w:r>
                          <w:rPr>
                            <w:sz w:val="24"/>
                          </w:rPr>
                          <w:t>3203.6.1.2</w:t>
                        </w:r>
                      </w:p>
                    </w:tc>
                    <w:tc>
                      <w:tcPr>
                        <w:tcW w:w="2628" w:type="dxa"/>
                      </w:tcPr>
                      <w:p>
                        <w:pPr>
                          <w:pStyle w:val="TableParagraph"/>
                          <w:rPr>
                            <w:sz w:val="24"/>
                          </w:rPr>
                        </w:pPr>
                        <w:r>
                          <w:rPr>
                            <w:sz w:val="24"/>
                          </w:rPr>
                          <w:t>3204.3.1.1.2</w:t>
                        </w:r>
                      </w:p>
                    </w:tc>
                  </w:tr>
                  <w:tr>
                    <w:trPr>
                      <w:trHeight w:val="286" w:hRule="exact"/>
                    </w:trPr>
                    <w:tc>
                      <w:tcPr>
                        <w:tcW w:w="2628" w:type="dxa"/>
                      </w:tcPr>
                      <w:p>
                        <w:pPr>
                          <w:pStyle w:val="TableParagraph"/>
                          <w:rPr>
                            <w:sz w:val="24"/>
                          </w:rPr>
                        </w:pPr>
                        <w:r>
                          <w:rPr>
                            <w:sz w:val="24"/>
                          </w:rPr>
                          <w:t>3203.6.1.3</w:t>
                        </w:r>
                      </w:p>
                    </w:tc>
                    <w:tc>
                      <w:tcPr>
                        <w:tcW w:w="2628" w:type="dxa"/>
                      </w:tcPr>
                      <w:p>
                        <w:pPr>
                          <w:pStyle w:val="TableParagraph"/>
                          <w:rPr>
                            <w:sz w:val="24"/>
                          </w:rPr>
                        </w:pPr>
                        <w:r>
                          <w:rPr>
                            <w:sz w:val="24"/>
                          </w:rPr>
                          <w:t>3204.3.1.1.3.1</w:t>
                        </w:r>
                      </w:p>
                    </w:tc>
                  </w:tr>
                  <w:tr>
                    <w:trPr>
                      <w:trHeight w:val="286" w:hRule="exact"/>
                    </w:trPr>
                    <w:tc>
                      <w:tcPr>
                        <w:tcW w:w="2628" w:type="dxa"/>
                      </w:tcPr>
                      <w:p>
                        <w:pPr>
                          <w:pStyle w:val="TableParagraph"/>
                          <w:rPr>
                            <w:sz w:val="24"/>
                          </w:rPr>
                        </w:pPr>
                        <w:r>
                          <w:rPr>
                            <w:sz w:val="24"/>
                          </w:rPr>
                          <w:t>3203.6.2</w:t>
                        </w:r>
                      </w:p>
                    </w:tc>
                    <w:tc>
                      <w:tcPr>
                        <w:tcW w:w="2628" w:type="dxa"/>
                      </w:tcPr>
                      <w:p>
                        <w:pPr>
                          <w:pStyle w:val="TableParagraph"/>
                          <w:rPr>
                            <w:sz w:val="24"/>
                          </w:rPr>
                        </w:pPr>
                        <w:r>
                          <w:rPr>
                            <w:sz w:val="24"/>
                          </w:rPr>
                          <w:t>3204.3.1.2.1</w:t>
                        </w:r>
                      </w:p>
                    </w:tc>
                  </w:tr>
                  <w:tr>
                    <w:trPr>
                      <w:trHeight w:val="286" w:hRule="exact"/>
                    </w:trPr>
                    <w:tc>
                      <w:tcPr>
                        <w:tcW w:w="2628" w:type="dxa"/>
                      </w:tcPr>
                      <w:p>
                        <w:pPr>
                          <w:pStyle w:val="TableParagraph"/>
                          <w:rPr>
                            <w:sz w:val="24"/>
                          </w:rPr>
                        </w:pPr>
                        <w:r>
                          <w:rPr>
                            <w:sz w:val="24"/>
                          </w:rPr>
                          <w:t>Table 3203.6.2</w:t>
                        </w:r>
                      </w:p>
                    </w:tc>
                    <w:tc>
                      <w:tcPr>
                        <w:tcW w:w="2628" w:type="dxa"/>
                      </w:tcPr>
                      <w:p>
                        <w:pPr>
                          <w:pStyle w:val="TableParagraph"/>
                          <w:rPr>
                            <w:sz w:val="24"/>
                          </w:rPr>
                        </w:pPr>
                        <w:r>
                          <w:rPr>
                            <w:sz w:val="24"/>
                          </w:rPr>
                          <w:t>Table 3204.3.1.2.1</w:t>
                        </w:r>
                      </w:p>
                    </w:tc>
                  </w:tr>
                  <w:tr>
                    <w:trPr>
                      <w:trHeight w:val="288" w:hRule="exact"/>
                    </w:trPr>
                    <w:tc>
                      <w:tcPr>
                        <w:tcW w:w="2628" w:type="dxa"/>
                      </w:tcPr>
                      <w:p>
                        <w:pPr>
                          <w:pStyle w:val="TableParagraph"/>
                          <w:spacing w:line="266" w:lineRule="exact"/>
                          <w:rPr>
                            <w:sz w:val="24"/>
                          </w:rPr>
                        </w:pPr>
                        <w:r>
                          <w:rPr>
                            <w:sz w:val="24"/>
                          </w:rPr>
                          <w:t>3203.6.2.1</w:t>
                        </w:r>
                      </w:p>
                    </w:tc>
                    <w:tc>
                      <w:tcPr>
                        <w:tcW w:w="2628" w:type="dxa"/>
                      </w:tcPr>
                      <w:p>
                        <w:pPr>
                          <w:pStyle w:val="TableParagraph"/>
                          <w:spacing w:line="266" w:lineRule="exact"/>
                          <w:rPr>
                            <w:sz w:val="24"/>
                          </w:rPr>
                        </w:pPr>
                        <w:r>
                          <w:rPr>
                            <w:sz w:val="24"/>
                          </w:rPr>
                          <w:t>3204.3.1.2.2</w:t>
                        </w:r>
                      </w:p>
                    </w:tc>
                  </w:tr>
                  <w:tr>
                    <w:trPr>
                      <w:trHeight w:val="286" w:hRule="exact"/>
                    </w:trPr>
                    <w:tc>
                      <w:tcPr>
                        <w:tcW w:w="2628" w:type="dxa"/>
                      </w:tcPr>
                      <w:p>
                        <w:pPr>
                          <w:pStyle w:val="TableParagraph"/>
                          <w:rPr>
                            <w:sz w:val="24"/>
                          </w:rPr>
                        </w:pPr>
                        <w:r>
                          <w:rPr>
                            <w:sz w:val="24"/>
                          </w:rPr>
                          <w:t>3203.6.2.2</w:t>
                        </w:r>
                      </w:p>
                    </w:tc>
                    <w:tc>
                      <w:tcPr>
                        <w:tcW w:w="2628" w:type="dxa"/>
                      </w:tcPr>
                      <w:p>
                        <w:pPr>
                          <w:pStyle w:val="TableParagraph"/>
                          <w:rPr>
                            <w:sz w:val="24"/>
                          </w:rPr>
                        </w:pPr>
                        <w:r>
                          <w:rPr>
                            <w:sz w:val="24"/>
                          </w:rPr>
                          <w:t>3204.3.1.2.5</w:t>
                        </w:r>
                      </w:p>
                    </w:tc>
                  </w:tr>
                  <w:tr>
                    <w:trPr>
                      <w:trHeight w:val="286" w:hRule="exact"/>
                    </w:trPr>
                    <w:tc>
                      <w:tcPr>
                        <w:tcW w:w="2628" w:type="dxa"/>
                      </w:tcPr>
                      <w:p>
                        <w:pPr>
                          <w:pStyle w:val="TableParagraph"/>
                          <w:rPr>
                            <w:sz w:val="24"/>
                          </w:rPr>
                        </w:pPr>
                        <w:r>
                          <w:rPr>
                            <w:sz w:val="24"/>
                          </w:rPr>
                          <w:t>3203.7</w:t>
                        </w:r>
                      </w:p>
                    </w:tc>
                    <w:tc>
                      <w:tcPr>
                        <w:tcW w:w="2628" w:type="dxa"/>
                      </w:tcPr>
                      <w:p>
                        <w:pPr>
                          <w:pStyle w:val="TableParagraph"/>
                          <w:rPr>
                            <w:sz w:val="24"/>
                          </w:rPr>
                        </w:pPr>
                        <w:r>
                          <w:rPr>
                            <w:sz w:val="24"/>
                          </w:rPr>
                          <w:t>3203.6</w:t>
                        </w:r>
                      </w:p>
                    </w:tc>
                  </w:tr>
                  <w:tr>
                    <w:trPr>
                      <w:trHeight w:val="286" w:hRule="exact"/>
                    </w:trPr>
                    <w:tc>
                      <w:tcPr>
                        <w:tcW w:w="2628" w:type="dxa"/>
                      </w:tcPr>
                      <w:p>
                        <w:pPr>
                          <w:pStyle w:val="TableParagraph"/>
                          <w:rPr>
                            <w:sz w:val="24"/>
                          </w:rPr>
                        </w:pPr>
                        <w:r>
                          <w:rPr>
                            <w:sz w:val="24"/>
                          </w:rPr>
                          <w:t>3203.7.1</w:t>
                        </w:r>
                      </w:p>
                    </w:tc>
                    <w:tc>
                      <w:tcPr>
                        <w:tcW w:w="2628" w:type="dxa"/>
                      </w:tcPr>
                      <w:p>
                        <w:pPr>
                          <w:pStyle w:val="TableParagraph"/>
                          <w:rPr>
                            <w:sz w:val="24"/>
                          </w:rPr>
                        </w:pPr>
                        <w:r>
                          <w:rPr>
                            <w:sz w:val="24"/>
                          </w:rPr>
                          <w:t>3203.6.1</w:t>
                        </w:r>
                      </w:p>
                    </w:tc>
                  </w:tr>
                  <w:tr>
                    <w:trPr>
                      <w:trHeight w:val="286" w:hRule="exact"/>
                    </w:trPr>
                    <w:tc>
                      <w:tcPr>
                        <w:tcW w:w="2628" w:type="dxa"/>
                      </w:tcPr>
                      <w:p>
                        <w:pPr>
                          <w:pStyle w:val="TableParagraph"/>
                          <w:rPr>
                            <w:sz w:val="24"/>
                          </w:rPr>
                        </w:pPr>
                        <w:r>
                          <w:rPr>
                            <w:sz w:val="24"/>
                          </w:rPr>
                          <w:t>3203.7.2</w:t>
                        </w:r>
                      </w:p>
                    </w:tc>
                    <w:tc>
                      <w:tcPr>
                        <w:tcW w:w="2628" w:type="dxa"/>
                      </w:tcPr>
                      <w:p>
                        <w:pPr>
                          <w:pStyle w:val="TableParagraph"/>
                          <w:rPr>
                            <w:sz w:val="24"/>
                          </w:rPr>
                        </w:pPr>
                        <w:r>
                          <w:rPr>
                            <w:sz w:val="24"/>
                          </w:rPr>
                          <w:t>3203.6.2</w:t>
                        </w:r>
                      </w:p>
                    </w:tc>
                  </w:tr>
                  <w:tr>
                    <w:trPr>
                      <w:trHeight w:val="286" w:hRule="exact"/>
                    </w:trPr>
                    <w:tc>
                      <w:tcPr>
                        <w:tcW w:w="2628" w:type="dxa"/>
                      </w:tcPr>
                      <w:p>
                        <w:pPr>
                          <w:pStyle w:val="TableParagraph"/>
                          <w:rPr>
                            <w:sz w:val="24"/>
                          </w:rPr>
                        </w:pPr>
                        <w:r>
                          <w:rPr>
                            <w:sz w:val="24"/>
                          </w:rPr>
                          <w:t>3203.8</w:t>
                        </w:r>
                      </w:p>
                    </w:tc>
                    <w:tc>
                      <w:tcPr>
                        <w:tcW w:w="2628" w:type="dxa"/>
                      </w:tcPr>
                      <w:p>
                        <w:pPr>
                          <w:pStyle w:val="TableParagraph"/>
                          <w:rPr>
                            <w:sz w:val="24"/>
                          </w:rPr>
                        </w:pPr>
                        <w:r>
                          <w:rPr>
                            <w:sz w:val="24"/>
                          </w:rPr>
                          <w:t>3203.7</w:t>
                        </w:r>
                      </w:p>
                    </w:tc>
                  </w:tr>
                  <w:tr>
                    <w:trPr>
                      <w:trHeight w:val="286" w:hRule="exact"/>
                    </w:trPr>
                    <w:tc>
                      <w:tcPr>
                        <w:tcW w:w="2628" w:type="dxa"/>
                      </w:tcPr>
                      <w:p>
                        <w:pPr>
                          <w:pStyle w:val="TableParagraph"/>
                          <w:rPr>
                            <w:sz w:val="24"/>
                          </w:rPr>
                        </w:pPr>
                        <w:r>
                          <w:rPr>
                            <w:sz w:val="24"/>
                          </w:rPr>
                          <w:t>3203.8.1</w:t>
                        </w:r>
                      </w:p>
                    </w:tc>
                    <w:tc>
                      <w:tcPr>
                        <w:tcW w:w="2628" w:type="dxa"/>
                      </w:tcPr>
                      <w:p>
                        <w:pPr>
                          <w:pStyle w:val="TableParagraph"/>
                          <w:rPr>
                            <w:sz w:val="24"/>
                          </w:rPr>
                        </w:pPr>
                        <w:r>
                          <w:rPr>
                            <w:sz w:val="24"/>
                          </w:rPr>
                          <w:t>3203.7.1</w:t>
                        </w:r>
                      </w:p>
                    </w:tc>
                  </w:tr>
                  <w:tr>
                    <w:trPr>
                      <w:trHeight w:val="288" w:hRule="exact"/>
                    </w:trPr>
                    <w:tc>
                      <w:tcPr>
                        <w:tcW w:w="2628" w:type="dxa"/>
                      </w:tcPr>
                      <w:p>
                        <w:pPr>
                          <w:pStyle w:val="TableParagraph"/>
                          <w:spacing w:line="266" w:lineRule="exact"/>
                          <w:rPr>
                            <w:sz w:val="24"/>
                          </w:rPr>
                        </w:pPr>
                        <w:r>
                          <w:rPr>
                            <w:sz w:val="24"/>
                          </w:rPr>
                          <w:t>3203.8.2</w:t>
                        </w:r>
                      </w:p>
                    </w:tc>
                    <w:tc>
                      <w:tcPr>
                        <w:tcW w:w="2628" w:type="dxa"/>
                      </w:tcPr>
                      <w:p>
                        <w:pPr>
                          <w:pStyle w:val="TableParagraph"/>
                          <w:spacing w:line="266" w:lineRule="exact"/>
                          <w:rPr>
                            <w:sz w:val="24"/>
                          </w:rPr>
                        </w:pPr>
                        <w:r>
                          <w:rPr>
                            <w:sz w:val="24"/>
                          </w:rPr>
                          <w:t>3203.7.2</w:t>
                        </w:r>
                      </w:p>
                    </w:tc>
                  </w:tr>
                  <w:tr>
                    <w:trPr>
                      <w:trHeight w:val="286" w:hRule="exact"/>
                    </w:trPr>
                    <w:tc>
                      <w:tcPr>
                        <w:tcW w:w="2628" w:type="dxa"/>
                      </w:tcPr>
                      <w:p>
                        <w:pPr>
                          <w:pStyle w:val="TableParagraph"/>
                          <w:rPr>
                            <w:sz w:val="24"/>
                          </w:rPr>
                        </w:pPr>
                        <w:r>
                          <w:rPr>
                            <w:sz w:val="24"/>
                          </w:rPr>
                          <w:t>3203.9</w:t>
                        </w:r>
                      </w:p>
                    </w:tc>
                    <w:tc>
                      <w:tcPr>
                        <w:tcW w:w="2628" w:type="dxa"/>
                      </w:tcPr>
                      <w:p>
                        <w:pPr>
                          <w:pStyle w:val="TableParagraph"/>
                          <w:rPr>
                            <w:sz w:val="24"/>
                          </w:rPr>
                        </w:pPr>
                        <w:r>
                          <w:rPr>
                            <w:sz w:val="24"/>
                          </w:rPr>
                          <w:t>3203.8</w:t>
                        </w:r>
                      </w:p>
                    </w:tc>
                  </w:tr>
                  <w:tr>
                    <w:trPr>
                      <w:trHeight w:val="286" w:hRule="exact"/>
                    </w:trPr>
                    <w:tc>
                      <w:tcPr>
                        <w:tcW w:w="2628" w:type="dxa"/>
                      </w:tcPr>
                      <w:p>
                        <w:pPr>
                          <w:pStyle w:val="TableParagraph"/>
                          <w:rPr>
                            <w:sz w:val="24"/>
                          </w:rPr>
                        </w:pPr>
                        <w:r>
                          <w:rPr>
                            <w:sz w:val="24"/>
                          </w:rPr>
                          <w:t>3203.10</w:t>
                        </w:r>
                      </w:p>
                    </w:tc>
                    <w:tc>
                      <w:tcPr>
                        <w:tcW w:w="2628" w:type="dxa"/>
                      </w:tcPr>
                      <w:p>
                        <w:pPr>
                          <w:pStyle w:val="TableParagraph"/>
                          <w:rPr>
                            <w:sz w:val="24"/>
                          </w:rPr>
                        </w:pPr>
                        <w:r>
                          <w:rPr>
                            <w:sz w:val="24"/>
                          </w:rPr>
                          <w:t>3203.9</w:t>
                        </w:r>
                      </w:p>
                    </w:tc>
                  </w:tr>
                  <w:tr>
                    <w:trPr>
                      <w:trHeight w:val="286" w:hRule="exact"/>
                    </w:trPr>
                    <w:tc>
                      <w:tcPr>
                        <w:tcW w:w="2628" w:type="dxa"/>
                      </w:tcPr>
                      <w:p>
                        <w:pPr>
                          <w:pStyle w:val="TableParagraph"/>
                          <w:rPr>
                            <w:sz w:val="24"/>
                          </w:rPr>
                        </w:pPr>
                        <w:r>
                          <w:rPr>
                            <w:sz w:val="24"/>
                          </w:rPr>
                          <w:t>3203.11</w:t>
                        </w:r>
                      </w:p>
                    </w:tc>
                    <w:tc>
                      <w:tcPr>
                        <w:tcW w:w="2628" w:type="dxa"/>
                      </w:tcPr>
                      <w:p>
                        <w:pPr>
                          <w:pStyle w:val="TableParagraph"/>
                          <w:rPr>
                            <w:sz w:val="24"/>
                          </w:rPr>
                        </w:pPr>
                        <w:r>
                          <w:rPr>
                            <w:sz w:val="24"/>
                          </w:rPr>
                          <w:t>3203.10</w:t>
                        </w:r>
                      </w:p>
                    </w:tc>
                  </w:tr>
                  <w:tr>
                    <w:trPr>
                      <w:trHeight w:val="286" w:hRule="exact"/>
                    </w:trPr>
                    <w:tc>
                      <w:tcPr>
                        <w:tcW w:w="2628" w:type="dxa"/>
                      </w:tcPr>
                      <w:p>
                        <w:pPr>
                          <w:pStyle w:val="TableParagraph"/>
                          <w:rPr>
                            <w:sz w:val="24"/>
                          </w:rPr>
                        </w:pPr>
                        <w:r>
                          <w:rPr>
                            <w:sz w:val="24"/>
                          </w:rPr>
                          <w:t>3204.3.1</w:t>
                        </w:r>
                      </w:p>
                    </w:tc>
                    <w:tc>
                      <w:tcPr>
                        <w:tcW w:w="2628" w:type="dxa"/>
                      </w:tcPr>
                      <w:p>
                        <w:pPr>
                          <w:pStyle w:val="TableParagraph"/>
                          <w:rPr>
                            <w:sz w:val="24"/>
                          </w:rPr>
                        </w:pPr>
                        <w:r>
                          <w:rPr>
                            <w:sz w:val="24"/>
                          </w:rPr>
                          <w:t>3204.3</w:t>
                        </w:r>
                      </w:p>
                    </w:tc>
                  </w:tr>
                  <w:tr>
                    <w:trPr>
                      <w:trHeight w:val="286" w:hRule="exact"/>
                    </w:trPr>
                    <w:tc>
                      <w:tcPr>
                        <w:tcW w:w="2628" w:type="dxa"/>
                      </w:tcPr>
                      <w:p>
                        <w:pPr>
                          <w:pStyle w:val="TableParagraph"/>
                          <w:rPr>
                            <w:sz w:val="24"/>
                          </w:rPr>
                        </w:pPr>
                        <w:r>
                          <w:rPr>
                            <w:sz w:val="24"/>
                          </w:rPr>
                          <w:t>3204.3.1.1</w:t>
                        </w:r>
                      </w:p>
                    </w:tc>
                    <w:tc>
                      <w:tcPr>
                        <w:tcW w:w="2628" w:type="dxa"/>
                      </w:tcPr>
                      <w:p>
                        <w:pPr>
                          <w:pStyle w:val="TableParagraph"/>
                          <w:rPr>
                            <w:sz w:val="24"/>
                          </w:rPr>
                        </w:pPr>
                        <w:r>
                          <w:rPr>
                            <w:sz w:val="24"/>
                          </w:rPr>
                          <w:t>3204.3.1</w:t>
                        </w:r>
                      </w:p>
                    </w:tc>
                  </w:tr>
                  <w:tr>
                    <w:trPr>
                      <w:trHeight w:val="288" w:hRule="exact"/>
                    </w:trPr>
                    <w:tc>
                      <w:tcPr>
                        <w:tcW w:w="2628" w:type="dxa"/>
                      </w:tcPr>
                      <w:p>
                        <w:pPr>
                          <w:pStyle w:val="TableParagraph"/>
                          <w:spacing w:line="266" w:lineRule="exact"/>
                          <w:rPr>
                            <w:sz w:val="24"/>
                          </w:rPr>
                        </w:pPr>
                        <w:r>
                          <w:rPr>
                            <w:sz w:val="24"/>
                          </w:rPr>
                          <w:t>3204.3.1.2</w:t>
                        </w:r>
                      </w:p>
                    </w:tc>
                    <w:tc>
                      <w:tcPr>
                        <w:tcW w:w="2628" w:type="dxa"/>
                      </w:tcPr>
                      <w:p>
                        <w:pPr>
                          <w:pStyle w:val="TableParagraph"/>
                          <w:spacing w:line="266" w:lineRule="exact"/>
                          <w:rPr>
                            <w:sz w:val="24"/>
                          </w:rPr>
                        </w:pPr>
                        <w:r>
                          <w:rPr>
                            <w:sz w:val="24"/>
                          </w:rPr>
                          <w:t>3204.3.1.1.4</w:t>
                        </w:r>
                      </w:p>
                    </w:tc>
                  </w:tr>
                  <w:tr>
                    <w:trPr>
                      <w:trHeight w:val="286" w:hRule="exact"/>
                    </w:trPr>
                    <w:tc>
                      <w:tcPr>
                        <w:tcW w:w="2628" w:type="dxa"/>
                      </w:tcPr>
                      <w:p>
                        <w:pPr>
                          <w:pStyle w:val="TableParagraph"/>
                          <w:rPr>
                            <w:sz w:val="24"/>
                          </w:rPr>
                        </w:pPr>
                        <w:r>
                          <w:rPr>
                            <w:sz w:val="24"/>
                          </w:rPr>
                          <w:t>3204.3.1.3</w:t>
                        </w:r>
                      </w:p>
                    </w:tc>
                    <w:tc>
                      <w:tcPr>
                        <w:tcW w:w="2628" w:type="dxa"/>
                      </w:tcPr>
                      <w:p>
                        <w:pPr>
                          <w:pStyle w:val="TableParagraph"/>
                          <w:rPr>
                            <w:sz w:val="24"/>
                          </w:rPr>
                        </w:pPr>
                        <w:r>
                          <w:rPr>
                            <w:sz w:val="24"/>
                          </w:rPr>
                          <w:t>3204.3.1.1.5</w:t>
                        </w:r>
                      </w:p>
                    </w:tc>
                  </w:tr>
                  <w:tr>
                    <w:trPr>
                      <w:trHeight w:val="286" w:hRule="exact"/>
                    </w:trPr>
                    <w:tc>
                      <w:tcPr>
                        <w:tcW w:w="2628" w:type="dxa"/>
                      </w:tcPr>
                      <w:p>
                        <w:pPr>
                          <w:pStyle w:val="TableParagraph"/>
                          <w:rPr>
                            <w:sz w:val="24"/>
                          </w:rPr>
                        </w:pPr>
                        <w:r>
                          <w:rPr>
                            <w:sz w:val="24"/>
                          </w:rPr>
                          <w:t>3204.3.2</w:t>
                        </w:r>
                      </w:p>
                    </w:tc>
                    <w:tc>
                      <w:tcPr>
                        <w:tcW w:w="2628" w:type="dxa"/>
                      </w:tcPr>
                      <w:p>
                        <w:pPr>
                          <w:pStyle w:val="TableParagraph"/>
                          <w:rPr>
                            <w:sz w:val="24"/>
                          </w:rPr>
                        </w:pPr>
                        <w:r>
                          <w:rPr>
                            <w:sz w:val="24"/>
                          </w:rPr>
                          <w:t>3204.3.1.2</w:t>
                        </w:r>
                      </w:p>
                    </w:tc>
                  </w:tr>
                  <w:tr>
                    <w:trPr>
                      <w:trHeight w:val="286" w:hRule="exact"/>
                    </w:trPr>
                    <w:tc>
                      <w:tcPr>
                        <w:tcW w:w="2628" w:type="dxa"/>
                      </w:tcPr>
                      <w:p>
                        <w:pPr>
                          <w:pStyle w:val="TableParagraph"/>
                          <w:rPr>
                            <w:sz w:val="24"/>
                          </w:rPr>
                        </w:pPr>
                        <w:r>
                          <w:rPr>
                            <w:sz w:val="24"/>
                          </w:rPr>
                          <w:t>3204.3.2.1</w:t>
                        </w:r>
                      </w:p>
                    </w:tc>
                    <w:tc>
                      <w:tcPr>
                        <w:tcW w:w="2628" w:type="dxa"/>
                      </w:tcPr>
                      <w:p>
                        <w:pPr>
                          <w:pStyle w:val="TableParagraph"/>
                          <w:rPr>
                            <w:sz w:val="24"/>
                          </w:rPr>
                        </w:pPr>
                        <w:r>
                          <w:rPr>
                            <w:sz w:val="24"/>
                          </w:rPr>
                          <w:t>3204.3.1.2</w:t>
                        </w:r>
                      </w:p>
                    </w:tc>
                  </w:tr>
                  <w:tr>
                    <w:trPr>
                      <w:trHeight w:val="286" w:hRule="exact"/>
                    </w:trPr>
                    <w:tc>
                      <w:tcPr>
                        <w:tcW w:w="2628" w:type="dxa"/>
                      </w:tcPr>
                      <w:p>
                        <w:pPr>
                          <w:pStyle w:val="TableParagraph"/>
                          <w:rPr>
                            <w:sz w:val="24"/>
                          </w:rPr>
                        </w:pPr>
                        <w:r>
                          <w:rPr>
                            <w:sz w:val="24"/>
                          </w:rPr>
                          <w:t>3204.3.2.2</w:t>
                        </w:r>
                      </w:p>
                    </w:tc>
                    <w:tc>
                      <w:tcPr>
                        <w:tcW w:w="2628" w:type="dxa"/>
                      </w:tcPr>
                      <w:p>
                        <w:pPr>
                          <w:pStyle w:val="TableParagraph"/>
                          <w:rPr>
                            <w:sz w:val="24"/>
                          </w:rPr>
                        </w:pPr>
                        <w:r>
                          <w:rPr>
                            <w:sz w:val="24"/>
                          </w:rPr>
                          <w:t>3204.3.1.2.3</w:t>
                        </w:r>
                      </w:p>
                    </w:tc>
                  </w:tr>
                  <w:tr>
                    <w:trPr>
                      <w:trHeight w:val="286" w:hRule="exact"/>
                    </w:trPr>
                    <w:tc>
                      <w:tcPr>
                        <w:tcW w:w="2628" w:type="dxa"/>
                      </w:tcPr>
                      <w:p>
                        <w:pPr>
                          <w:pStyle w:val="TableParagraph"/>
                          <w:rPr>
                            <w:sz w:val="24"/>
                          </w:rPr>
                        </w:pPr>
                        <w:r>
                          <w:rPr>
                            <w:sz w:val="24"/>
                          </w:rPr>
                          <w:t>3204.3.2.3</w:t>
                        </w:r>
                      </w:p>
                    </w:tc>
                    <w:tc>
                      <w:tcPr>
                        <w:tcW w:w="2628" w:type="dxa"/>
                      </w:tcPr>
                      <w:p>
                        <w:pPr>
                          <w:pStyle w:val="TableParagraph"/>
                          <w:rPr>
                            <w:sz w:val="24"/>
                          </w:rPr>
                        </w:pPr>
                        <w:r>
                          <w:rPr>
                            <w:sz w:val="24"/>
                          </w:rPr>
                          <w:t>3204.3.1.2.4</w:t>
                        </w:r>
                      </w:p>
                    </w:tc>
                  </w:tr>
                  <w:tr>
                    <w:trPr>
                      <w:trHeight w:val="286" w:hRule="exact"/>
                    </w:trPr>
                    <w:tc>
                      <w:tcPr>
                        <w:tcW w:w="2628" w:type="dxa"/>
                      </w:tcPr>
                      <w:p>
                        <w:pPr>
                          <w:pStyle w:val="TableParagraph"/>
                          <w:rPr>
                            <w:sz w:val="24"/>
                          </w:rPr>
                        </w:pPr>
                        <w:r>
                          <w:rPr>
                            <w:sz w:val="24"/>
                          </w:rPr>
                          <w:t>3301.1(6)</w:t>
                        </w:r>
                      </w:p>
                    </w:tc>
                    <w:tc>
                      <w:tcPr>
                        <w:tcW w:w="2628" w:type="dxa"/>
                      </w:tcPr>
                      <w:p>
                        <w:pPr>
                          <w:pStyle w:val="TableParagraph"/>
                          <w:rPr>
                            <w:sz w:val="24"/>
                          </w:rPr>
                        </w:pPr>
                        <w:r>
                          <w:rPr>
                            <w:sz w:val="24"/>
                          </w:rPr>
                          <w:t>No equivalent exception</w:t>
                        </w:r>
                      </w:p>
                    </w:tc>
                  </w:tr>
                  <w:tr>
                    <w:trPr>
                      <w:trHeight w:val="288" w:hRule="exact"/>
                    </w:trPr>
                    <w:tc>
                      <w:tcPr>
                        <w:tcW w:w="2628" w:type="dxa"/>
                      </w:tcPr>
                      <w:p>
                        <w:pPr>
                          <w:pStyle w:val="TableParagraph"/>
                          <w:spacing w:line="266" w:lineRule="exact"/>
                          <w:rPr>
                            <w:sz w:val="24"/>
                          </w:rPr>
                        </w:pPr>
                        <w:r>
                          <w:rPr>
                            <w:sz w:val="24"/>
                          </w:rPr>
                          <w:t>3301.1(7)</w:t>
                        </w:r>
                      </w:p>
                    </w:tc>
                    <w:tc>
                      <w:tcPr>
                        <w:tcW w:w="2628" w:type="dxa"/>
                      </w:tcPr>
                      <w:p>
                        <w:pPr>
                          <w:pStyle w:val="TableParagraph"/>
                          <w:spacing w:line="266" w:lineRule="exact"/>
                          <w:rPr>
                            <w:sz w:val="24"/>
                          </w:rPr>
                        </w:pPr>
                        <w:r>
                          <w:rPr>
                            <w:sz w:val="24"/>
                          </w:rPr>
                          <w:t>3301.1(6)</w:t>
                        </w:r>
                      </w:p>
                    </w:tc>
                  </w:tr>
                  <w:tr>
                    <w:trPr>
                      <w:trHeight w:val="286" w:hRule="exact"/>
                    </w:trPr>
                    <w:tc>
                      <w:tcPr>
                        <w:tcW w:w="2628" w:type="dxa"/>
                      </w:tcPr>
                      <w:p>
                        <w:pPr>
                          <w:pStyle w:val="TableParagraph"/>
                          <w:rPr>
                            <w:sz w:val="24"/>
                          </w:rPr>
                        </w:pPr>
                        <w:r>
                          <w:rPr>
                            <w:sz w:val="24"/>
                          </w:rPr>
                          <w:t>3304.5.3.1.1</w:t>
                        </w:r>
                      </w:p>
                    </w:tc>
                    <w:tc>
                      <w:tcPr>
                        <w:tcW w:w="2628" w:type="dxa"/>
                      </w:tcPr>
                      <w:p>
                        <w:pPr>
                          <w:pStyle w:val="TableParagraph"/>
                          <w:rPr>
                            <w:sz w:val="24"/>
                          </w:rPr>
                        </w:pPr>
                        <w:r>
                          <w:rPr>
                            <w:sz w:val="24"/>
                          </w:rPr>
                          <w:t>3304.5.2.2</w:t>
                        </w:r>
                      </w:p>
                    </w:tc>
                  </w:tr>
                  <w:tr>
                    <w:trPr>
                      <w:trHeight w:val="286" w:hRule="exact"/>
                    </w:trPr>
                    <w:tc>
                      <w:tcPr>
                        <w:tcW w:w="2628" w:type="dxa"/>
                      </w:tcPr>
                      <w:p>
                        <w:pPr>
                          <w:pStyle w:val="TableParagraph"/>
                          <w:rPr>
                            <w:sz w:val="24"/>
                          </w:rPr>
                        </w:pPr>
                        <w:r>
                          <w:rPr>
                            <w:sz w:val="24"/>
                          </w:rPr>
                          <w:t>3304.5.3.1.2</w:t>
                        </w:r>
                      </w:p>
                    </w:tc>
                    <w:tc>
                      <w:tcPr>
                        <w:tcW w:w="2628" w:type="dxa"/>
                      </w:tcPr>
                      <w:p>
                        <w:pPr>
                          <w:pStyle w:val="TableParagraph"/>
                          <w:rPr>
                            <w:sz w:val="24"/>
                          </w:rPr>
                        </w:pPr>
                        <w:r>
                          <w:rPr>
                            <w:sz w:val="24"/>
                          </w:rPr>
                          <w:t>3304.5.2.2</w:t>
                        </w:r>
                      </w:p>
                    </w:tc>
                  </w:tr>
                  <w:tr>
                    <w:trPr>
                      <w:trHeight w:val="286" w:hRule="exact"/>
                    </w:trPr>
                    <w:tc>
                      <w:tcPr>
                        <w:tcW w:w="2628" w:type="dxa"/>
                      </w:tcPr>
                      <w:p>
                        <w:pPr>
                          <w:pStyle w:val="TableParagraph"/>
                          <w:rPr>
                            <w:sz w:val="24"/>
                          </w:rPr>
                        </w:pPr>
                        <w:r>
                          <w:rPr>
                            <w:sz w:val="24"/>
                          </w:rPr>
                          <w:t>3404.2.13.1.3(3)</w:t>
                        </w:r>
                      </w:p>
                    </w:tc>
                    <w:tc>
                      <w:tcPr>
                        <w:tcW w:w="2628" w:type="dxa"/>
                      </w:tcPr>
                      <w:p>
                        <w:pPr>
                          <w:pStyle w:val="TableParagraph"/>
                          <w:rPr>
                            <w:sz w:val="24"/>
                          </w:rPr>
                        </w:pPr>
                        <w:r>
                          <w:rPr>
                            <w:sz w:val="24"/>
                          </w:rPr>
                          <w:t>3404.2.13.1.3(4)</w:t>
                        </w:r>
                      </w:p>
                    </w:tc>
                  </w:tr>
                  <w:tr>
                    <w:trPr>
                      <w:trHeight w:val="286" w:hRule="exact"/>
                    </w:trPr>
                    <w:tc>
                      <w:tcPr>
                        <w:tcW w:w="2628" w:type="dxa"/>
                      </w:tcPr>
                      <w:p>
                        <w:pPr>
                          <w:pStyle w:val="TableParagraph"/>
                          <w:rPr>
                            <w:sz w:val="24"/>
                          </w:rPr>
                        </w:pPr>
                        <w:r>
                          <w:rPr>
                            <w:sz w:val="24"/>
                          </w:rPr>
                          <w:t>3404.2.13.1.3(4)</w:t>
                        </w:r>
                      </w:p>
                    </w:tc>
                    <w:tc>
                      <w:tcPr>
                        <w:tcW w:w="2628" w:type="dxa"/>
                      </w:tcPr>
                      <w:p>
                        <w:pPr>
                          <w:pStyle w:val="TableParagraph"/>
                          <w:rPr>
                            <w:sz w:val="24"/>
                          </w:rPr>
                        </w:pPr>
                        <w:r>
                          <w:rPr>
                            <w:sz w:val="24"/>
                          </w:rPr>
                          <w:t>3404.2.13.1.3(3)</w:t>
                        </w:r>
                      </w:p>
                    </w:tc>
                  </w:tr>
                  <w:tr>
                    <w:trPr>
                      <w:trHeight w:val="286" w:hRule="exact"/>
                    </w:trPr>
                    <w:tc>
                      <w:tcPr>
                        <w:tcW w:w="2628" w:type="dxa"/>
                      </w:tcPr>
                      <w:p>
                        <w:pPr>
                          <w:pStyle w:val="TableParagraph"/>
                          <w:rPr>
                            <w:sz w:val="24"/>
                          </w:rPr>
                        </w:pPr>
                        <w:r>
                          <w:rPr>
                            <w:sz w:val="24"/>
                          </w:rPr>
                          <w:t>3404.2.13.2.3(3)</w:t>
                        </w:r>
                      </w:p>
                    </w:tc>
                    <w:tc>
                      <w:tcPr>
                        <w:tcW w:w="2628" w:type="dxa"/>
                      </w:tcPr>
                      <w:p>
                        <w:pPr>
                          <w:pStyle w:val="TableParagraph"/>
                          <w:rPr>
                            <w:sz w:val="24"/>
                          </w:rPr>
                        </w:pPr>
                        <w:r>
                          <w:rPr>
                            <w:sz w:val="24"/>
                          </w:rPr>
                          <w:t>3404.2.13.2.3(4)</w:t>
                        </w:r>
                      </w:p>
                    </w:tc>
                  </w:tr>
                  <w:tr>
                    <w:trPr>
                      <w:trHeight w:val="288" w:hRule="exact"/>
                    </w:trPr>
                    <w:tc>
                      <w:tcPr>
                        <w:tcW w:w="2628" w:type="dxa"/>
                      </w:tcPr>
                      <w:p>
                        <w:pPr>
                          <w:pStyle w:val="TableParagraph"/>
                          <w:spacing w:line="266" w:lineRule="exact"/>
                          <w:rPr>
                            <w:sz w:val="24"/>
                          </w:rPr>
                        </w:pPr>
                        <w:r>
                          <w:rPr>
                            <w:sz w:val="24"/>
                          </w:rPr>
                          <w:t>3404.2.13.2.3(4)</w:t>
                        </w:r>
                      </w:p>
                    </w:tc>
                    <w:tc>
                      <w:tcPr>
                        <w:tcW w:w="2628" w:type="dxa"/>
                      </w:tcPr>
                      <w:p>
                        <w:pPr>
                          <w:pStyle w:val="TableParagraph"/>
                          <w:spacing w:line="266" w:lineRule="exact"/>
                          <w:rPr>
                            <w:sz w:val="24"/>
                          </w:rPr>
                        </w:pPr>
                        <w:r>
                          <w:rPr>
                            <w:sz w:val="24"/>
                          </w:rPr>
                          <w:t>3404.2.13.2.3(6)</w:t>
                        </w:r>
                      </w:p>
                    </w:tc>
                  </w:tr>
                  <w:tr>
                    <w:trPr>
                      <w:trHeight w:val="286" w:hRule="exact"/>
                    </w:trPr>
                    <w:tc>
                      <w:tcPr>
                        <w:tcW w:w="2628" w:type="dxa"/>
                      </w:tcPr>
                      <w:p>
                        <w:pPr>
                          <w:pStyle w:val="TableParagraph"/>
                          <w:rPr>
                            <w:sz w:val="24"/>
                          </w:rPr>
                        </w:pPr>
                        <w:r>
                          <w:rPr>
                            <w:sz w:val="24"/>
                          </w:rPr>
                          <w:t>3404.2.13.2.3(5)</w:t>
                        </w:r>
                      </w:p>
                    </w:tc>
                    <w:tc>
                      <w:tcPr>
                        <w:tcW w:w="2628" w:type="dxa"/>
                      </w:tcPr>
                      <w:p>
                        <w:pPr>
                          <w:pStyle w:val="TableParagraph"/>
                          <w:rPr>
                            <w:sz w:val="24"/>
                          </w:rPr>
                        </w:pPr>
                        <w:r>
                          <w:rPr>
                            <w:sz w:val="24"/>
                          </w:rPr>
                          <w:t>3404.2.13.2.3(7)</w:t>
                        </w:r>
                      </w:p>
                    </w:tc>
                  </w:tr>
                  <w:tr>
                    <w:trPr>
                      <w:trHeight w:val="286" w:hRule="exact"/>
                    </w:trPr>
                    <w:tc>
                      <w:tcPr>
                        <w:tcW w:w="2628" w:type="dxa"/>
                      </w:tcPr>
                      <w:p>
                        <w:pPr>
                          <w:pStyle w:val="TableParagraph"/>
                          <w:rPr>
                            <w:sz w:val="24"/>
                          </w:rPr>
                        </w:pPr>
                        <w:r>
                          <w:rPr>
                            <w:sz w:val="24"/>
                          </w:rPr>
                          <w:t>3404.2.14</w:t>
                        </w:r>
                      </w:p>
                    </w:tc>
                    <w:tc>
                      <w:tcPr>
                        <w:tcW w:w="2628" w:type="dxa"/>
                      </w:tcPr>
                      <w:p>
                        <w:pPr>
                          <w:pStyle w:val="TableParagraph"/>
                          <w:rPr>
                            <w:sz w:val="24"/>
                          </w:rPr>
                        </w:pPr>
                        <w:r>
                          <w:rPr>
                            <w:sz w:val="24"/>
                          </w:rPr>
                          <w:t>3404.2.13</w:t>
                        </w:r>
                      </w:p>
                    </w:tc>
                  </w:tr>
                  <w:tr>
                    <w:trPr>
                      <w:trHeight w:val="286" w:hRule="exact"/>
                    </w:trPr>
                    <w:tc>
                      <w:tcPr>
                        <w:tcW w:w="2628" w:type="dxa"/>
                      </w:tcPr>
                      <w:p>
                        <w:pPr>
                          <w:pStyle w:val="TableParagraph"/>
                          <w:rPr>
                            <w:sz w:val="24"/>
                          </w:rPr>
                        </w:pPr>
                        <w:r>
                          <w:rPr>
                            <w:sz w:val="24"/>
                          </w:rPr>
                          <w:t>3404.2.14.1</w:t>
                        </w:r>
                      </w:p>
                    </w:tc>
                    <w:tc>
                      <w:tcPr>
                        <w:tcW w:w="2628" w:type="dxa"/>
                      </w:tcPr>
                      <w:p>
                        <w:pPr>
                          <w:pStyle w:val="TableParagraph"/>
                          <w:rPr>
                            <w:sz w:val="24"/>
                          </w:rPr>
                        </w:pPr>
                        <w:r>
                          <w:rPr>
                            <w:sz w:val="24"/>
                          </w:rPr>
                          <w:t>3404.2.13</w:t>
                        </w:r>
                      </w:p>
                    </w:tc>
                  </w:tr>
                  <w:tr>
                    <w:trPr>
                      <w:trHeight w:val="286" w:hRule="exact"/>
                    </w:trPr>
                    <w:tc>
                      <w:tcPr>
                        <w:tcW w:w="2628" w:type="dxa"/>
                      </w:tcPr>
                      <w:p>
                        <w:pPr>
                          <w:pStyle w:val="TableParagraph"/>
                          <w:rPr>
                            <w:sz w:val="24"/>
                          </w:rPr>
                        </w:pPr>
                        <w:r>
                          <w:rPr>
                            <w:sz w:val="24"/>
                          </w:rPr>
                          <w:t>3404.2.14.2</w:t>
                        </w:r>
                      </w:p>
                    </w:tc>
                    <w:tc>
                      <w:tcPr>
                        <w:tcW w:w="2628" w:type="dxa"/>
                      </w:tcPr>
                      <w:p>
                        <w:pPr>
                          <w:pStyle w:val="TableParagraph"/>
                          <w:rPr>
                            <w:sz w:val="24"/>
                          </w:rPr>
                        </w:pPr>
                        <w:r>
                          <w:rPr>
                            <w:sz w:val="24"/>
                          </w:rPr>
                          <w:t>3404.2.13</w:t>
                        </w:r>
                      </w:p>
                    </w:tc>
                  </w:tr>
                  <w:tr>
                    <w:trPr>
                      <w:trHeight w:val="288" w:hRule="exact"/>
                    </w:trPr>
                    <w:tc>
                      <w:tcPr>
                        <w:tcW w:w="2628" w:type="dxa"/>
                      </w:tcPr>
                      <w:p>
                        <w:pPr>
                          <w:pStyle w:val="TableParagraph"/>
                          <w:rPr>
                            <w:sz w:val="24"/>
                          </w:rPr>
                        </w:pPr>
                        <w:r>
                          <w:rPr>
                            <w:sz w:val="24"/>
                          </w:rPr>
                          <w:t>3404.3.4.5</w:t>
                        </w:r>
                      </w:p>
                    </w:tc>
                    <w:tc>
                      <w:tcPr>
                        <w:tcW w:w="2628" w:type="dxa"/>
                      </w:tcPr>
                      <w:p>
                        <w:pPr>
                          <w:pStyle w:val="TableParagraph"/>
                          <w:rPr>
                            <w:sz w:val="24"/>
                          </w:rPr>
                        </w:pPr>
                        <w:r>
                          <w:rPr>
                            <w:sz w:val="24"/>
                          </w:rPr>
                          <w:t>105.1.2</w:t>
                        </w:r>
                      </w:p>
                    </w:tc>
                  </w:tr>
                </w:tbl>
                <w:p>
                  <w:pPr>
                    <w:pStyle w:val="BodyText"/>
                  </w:pPr>
                </w:p>
              </w:txbxContent>
            </v:textbox>
          </v:shape>
        </w:pict>
      </w:r>
      <w:r>
        <w:rPr>
          <w:rFonts w:ascii="Times New Roman"/>
          <w:sz w:val="20"/>
        </w:rPr>
      </w:r>
    </w:p>
    <w:p>
      <w:pPr>
        <w:spacing w:after="0" w:line="240" w:lineRule="auto"/>
        <w:rPr>
          <w:rFonts w:ascii="Times New Roman"/>
          <w:sz w:val="20"/>
        </w:rPr>
        <w:sectPr>
          <w:pgSz w:w="12240" w:h="15840"/>
          <w:pgMar w:header="0" w:footer="937" w:top="1000" w:bottom="1160" w:left="500" w:right="500"/>
        </w:sectPr>
      </w:pPr>
    </w:p>
    <w:tbl>
      <w:tblPr>
        <w:tblW w:w="0" w:type="auto"/>
        <w:jc w:val="left"/>
        <w:tblInd w:w="5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69" w:lineRule="exact"/>
              <w:ind w:left="527"/>
              <w:rPr>
                <w:b/>
                <w:sz w:val="24"/>
              </w:rPr>
            </w:pPr>
            <w:r>
              <w:rPr>
                <w:b/>
                <w:sz w:val="24"/>
              </w:rPr>
              <w:t>2008 Fire Code</w:t>
            </w:r>
          </w:p>
        </w:tc>
        <w:tc>
          <w:tcPr>
            <w:tcW w:w="2628" w:type="dxa"/>
          </w:tcPr>
          <w:p>
            <w:pPr>
              <w:pStyle w:val="TableParagraph"/>
              <w:spacing w:line="269" w:lineRule="exact"/>
              <w:ind w:left="527"/>
              <w:rPr>
                <w:b/>
                <w:sz w:val="24"/>
              </w:rPr>
            </w:pPr>
            <w:r>
              <w:rPr>
                <w:b/>
                <w:sz w:val="24"/>
              </w:rPr>
              <w:t>2014 Fire Code</w:t>
            </w:r>
          </w:p>
        </w:tc>
      </w:tr>
      <w:tr>
        <w:trPr>
          <w:trHeight w:val="286" w:hRule="exact"/>
        </w:trPr>
        <w:tc>
          <w:tcPr>
            <w:tcW w:w="2628" w:type="dxa"/>
          </w:tcPr>
          <w:p>
            <w:pPr>
              <w:pStyle w:val="TableParagraph"/>
              <w:rPr>
                <w:sz w:val="24"/>
              </w:rPr>
            </w:pPr>
            <w:r>
              <w:rPr>
                <w:sz w:val="24"/>
              </w:rPr>
              <w:t>3406.5.4</w:t>
            </w:r>
          </w:p>
        </w:tc>
        <w:tc>
          <w:tcPr>
            <w:tcW w:w="2628" w:type="dxa"/>
          </w:tcPr>
          <w:p>
            <w:pPr>
              <w:pStyle w:val="TableParagraph"/>
              <w:rPr>
                <w:sz w:val="24"/>
              </w:rPr>
            </w:pPr>
            <w:r>
              <w:rPr>
                <w:sz w:val="24"/>
              </w:rPr>
              <w:t>3406.2.8</w:t>
            </w:r>
          </w:p>
        </w:tc>
      </w:tr>
      <w:tr>
        <w:trPr>
          <w:trHeight w:val="286" w:hRule="exact"/>
        </w:trPr>
        <w:tc>
          <w:tcPr>
            <w:tcW w:w="2628" w:type="dxa"/>
          </w:tcPr>
          <w:p>
            <w:pPr>
              <w:pStyle w:val="TableParagraph"/>
              <w:rPr>
                <w:sz w:val="24"/>
              </w:rPr>
            </w:pPr>
            <w:r>
              <w:rPr>
                <w:sz w:val="24"/>
              </w:rPr>
              <w:t>3406.5.4.3</w:t>
            </w:r>
          </w:p>
        </w:tc>
        <w:tc>
          <w:tcPr>
            <w:tcW w:w="2628" w:type="dxa"/>
          </w:tcPr>
          <w:p>
            <w:pPr>
              <w:pStyle w:val="TableParagraph"/>
              <w:rPr>
                <w:sz w:val="24"/>
              </w:rPr>
            </w:pPr>
            <w:r>
              <w:rPr>
                <w:sz w:val="24"/>
              </w:rPr>
              <w:t>1106.11.1</w:t>
            </w:r>
          </w:p>
        </w:tc>
      </w:tr>
      <w:tr>
        <w:trPr>
          <w:trHeight w:val="288" w:hRule="exact"/>
        </w:trPr>
        <w:tc>
          <w:tcPr>
            <w:tcW w:w="2628" w:type="dxa"/>
          </w:tcPr>
          <w:p>
            <w:pPr>
              <w:pStyle w:val="TableParagraph"/>
              <w:spacing w:line="266" w:lineRule="exact"/>
              <w:rPr>
                <w:sz w:val="24"/>
              </w:rPr>
            </w:pPr>
            <w:r>
              <w:rPr>
                <w:sz w:val="24"/>
              </w:rPr>
              <w:t>3406.5.4.4</w:t>
            </w:r>
          </w:p>
        </w:tc>
        <w:tc>
          <w:tcPr>
            <w:tcW w:w="2628" w:type="dxa"/>
          </w:tcPr>
          <w:p>
            <w:pPr>
              <w:pStyle w:val="TableParagraph"/>
              <w:spacing w:line="266" w:lineRule="exact"/>
              <w:rPr>
                <w:sz w:val="24"/>
              </w:rPr>
            </w:pPr>
            <w:r>
              <w:rPr>
                <w:sz w:val="24"/>
              </w:rPr>
              <w:t>3406.2.8</w:t>
            </w:r>
          </w:p>
        </w:tc>
      </w:tr>
      <w:tr>
        <w:trPr>
          <w:trHeight w:val="286" w:hRule="exact"/>
        </w:trPr>
        <w:tc>
          <w:tcPr>
            <w:tcW w:w="2628" w:type="dxa"/>
          </w:tcPr>
          <w:p>
            <w:pPr>
              <w:pStyle w:val="TableParagraph"/>
              <w:rPr>
                <w:sz w:val="24"/>
              </w:rPr>
            </w:pPr>
            <w:r>
              <w:rPr>
                <w:sz w:val="24"/>
              </w:rPr>
              <w:t>3501.1(5)</w:t>
            </w:r>
          </w:p>
        </w:tc>
        <w:tc>
          <w:tcPr>
            <w:tcW w:w="2628" w:type="dxa"/>
          </w:tcPr>
          <w:p>
            <w:pPr>
              <w:pStyle w:val="TableParagraph"/>
              <w:rPr>
                <w:sz w:val="24"/>
              </w:rPr>
            </w:pPr>
            <w:r>
              <w:rPr>
                <w:sz w:val="24"/>
              </w:rPr>
              <w:t>3501.1(6)</w:t>
            </w:r>
          </w:p>
        </w:tc>
      </w:tr>
      <w:tr>
        <w:trPr>
          <w:trHeight w:val="286" w:hRule="exact"/>
        </w:trPr>
        <w:tc>
          <w:tcPr>
            <w:tcW w:w="2628" w:type="dxa"/>
          </w:tcPr>
          <w:p>
            <w:pPr>
              <w:pStyle w:val="TableParagraph"/>
              <w:rPr>
                <w:sz w:val="24"/>
              </w:rPr>
            </w:pPr>
            <w:r>
              <w:rPr>
                <w:sz w:val="24"/>
              </w:rPr>
              <w:t>3501.3.1</w:t>
            </w:r>
          </w:p>
        </w:tc>
        <w:tc>
          <w:tcPr>
            <w:tcW w:w="2628" w:type="dxa"/>
          </w:tcPr>
          <w:p>
            <w:pPr>
              <w:pStyle w:val="TableParagraph"/>
              <w:rPr>
                <w:sz w:val="24"/>
              </w:rPr>
            </w:pPr>
            <w:r>
              <w:rPr>
                <w:sz w:val="24"/>
              </w:rPr>
              <w:t>3501.3</w:t>
            </w:r>
          </w:p>
        </w:tc>
      </w:tr>
      <w:tr>
        <w:trPr>
          <w:trHeight w:val="286" w:hRule="exact"/>
        </w:trPr>
        <w:tc>
          <w:tcPr>
            <w:tcW w:w="2628" w:type="dxa"/>
          </w:tcPr>
          <w:p>
            <w:pPr>
              <w:pStyle w:val="TableParagraph"/>
              <w:rPr>
                <w:sz w:val="24"/>
              </w:rPr>
            </w:pPr>
            <w:r>
              <w:rPr>
                <w:sz w:val="24"/>
              </w:rPr>
              <w:t>3503.1.4(1)</w:t>
            </w:r>
          </w:p>
        </w:tc>
        <w:tc>
          <w:tcPr>
            <w:tcW w:w="2628" w:type="dxa"/>
          </w:tcPr>
          <w:p>
            <w:pPr>
              <w:pStyle w:val="TableParagraph"/>
              <w:rPr>
                <w:sz w:val="24"/>
              </w:rPr>
            </w:pPr>
            <w:r>
              <w:rPr>
                <w:sz w:val="24"/>
              </w:rPr>
              <w:t>3503.1.4.1</w:t>
            </w:r>
          </w:p>
        </w:tc>
      </w:tr>
      <w:tr>
        <w:trPr>
          <w:trHeight w:val="286" w:hRule="exact"/>
        </w:trPr>
        <w:tc>
          <w:tcPr>
            <w:tcW w:w="2628" w:type="dxa"/>
          </w:tcPr>
          <w:p>
            <w:pPr>
              <w:pStyle w:val="TableParagraph"/>
              <w:rPr>
                <w:sz w:val="24"/>
              </w:rPr>
            </w:pPr>
            <w:r>
              <w:rPr>
                <w:sz w:val="24"/>
              </w:rPr>
              <w:t>3503.1.4(2)</w:t>
            </w:r>
          </w:p>
        </w:tc>
        <w:tc>
          <w:tcPr>
            <w:tcW w:w="2628" w:type="dxa"/>
          </w:tcPr>
          <w:p>
            <w:pPr>
              <w:pStyle w:val="TableParagraph"/>
              <w:rPr>
                <w:sz w:val="24"/>
              </w:rPr>
            </w:pPr>
            <w:r>
              <w:rPr>
                <w:sz w:val="24"/>
              </w:rPr>
              <w:t>3503.1.4.2</w:t>
            </w:r>
          </w:p>
        </w:tc>
      </w:tr>
      <w:tr>
        <w:trPr>
          <w:trHeight w:val="286" w:hRule="exact"/>
        </w:trPr>
        <w:tc>
          <w:tcPr>
            <w:tcW w:w="2628" w:type="dxa"/>
          </w:tcPr>
          <w:p>
            <w:pPr>
              <w:pStyle w:val="TableParagraph"/>
              <w:rPr>
                <w:sz w:val="24"/>
              </w:rPr>
            </w:pPr>
            <w:r>
              <w:rPr>
                <w:sz w:val="24"/>
              </w:rPr>
              <w:t>3503.1.5</w:t>
            </w:r>
          </w:p>
        </w:tc>
        <w:tc>
          <w:tcPr>
            <w:tcW w:w="2628" w:type="dxa"/>
          </w:tcPr>
          <w:p>
            <w:pPr>
              <w:pStyle w:val="TableParagraph"/>
              <w:rPr>
                <w:sz w:val="24"/>
              </w:rPr>
            </w:pPr>
            <w:r>
              <w:rPr>
                <w:sz w:val="24"/>
              </w:rPr>
              <w:t>3503.1.6</w:t>
            </w:r>
          </w:p>
        </w:tc>
      </w:tr>
      <w:tr>
        <w:trPr>
          <w:trHeight w:val="288" w:hRule="exact"/>
        </w:trPr>
        <w:tc>
          <w:tcPr>
            <w:tcW w:w="2628" w:type="dxa"/>
          </w:tcPr>
          <w:p>
            <w:pPr>
              <w:pStyle w:val="TableParagraph"/>
              <w:spacing w:line="266" w:lineRule="exact"/>
              <w:rPr>
                <w:sz w:val="24"/>
              </w:rPr>
            </w:pPr>
            <w:r>
              <w:rPr>
                <w:sz w:val="24"/>
              </w:rPr>
              <w:t>3503.3</w:t>
            </w:r>
          </w:p>
        </w:tc>
        <w:tc>
          <w:tcPr>
            <w:tcW w:w="2628" w:type="dxa"/>
          </w:tcPr>
          <w:p>
            <w:pPr>
              <w:pStyle w:val="TableParagraph"/>
              <w:spacing w:line="266" w:lineRule="exact"/>
              <w:rPr>
                <w:sz w:val="24"/>
              </w:rPr>
            </w:pPr>
            <w:r>
              <w:rPr>
                <w:sz w:val="24"/>
              </w:rPr>
              <w:t>3501.5</w:t>
            </w:r>
          </w:p>
        </w:tc>
      </w:tr>
      <w:tr>
        <w:trPr>
          <w:trHeight w:val="286" w:hRule="exact"/>
        </w:trPr>
        <w:tc>
          <w:tcPr>
            <w:tcW w:w="2628" w:type="dxa"/>
          </w:tcPr>
          <w:p>
            <w:pPr>
              <w:pStyle w:val="TableParagraph"/>
              <w:rPr>
                <w:sz w:val="24"/>
              </w:rPr>
            </w:pPr>
            <w:r>
              <w:rPr>
                <w:sz w:val="24"/>
              </w:rPr>
              <w:t>3507</w:t>
            </w:r>
          </w:p>
        </w:tc>
        <w:tc>
          <w:tcPr>
            <w:tcW w:w="2628" w:type="dxa"/>
          </w:tcPr>
          <w:p>
            <w:pPr>
              <w:pStyle w:val="TableParagraph"/>
              <w:rPr>
                <w:sz w:val="24"/>
              </w:rPr>
            </w:pPr>
            <w:r>
              <w:rPr>
                <w:sz w:val="24"/>
              </w:rPr>
              <w:t>3508</w:t>
            </w:r>
          </w:p>
        </w:tc>
      </w:tr>
      <w:tr>
        <w:trPr>
          <w:trHeight w:val="286" w:hRule="exact"/>
        </w:trPr>
        <w:tc>
          <w:tcPr>
            <w:tcW w:w="2628" w:type="dxa"/>
          </w:tcPr>
          <w:p>
            <w:pPr>
              <w:pStyle w:val="TableParagraph"/>
              <w:rPr>
                <w:sz w:val="24"/>
              </w:rPr>
            </w:pPr>
            <w:r>
              <w:rPr>
                <w:sz w:val="24"/>
              </w:rPr>
              <w:t>3507.1</w:t>
            </w:r>
          </w:p>
        </w:tc>
        <w:tc>
          <w:tcPr>
            <w:tcW w:w="2628" w:type="dxa"/>
          </w:tcPr>
          <w:p>
            <w:pPr>
              <w:pStyle w:val="TableParagraph"/>
              <w:rPr>
                <w:sz w:val="24"/>
              </w:rPr>
            </w:pPr>
            <w:r>
              <w:rPr>
                <w:sz w:val="24"/>
              </w:rPr>
              <w:t>3508.1</w:t>
            </w:r>
          </w:p>
        </w:tc>
      </w:tr>
      <w:tr>
        <w:trPr>
          <w:trHeight w:val="286" w:hRule="exact"/>
        </w:trPr>
        <w:tc>
          <w:tcPr>
            <w:tcW w:w="2628" w:type="dxa"/>
          </w:tcPr>
          <w:p>
            <w:pPr>
              <w:pStyle w:val="TableParagraph"/>
              <w:rPr>
                <w:sz w:val="24"/>
              </w:rPr>
            </w:pPr>
            <w:r>
              <w:rPr>
                <w:sz w:val="24"/>
              </w:rPr>
              <w:t>3507.2</w:t>
            </w:r>
          </w:p>
        </w:tc>
        <w:tc>
          <w:tcPr>
            <w:tcW w:w="2628" w:type="dxa"/>
          </w:tcPr>
          <w:p>
            <w:pPr>
              <w:pStyle w:val="TableParagraph"/>
              <w:rPr>
                <w:sz w:val="24"/>
              </w:rPr>
            </w:pPr>
            <w:r>
              <w:rPr>
                <w:sz w:val="24"/>
              </w:rPr>
              <w:t>3508.2</w:t>
            </w:r>
          </w:p>
        </w:tc>
      </w:tr>
      <w:tr>
        <w:trPr>
          <w:trHeight w:val="286" w:hRule="exact"/>
        </w:trPr>
        <w:tc>
          <w:tcPr>
            <w:tcW w:w="2628" w:type="dxa"/>
          </w:tcPr>
          <w:p>
            <w:pPr>
              <w:pStyle w:val="TableParagraph"/>
              <w:rPr>
                <w:sz w:val="24"/>
              </w:rPr>
            </w:pPr>
            <w:r>
              <w:rPr>
                <w:sz w:val="24"/>
              </w:rPr>
              <w:t>3507.3</w:t>
            </w:r>
          </w:p>
        </w:tc>
        <w:tc>
          <w:tcPr>
            <w:tcW w:w="2628" w:type="dxa"/>
          </w:tcPr>
          <w:p>
            <w:pPr>
              <w:pStyle w:val="TableParagraph"/>
              <w:rPr>
                <w:sz w:val="24"/>
              </w:rPr>
            </w:pPr>
            <w:r>
              <w:rPr>
                <w:sz w:val="24"/>
              </w:rPr>
              <w:t>3508.3</w:t>
            </w:r>
          </w:p>
        </w:tc>
      </w:tr>
      <w:tr>
        <w:trPr>
          <w:trHeight w:val="286" w:hRule="exact"/>
        </w:trPr>
        <w:tc>
          <w:tcPr>
            <w:tcW w:w="2628" w:type="dxa"/>
          </w:tcPr>
          <w:p>
            <w:pPr>
              <w:pStyle w:val="TableParagraph"/>
              <w:rPr>
                <w:sz w:val="24"/>
              </w:rPr>
            </w:pPr>
            <w:r>
              <w:rPr>
                <w:sz w:val="24"/>
              </w:rPr>
              <w:t>3508</w:t>
            </w:r>
          </w:p>
        </w:tc>
        <w:tc>
          <w:tcPr>
            <w:tcW w:w="2628" w:type="dxa"/>
          </w:tcPr>
          <w:p>
            <w:pPr>
              <w:pStyle w:val="TableParagraph"/>
              <w:rPr>
                <w:sz w:val="24"/>
              </w:rPr>
            </w:pPr>
            <w:r>
              <w:rPr>
                <w:sz w:val="24"/>
              </w:rPr>
              <w:t>3509</w:t>
            </w:r>
          </w:p>
        </w:tc>
      </w:tr>
      <w:tr>
        <w:trPr>
          <w:trHeight w:val="288" w:hRule="exact"/>
        </w:trPr>
        <w:tc>
          <w:tcPr>
            <w:tcW w:w="2628" w:type="dxa"/>
          </w:tcPr>
          <w:p>
            <w:pPr>
              <w:pStyle w:val="TableParagraph"/>
              <w:spacing w:line="266" w:lineRule="exact"/>
              <w:rPr>
                <w:sz w:val="24"/>
              </w:rPr>
            </w:pPr>
            <w:r>
              <w:rPr>
                <w:sz w:val="24"/>
              </w:rPr>
              <w:t>3508.1</w:t>
            </w:r>
          </w:p>
        </w:tc>
        <w:tc>
          <w:tcPr>
            <w:tcW w:w="2628" w:type="dxa"/>
          </w:tcPr>
          <w:p>
            <w:pPr>
              <w:pStyle w:val="TableParagraph"/>
              <w:spacing w:line="266" w:lineRule="exact"/>
              <w:rPr>
                <w:sz w:val="24"/>
              </w:rPr>
            </w:pPr>
            <w:r>
              <w:rPr>
                <w:sz w:val="24"/>
              </w:rPr>
              <w:t>3509.1</w:t>
            </w:r>
          </w:p>
        </w:tc>
      </w:tr>
      <w:tr>
        <w:trPr>
          <w:trHeight w:val="286" w:hRule="exact"/>
        </w:trPr>
        <w:tc>
          <w:tcPr>
            <w:tcW w:w="2628" w:type="dxa"/>
          </w:tcPr>
          <w:p>
            <w:pPr>
              <w:pStyle w:val="TableParagraph"/>
              <w:rPr>
                <w:sz w:val="24"/>
              </w:rPr>
            </w:pPr>
            <w:r>
              <w:rPr>
                <w:sz w:val="24"/>
              </w:rPr>
              <w:t>3809.14</w:t>
            </w:r>
          </w:p>
        </w:tc>
        <w:tc>
          <w:tcPr>
            <w:tcW w:w="2628" w:type="dxa"/>
          </w:tcPr>
          <w:p>
            <w:pPr>
              <w:pStyle w:val="TableParagraph"/>
              <w:rPr>
                <w:sz w:val="24"/>
              </w:rPr>
            </w:pPr>
            <w:r>
              <w:rPr>
                <w:sz w:val="24"/>
              </w:rPr>
              <w:t>3809.4 and 3809.12</w:t>
            </w:r>
          </w:p>
        </w:tc>
      </w:tr>
      <w:tr>
        <w:trPr>
          <w:trHeight w:val="286" w:hRule="exact"/>
        </w:trPr>
        <w:tc>
          <w:tcPr>
            <w:tcW w:w="2628" w:type="dxa"/>
          </w:tcPr>
          <w:p>
            <w:pPr>
              <w:pStyle w:val="TableParagraph"/>
              <w:rPr>
                <w:sz w:val="24"/>
              </w:rPr>
            </w:pPr>
            <w:r>
              <w:rPr>
                <w:sz w:val="24"/>
              </w:rPr>
              <w:t>3809.15</w:t>
            </w:r>
          </w:p>
        </w:tc>
        <w:tc>
          <w:tcPr>
            <w:tcW w:w="2628" w:type="dxa"/>
          </w:tcPr>
          <w:p>
            <w:pPr>
              <w:pStyle w:val="TableParagraph"/>
              <w:rPr>
                <w:sz w:val="24"/>
              </w:rPr>
            </w:pPr>
            <w:r>
              <w:rPr>
                <w:sz w:val="24"/>
              </w:rPr>
              <w:t>3809.14</w:t>
            </w:r>
          </w:p>
        </w:tc>
      </w:tr>
      <w:tr>
        <w:trPr>
          <w:trHeight w:val="286" w:hRule="exact"/>
        </w:trPr>
        <w:tc>
          <w:tcPr>
            <w:tcW w:w="2628" w:type="dxa"/>
          </w:tcPr>
          <w:p>
            <w:pPr>
              <w:pStyle w:val="TableParagraph"/>
              <w:rPr>
                <w:sz w:val="24"/>
              </w:rPr>
            </w:pPr>
            <w:r>
              <w:rPr>
                <w:sz w:val="24"/>
              </w:rPr>
              <w:t>4006</w:t>
            </w:r>
          </w:p>
        </w:tc>
        <w:tc>
          <w:tcPr>
            <w:tcW w:w="2628" w:type="dxa"/>
          </w:tcPr>
          <w:p>
            <w:pPr>
              <w:pStyle w:val="TableParagraph"/>
              <w:rPr>
                <w:sz w:val="24"/>
              </w:rPr>
            </w:pPr>
            <w:r>
              <w:rPr>
                <w:sz w:val="24"/>
              </w:rPr>
              <w:t>4007</w:t>
            </w:r>
          </w:p>
        </w:tc>
      </w:tr>
      <w:tr>
        <w:trPr>
          <w:trHeight w:val="286" w:hRule="exact"/>
        </w:trPr>
        <w:tc>
          <w:tcPr>
            <w:tcW w:w="2628" w:type="dxa"/>
          </w:tcPr>
          <w:p>
            <w:pPr>
              <w:pStyle w:val="TableParagraph"/>
              <w:rPr>
                <w:sz w:val="24"/>
              </w:rPr>
            </w:pPr>
            <w:r>
              <w:rPr>
                <w:sz w:val="24"/>
              </w:rPr>
              <w:t>4006.1</w:t>
            </w:r>
          </w:p>
        </w:tc>
        <w:tc>
          <w:tcPr>
            <w:tcW w:w="2628" w:type="dxa"/>
          </w:tcPr>
          <w:p>
            <w:pPr>
              <w:pStyle w:val="TableParagraph"/>
              <w:rPr>
                <w:sz w:val="24"/>
              </w:rPr>
            </w:pPr>
            <w:r>
              <w:rPr>
                <w:sz w:val="24"/>
              </w:rPr>
              <w:t>4007.1</w:t>
            </w:r>
          </w:p>
        </w:tc>
      </w:tr>
      <w:tr>
        <w:trPr>
          <w:trHeight w:val="286" w:hRule="exact"/>
        </w:trPr>
        <w:tc>
          <w:tcPr>
            <w:tcW w:w="2628" w:type="dxa"/>
          </w:tcPr>
          <w:p>
            <w:pPr>
              <w:pStyle w:val="TableParagraph"/>
              <w:rPr>
                <w:sz w:val="24"/>
              </w:rPr>
            </w:pPr>
            <w:r>
              <w:rPr>
                <w:sz w:val="24"/>
              </w:rPr>
              <w:t>4006.1.1</w:t>
            </w:r>
          </w:p>
        </w:tc>
        <w:tc>
          <w:tcPr>
            <w:tcW w:w="2628" w:type="dxa"/>
          </w:tcPr>
          <w:p>
            <w:pPr>
              <w:pStyle w:val="TableParagraph"/>
              <w:rPr>
                <w:sz w:val="24"/>
              </w:rPr>
            </w:pPr>
            <w:r>
              <w:rPr>
                <w:sz w:val="24"/>
              </w:rPr>
              <w:t>4007.1.1</w:t>
            </w:r>
          </w:p>
        </w:tc>
      </w:tr>
      <w:tr>
        <w:trPr>
          <w:trHeight w:val="286" w:hRule="exact"/>
        </w:trPr>
        <w:tc>
          <w:tcPr>
            <w:tcW w:w="2628" w:type="dxa"/>
          </w:tcPr>
          <w:p>
            <w:pPr>
              <w:pStyle w:val="TableParagraph"/>
              <w:rPr>
                <w:sz w:val="24"/>
              </w:rPr>
            </w:pPr>
            <w:r>
              <w:rPr>
                <w:sz w:val="24"/>
              </w:rPr>
              <w:t>4006.1.2</w:t>
            </w:r>
          </w:p>
        </w:tc>
        <w:tc>
          <w:tcPr>
            <w:tcW w:w="2628" w:type="dxa"/>
          </w:tcPr>
          <w:p>
            <w:pPr>
              <w:pStyle w:val="TableParagraph"/>
              <w:rPr>
                <w:sz w:val="24"/>
              </w:rPr>
            </w:pPr>
            <w:r>
              <w:rPr>
                <w:sz w:val="24"/>
              </w:rPr>
              <w:t>4007.1.2</w:t>
            </w:r>
          </w:p>
        </w:tc>
      </w:tr>
      <w:tr>
        <w:trPr>
          <w:trHeight w:val="288" w:hRule="exact"/>
        </w:trPr>
        <w:tc>
          <w:tcPr>
            <w:tcW w:w="2628" w:type="dxa"/>
          </w:tcPr>
          <w:p>
            <w:pPr>
              <w:pStyle w:val="TableParagraph"/>
              <w:spacing w:line="266" w:lineRule="exact"/>
              <w:rPr>
                <w:sz w:val="24"/>
              </w:rPr>
            </w:pPr>
            <w:r>
              <w:rPr>
                <w:sz w:val="24"/>
              </w:rPr>
              <w:t>4106</w:t>
            </w:r>
          </w:p>
        </w:tc>
        <w:tc>
          <w:tcPr>
            <w:tcW w:w="2628" w:type="dxa"/>
          </w:tcPr>
          <w:p>
            <w:pPr>
              <w:pStyle w:val="TableParagraph"/>
              <w:spacing w:line="266" w:lineRule="exact"/>
              <w:rPr>
                <w:sz w:val="24"/>
              </w:rPr>
            </w:pPr>
            <w:r>
              <w:rPr>
                <w:sz w:val="24"/>
              </w:rPr>
              <w:t>4105.3</w:t>
            </w:r>
          </w:p>
        </w:tc>
      </w:tr>
      <w:tr>
        <w:trPr>
          <w:trHeight w:val="286" w:hRule="exact"/>
        </w:trPr>
        <w:tc>
          <w:tcPr>
            <w:tcW w:w="2628" w:type="dxa"/>
          </w:tcPr>
          <w:p>
            <w:pPr>
              <w:pStyle w:val="TableParagraph"/>
              <w:rPr>
                <w:sz w:val="24"/>
              </w:rPr>
            </w:pPr>
            <w:r>
              <w:rPr>
                <w:sz w:val="24"/>
              </w:rPr>
              <w:t>4107</w:t>
            </w:r>
          </w:p>
        </w:tc>
        <w:tc>
          <w:tcPr>
            <w:tcW w:w="2628" w:type="dxa"/>
          </w:tcPr>
          <w:p>
            <w:pPr>
              <w:pStyle w:val="TableParagraph"/>
              <w:rPr>
                <w:sz w:val="24"/>
              </w:rPr>
            </w:pPr>
            <w:r>
              <w:rPr>
                <w:sz w:val="24"/>
              </w:rPr>
              <w:t>4106</w:t>
            </w:r>
          </w:p>
        </w:tc>
      </w:tr>
      <w:tr>
        <w:trPr>
          <w:trHeight w:val="286" w:hRule="exact"/>
        </w:trPr>
        <w:tc>
          <w:tcPr>
            <w:tcW w:w="2628" w:type="dxa"/>
          </w:tcPr>
          <w:p>
            <w:pPr>
              <w:pStyle w:val="TableParagraph"/>
              <w:rPr>
                <w:sz w:val="24"/>
              </w:rPr>
            </w:pPr>
            <w:r>
              <w:rPr>
                <w:sz w:val="24"/>
              </w:rPr>
              <w:t>4107.1</w:t>
            </w:r>
          </w:p>
        </w:tc>
        <w:tc>
          <w:tcPr>
            <w:tcW w:w="2628" w:type="dxa"/>
          </w:tcPr>
          <w:p>
            <w:pPr>
              <w:pStyle w:val="TableParagraph"/>
              <w:rPr>
                <w:sz w:val="24"/>
              </w:rPr>
            </w:pPr>
            <w:r>
              <w:rPr>
                <w:sz w:val="24"/>
              </w:rPr>
              <w:t>4106.1</w:t>
            </w:r>
          </w:p>
        </w:tc>
      </w:tr>
      <w:tr>
        <w:trPr>
          <w:trHeight w:val="286" w:hRule="exact"/>
        </w:trPr>
        <w:tc>
          <w:tcPr>
            <w:tcW w:w="2628" w:type="dxa"/>
          </w:tcPr>
          <w:p>
            <w:pPr>
              <w:pStyle w:val="TableParagraph"/>
              <w:rPr>
                <w:sz w:val="24"/>
              </w:rPr>
            </w:pPr>
            <w:r>
              <w:rPr>
                <w:sz w:val="24"/>
              </w:rPr>
              <w:t>4107.1.1</w:t>
            </w:r>
          </w:p>
        </w:tc>
        <w:tc>
          <w:tcPr>
            <w:tcW w:w="2628" w:type="dxa"/>
          </w:tcPr>
          <w:p>
            <w:pPr>
              <w:pStyle w:val="TableParagraph"/>
              <w:rPr>
                <w:sz w:val="24"/>
              </w:rPr>
            </w:pPr>
            <w:r>
              <w:rPr>
                <w:sz w:val="24"/>
              </w:rPr>
              <w:t>4106.1.1</w:t>
            </w:r>
          </w:p>
        </w:tc>
      </w:tr>
      <w:tr>
        <w:trPr>
          <w:trHeight w:val="286" w:hRule="exact"/>
        </w:trPr>
        <w:tc>
          <w:tcPr>
            <w:tcW w:w="2628" w:type="dxa"/>
          </w:tcPr>
          <w:p>
            <w:pPr>
              <w:pStyle w:val="TableParagraph"/>
              <w:rPr>
                <w:sz w:val="24"/>
              </w:rPr>
            </w:pPr>
            <w:r>
              <w:rPr>
                <w:sz w:val="24"/>
              </w:rPr>
              <w:t>4107.1.2</w:t>
            </w:r>
          </w:p>
        </w:tc>
        <w:tc>
          <w:tcPr>
            <w:tcW w:w="2628" w:type="dxa"/>
          </w:tcPr>
          <w:p>
            <w:pPr>
              <w:pStyle w:val="TableParagraph"/>
              <w:rPr>
                <w:sz w:val="24"/>
              </w:rPr>
            </w:pPr>
            <w:r>
              <w:rPr>
                <w:sz w:val="24"/>
              </w:rPr>
              <w:t>4106.1.2</w:t>
            </w:r>
          </w:p>
        </w:tc>
      </w:tr>
      <w:tr>
        <w:trPr>
          <w:trHeight w:val="286" w:hRule="exact"/>
        </w:trPr>
        <w:tc>
          <w:tcPr>
            <w:tcW w:w="2628" w:type="dxa"/>
          </w:tcPr>
          <w:p>
            <w:pPr>
              <w:pStyle w:val="TableParagraph"/>
              <w:rPr>
                <w:sz w:val="24"/>
              </w:rPr>
            </w:pPr>
            <w:r>
              <w:rPr>
                <w:sz w:val="24"/>
              </w:rPr>
              <w:t>4304.2.2</w:t>
            </w:r>
          </w:p>
        </w:tc>
        <w:tc>
          <w:tcPr>
            <w:tcW w:w="2628" w:type="dxa"/>
          </w:tcPr>
          <w:p>
            <w:pPr>
              <w:pStyle w:val="TableParagraph"/>
              <w:rPr>
                <w:sz w:val="24"/>
              </w:rPr>
            </w:pPr>
            <w:r>
              <w:rPr>
                <w:sz w:val="24"/>
              </w:rPr>
              <w:t>4304.2.4</w:t>
            </w:r>
          </w:p>
        </w:tc>
      </w:tr>
      <w:tr>
        <w:trPr>
          <w:trHeight w:val="288" w:hRule="exact"/>
        </w:trPr>
        <w:tc>
          <w:tcPr>
            <w:tcW w:w="2628" w:type="dxa"/>
          </w:tcPr>
          <w:p>
            <w:pPr>
              <w:pStyle w:val="TableParagraph"/>
              <w:spacing w:line="266" w:lineRule="exact"/>
              <w:rPr>
                <w:sz w:val="24"/>
              </w:rPr>
            </w:pPr>
            <w:r>
              <w:rPr>
                <w:sz w:val="24"/>
              </w:rPr>
              <w:t>4304.2.3</w:t>
            </w:r>
          </w:p>
        </w:tc>
        <w:tc>
          <w:tcPr>
            <w:tcW w:w="2628" w:type="dxa"/>
          </w:tcPr>
          <w:p>
            <w:pPr>
              <w:pStyle w:val="TableParagraph"/>
              <w:spacing w:line="266" w:lineRule="exact"/>
              <w:rPr>
                <w:sz w:val="24"/>
              </w:rPr>
            </w:pPr>
            <w:r>
              <w:rPr>
                <w:sz w:val="24"/>
              </w:rPr>
              <w:t>4304.2.5</w:t>
            </w:r>
          </w:p>
        </w:tc>
      </w:tr>
    </w:tbl>
    <w:p>
      <w:pPr>
        <w:pStyle w:val="BodyText"/>
        <w:rPr>
          <w:rFonts w:ascii="Times New Roman"/>
          <w:b/>
          <w:sz w:val="20"/>
        </w:rPr>
      </w:pPr>
      <w:r>
        <w:rPr/>
        <w:pict>
          <v:shape style="position:absolute;margin-left:30pt;margin-top:49.799pt;width:263.55pt;height:672.6pt;mso-position-horizontal-relative:page;mso-position-vertical-relative:page;z-index:517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2628"/>
                  </w:tblGrid>
                  <w:tr>
                    <w:trPr>
                      <w:trHeight w:val="286" w:hRule="exact"/>
                    </w:trPr>
                    <w:tc>
                      <w:tcPr>
                        <w:tcW w:w="2628" w:type="dxa"/>
                      </w:tcPr>
                      <w:p>
                        <w:pPr>
                          <w:pStyle w:val="TableParagraph"/>
                          <w:spacing w:line="273" w:lineRule="exact"/>
                          <w:ind w:left="527"/>
                          <w:rPr>
                            <w:b/>
                            <w:sz w:val="24"/>
                          </w:rPr>
                        </w:pPr>
                        <w:r>
                          <w:rPr>
                            <w:b/>
                            <w:sz w:val="24"/>
                          </w:rPr>
                          <w:t>2008 Fire Code</w:t>
                        </w:r>
                      </w:p>
                    </w:tc>
                    <w:tc>
                      <w:tcPr>
                        <w:tcW w:w="2628" w:type="dxa"/>
                      </w:tcPr>
                      <w:p>
                        <w:pPr>
                          <w:pStyle w:val="TableParagraph"/>
                          <w:spacing w:line="273" w:lineRule="exact"/>
                          <w:ind w:left="527"/>
                          <w:rPr>
                            <w:b/>
                            <w:sz w:val="24"/>
                          </w:rPr>
                        </w:pPr>
                        <w:r>
                          <w:rPr>
                            <w:b/>
                            <w:sz w:val="24"/>
                          </w:rPr>
                          <w:t>2014 Fire Code</w:t>
                        </w:r>
                      </w:p>
                    </w:tc>
                  </w:tr>
                  <w:tr>
                    <w:trPr>
                      <w:trHeight w:val="286" w:hRule="exact"/>
                    </w:trPr>
                    <w:tc>
                      <w:tcPr>
                        <w:tcW w:w="2628" w:type="dxa"/>
                      </w:tcPr>
                      <w:p>
                        <w:pPr>
                          <w:pStyle w:val="TableParagraph"/>
                          <w:spacing w:line="268" w:lineRule="exact"/>
                          <w:rPr>
                            <w:sz w:val="24"/>
                          </w:rPr>
                        </w:pPr>
                        <w:r>
                          <w:rPr>
                            <w:sz w:val="24"/>
                          </w:rPr>
                          <w:t>3405.3.5.2.1</w:t>
                        </w:r>
                      </w:p>
                    </w:tc>
                    <w:tc>
                      <w:tcPr>
                        <w:tcW w:w="2628" w:type="dxa"/>
                      </w:tcPr>
                      <w:p>
                        <w:pPr>
                          <w:pStyle w:val="TableParagraph"/>
                          <w:spacing w:line="268" w:lineRule="exact"/>
                          <w:rPr>
                            <w:sz w:val="24"/>
                          </w:rPr>
                        </w:pPr>
                        <w:r>
                          <w:rPr>
                            <w:sz w:val="24"/>
                          </w:rPr>
                          <w:t>105.1.2</w:t>
                        </w:r>
                      </w:p>
                    </w:tc>
                  </w:tr>
                  <w:tr>
                    <w:trPr>
                      <w:trHeight w:val="286" w:hRule="exact"/>
                    </w:trPr>
                    <w:tc>
                      <w:tcPr>
                        <w:tcW w:w="2628" w:type="dxa"/>
                      </w:tcPr>
                      <w:p>
                        <w:pPr>
                          <w:pStyle w:val="TableParagraph"/>
                          <w:spacing w:line="268" w:lineRule="exact"/>
                          <w:rPr>
                            <w:sz w:val="24"/>
                          </w:rPr>
                        </w:pPr>
                        <w:r>
                          <w:rPr>
                            <w:sz w:val="24"/>
                          </w:rPr>
                          <w:t>3405.5(3)</w:t>
                        </w:r>
                      </w:p>
                    </w:tc>
                    <w:tc>
                      <w:tcPr>
                        <w:tcW w:w="2628" w:type="dxa"/>
                      </w:tcPr>
                      <w:p>
                        <w:pPr>
                          <w:pStyle w:val="TableParagraph"/>
                          <w:spacing w:line="268" w:lineRule="exact"/>
                          <w:rPr>
                            <w:sz w:val="24"/>
                          </w:rPr>
                        </w:pPr>
                        <w:r>
                          <w:rPr>
                            <w:sz w:val="24"/>
                          </w:rPr>
                          <w:t>3405.5(4)</w:t>
                        </w:r>
                      </w:p>
                    </w:tc>
                  </w:tr>
                  <w:tr>
                    <w:trPr>
                      <w:trHeight w:val="288" w:hRule="exact"/>
                    </w:trPr>
                    <w:tc>
                      <w:tcPr>
                        <w:tcW w:w="2628" w:type="dxa"/>
                      </w:tcPr>
                      <w:p>
                        <w:pPr>
                          <w:pStyle w:val="TableParagraph"/>
                          <w:spacing w:line="270" w:lineRule="exact"/>
                          <w:rPr>
                            <w:sz w:val="24"/>
                          </w:rPr>
                        </w:pPr>
                        <w:r>
                          <w:rPr>
                            <w:sz w:val="24"/>
                          </w:rPr>
                          <w:t>3405.5(4)</w:t>
                        </w:r>
                      </w:p>
                    </w:tc>
                    <w:tc>
                      <w:tcPr>
                        <w:tcW w:w="2628" w:type="dxa"/>
                      </w:tcPr>
                      <w:p>
                        <w:pPr>
                          <w:pStyle w:val="TableParagraph"/>
                          <w:spacing w:line="270" w:lineRule="exact"/>
                          <w:rPr>
                            <w:sz w:val="24"/>
                          </w:rPr>
                        </w:pPr>
                        <w:r>
                          <w:rPr>
                            <w:sz w:val="24"/>
                          </w:rPr>
                          <w:t>3405.5(5)</w:t>
                        </w:r>
                      </w:p>
                    </w:tc>
                  </w:tr>
                  <w:tr>
                    <w:trPr>
                      <w:trHeight w:val="286" w:hRule="exact"/>
                    </w:trPr>
                    <w:tc>
                      <w:tcPr>
                        <w:tcW w:w="2628" w:type="dxa"/>
                      </w:tcPr>
                      <w:p>
                        <w:pPr>
                          <w:pStyle w:val="TableParagraph"/>
                          <w:spacing w:line="268" w:lineRule="exact"/>
                          <w:rPr>
                            <w:sz w:val="24"/>
                          </w:rPr>
                        </w:pPr>
                        <w:r>
                          <w:rPr>
                            <w:sz w:val="24"/>
                          </w:rPr>
                          <w:t>3405.5(5)</w:t>
                        </w:r>
                      </w:p>
                    </w:tc>
                    <w:tc>
                      <w:tcPr>
                        <w:tcW w:w="2628" w:type="dxa"/>
                      </w:tcPr>
                      <w:p>
                        <w:pPr>
                          <w:pStyle w:val="TableParagraph"/>
                          <w:spacing w:line="268" w:lineRule="exact"/>
                          <w:rPr>
                            <w:sz w:val="24"/>
                          </w:rPr>
                        </w:pPr>
                        <w:r>
                          <w:rPr>
                            <w:sz w:val="24"/>
                          </w:rPr>
                          <w:t>3405.5(6)</w:t>
                        </w:r>
                      </w:p>
                    </w:tc>
                  </w:tr>
                  <w:tr>
                    <w:trPr>
                      <w:trHeight w:val="286" w:hRule="exact"/>
                    </w:trPr>
                    <w:tc>
                      <w:tcPr>
                        <w:tcW w:w="2628" w:type="dxa"/>
                      </w:tcPr>
                      <w:p>
                        <w:pPr>
                          <w:pStyle w:val="TableParagraph"/>
                          <w:spacing w:line="268" w:lineRule="exact"/>
                          <w:rPr>
                            <w:sz w:val="24"/>
                          </w:rPr>
                        </w:pPr>
                        <w:r>
                          <w:rPr>
                            <w:sz w:val="24"/>
                          </w:rPr>
                          <w:t>3405.5(6)</w:t>
                        </w:r>
                      </w:p>
                    </w:tc>
                    <w:tc>
                      <w:tcPr>
                        <w:tcW w:w="2628" w:type="dxa"/>
                      </w:tcPr>
                      <w:p>
                        <w:pPr>
                          <w:pStyle w:val="TableParagraph"/>
                          <w:spacing w:line="268" w:lineRule="exact"/>
                          <w:rPr>
                            <w:sz w:val="24"/>
                          </w:rPr>
                        </w:pPr>
                        <w:r>
                          <w:rPr>
                            <w:sz w:val="24"/>
                          </w:rPr>
                          <w:t>3405.5(7)</w:t>
                        </w:r>
                      </w:p>
                    </w:tc>
                  </w:tr>
                  <w:tr>
                    <w:trPr>
                      <w:trHeight w:val="286" w:hRule="exact"/>
                    </w:trPr>
                    <w:tc>
                      <w:tcPr>
                        <w:tcW w:w="2628" w:type="dxa"/>
                      </w:tcPr>
                      <w:p>
                        <w:pPr>
                          <w:pStyle w:val="TableParagraph"/>
                          <w:spacing w:line="268" w:lineRule="exact"/>
                          <w:rPr>
                            <w:sz w:val="24"/>
                          </w:rPr>
                        </w:pPr>
                        <w:r>
                          <w:rPr>
                            <w:sz w:val="24"/>
                          </w:rPr>
                          <w:t>3405.5(7)</w:t>
                        </w:r>
                      </w:p>
                    </w:tc>
                    <w:tc>
                      <w:tcPr>
                        <w:tcW w:w="2628" w:type="dxa"/>
                      </w:tcPr>
                      <w:p>
                        <w:pPr>
                          <w:pStyle w:val="TableParagraph"/>
                          <w:spacing w:line="268" w:lineRule="exact"/>
                          <w:rPr>
                            <w:sz w:val="24"/>
                          </w:rPr>
                        </w:pPr>
                        <w:r>
                          <w:rPr>
                            <w:sz w:val="24"/>
                          </w:rPr>
                          <w:t>3405.5(8)</w:t>
                        </w:r>
                      </w:p>
                    </w:tc>
                  </w:tr>
                  <w:tr>
                    <w:trPr>
                      <w:trHeight w:val="286" w:hRule="exact"/>
                    </w:trPr>
                    <w:tc>
                      <w:tcPr>
                        <w:tcW w:w="2628" w:type="dxa"/>
                      </w:tcPr>
                      <w:p>
                        <w:pPr>
                          <w:pStyle w:val="TableParagraph"/>
                          <w:spacing w:line="268" w:lineRule="exact"/>
                          <w:rPr>
                            <w:sz w:val="24"/>
                          </w:rPr>
                        </w:pPr>
                        <w:r>
                          <w:rPr>
                            <w:sz w:val="24"/>
                          </w:rPr>
                          <w:t>3405.5(8)</w:t>
                        </w:r>
                      </w:p>
                    </w:tc>
                    <w:tc>
                      <w:tcPr>
                        <w:tcW w:w="2628" w:type="dxa"/>
                      </w:tcPr>
                      <w:p>
                        <w:pPr>
                          <w:pStyle w:val="TableParagraph"/>
                          <w:spacing w:line="268" w:lineRule="exact"/>
                          <w:rPr>
                            <w:sz w:val="24"/>
                          </w:rPr>
                        </w:pPr>
                        <w:r>
                          <w:rPr>
                            <w:sz w:val="24"/>
                          </w:rPr>
                          <w:t>3405.5(9)</w:t>
                        </w:r>
                      </w:p>
                    </w:tc>
                  </w:tr>
                  <w:tr>
                    <w:trPr>
                      <w:trHeight w:val="286" w:hRule="exact"/>
                    </w:trPr>
                    <w:tc>
                      <w:tcPr>
                        <w:tcW w:w="2628" w:type="dxa"/>
                      </w:tcPr>
                      <w:p>
                        <w:pPr>
                          <w:pStyle w:val="TableParagraph"/>
                          <w:spacing w:line="268" w:lineRule="exact"/>
                          <w:rPr>
                            <w:sz w:val="24"/>
                          </w:rPr>
                        </w:pPr>
                        <w:r>
                          <w:rPr>
                            <w:sz w:val="24"/>
                          </w:rPr>
                          <w:t>3405.5.1(1)</w:t>
                        </w:r>
                      </w:p>
                    </w:tc>
                    <w:tc>
                      <w:tcPr>
                        <w:tcW w:w="2628" w:type="dxa"/>
                      </w:tcPr>
                      <w:p>
                        <w:pPr>
                          <w:pStyle w:val="TableParagraph"/>
                          <w:spacing w:line="268" w:lineRule="exact"/>
                          <w:rPr>
                            <w:sz w:val="24"/>
                          </w:rPr>
                        </w:pPr>
                        <w:r>
                          <w:rPr>
                            <w:sz w:val="24"/>
                          </w:rPr>
                          <w:t>3405.5.1(2)</w:t>
                        </w:r>
                      </w:p>
                    </w:tc>
                  </w:tr>
                  <w:tr>
                    <w:trPr>
                      <w:trHeight w:val="288" w:hRule="exact"/>
                    </w:trPr>
                    <w:tc>
                      <w:tcPr>
                        <w:tcW w:w="2628" w:type="dxa"/>
                      </w:tcPr>
                      <w:p>
                        <w:pPr>
                          <w:pStyle w:val="TableParagraph"/>
                          <w:spacing w:line="270" w:lineRule="exact"/>
                          <w:rPr>
                            <w:sz w:val="24"/>
                          </w:rPr>
                        </w:pPr>
                        <w:r>
                          <w:rPr>
                            <w:sz w:val="24"/>
                          </w:rPr>
                          <w:t>3405.5.1(2)</w:t>
                        </w:r>
                      </w:p>
                    </w:tc>
                    <w:tc>
                      <w:tcPr>
                        <w:tcW w:w="2628" w:type="dxa"/>
                      </w:tcPr>
                      <w:p>
                        <w:pPr>
                          <w:pStyle w:val="TableParagraph"/>
                          <w:spacing w:line="270" w:lineRule="exact"/>
                          <w:rPr>
                            <w:sz w:val="24"/>
                          </w:rPr>
                        </w:pPr>
                        <w:r>
                          <w:rPr>
                            <w:sz w:val="24"/>
                          </w:rPr>
                          <w:t>3405.5.1(3)</w:t>
                        </w:r>
                      </w:p>
                    </w:tc>
                  </w:tr>
                  <w:tr>
                    <w:trPr>
                      <w:trHeight w:val="286" w:hRule="exact"/>
                    </w:trPr>
                    <w:tc>
                      <w:tcPr>
                        <w:tcW w:w="2628" w:type="dxa"/>
                      </w:tcPr>
                      <w:p>
                        <w:pPr>
                          <w:pStyle w:val="TableParagraph"/>
                          <w:spacing w:line="268" w:lineRule="exact"/>
                          <w:rPr>
                            <w:sz w:val="24"/>
                          </w:rPr>
                        </w:pPr>
                        <w:r>
                          <w:rPr>
                            <w:sz w:val="24"/>
                          </w:rPr>
                          <w:t>3405.5.1(3)</w:t>
                        </w:r>
                      </w:p>
                    </w:tc>
                    <w:tc>
                      <w:tcPr>
                        <w:tcW w:w="2628" w:type="dxa"/>
                      </w:tcPr>
                      <w:p>
                        <w:pPr>
                          <w:pStyle w:val="TableParagraph"/>
                          <w:spacing w:line="268" w:lineRule="exact"/>
                          <w:rPr>
                            <w:sz w:val="24"/>
                          </w:rPr>
                        </w:pPr>
                        <w:r>
                          <w:rPr>
                            <w:sz w:val="24"/>
                          </w:rPr>
                          <w:t>3405.5.1(4)</w:t>
                        </w:r>
                      </w:p>
                    </w:tc>
                  </w:tr>
                  <w:tr>
                    <w:trPr>
                      <w:trHeight w:val="286" w:hRule="exact"/>
                    </w:trPr>
                    <w:tc>
                      <w:tcPr>
                        <w:tcW w:w="2628" w:type="dxa"/>
                      </w:tcPr>
                      <w:p>
                        <w:pPr>
                          <w:pStyle w:val="TableParagraph"/>
                          <w:spacing w:line="268" w:lineRule="exact"/>
                          <w:rPr>
                            <w:sz w:val="24"/>
                          </w:rPr>
                        </w:pPr>
                        <w:r>
                          <w:rPr>
                            <w:sz w:val="24"/>
                          </w:rPr>
                          <w:t>3405.5.1(4)</w:t>
                        </w:r>
                      </w:p>
                    </w:tc>
                    <w:tc>
                      <w:tcPr>
                        <w:tcW w:w="2628" w:type="dxa"/>
                      </w:tcPr>
                      <w:p>
                        <w:pPr>
                          <w:pStyle w:val="TableParagraph"/>
                          <w:spacing w:line="268" w:lineRule="exact"/>
                          <w:rPr>
                            <w:sz w:val="24"/>
                          </w:rPr>
                        </w:pPr>
                        <w:r>
                          <w:rPr>
                            <w:sz w:val="24"/>
                          </w:rPr>
                          <w:t>3405.5.1(5)</w:t>
                        </w:r>
                      </w:p>
                    </w:tc>
                  </w:tr>
                  <w:tr>
                    <w:trPr>
                      <w:trHeight w:val="286" w:hRule="exact"/>
                    </w:trPr>
                    <w:tc>
                      <w:tcPr>
                        <w:tcW w:w="2628" w:type="dxa"/>
                      </w:tcPr>
                      <w:p>
                        <w:pPr>
                          <w:pStyle w:val="TableParagraph"/>
                          <w:spacing w:line="268" w:lineRule="exact"/>
                          <w:rPr>
                            <w:sz w:val="24"/>
                          </w:rPr>
                        </w:pPr>
                        <w:r>
                          <w:rPr>
                            <w:sz w:val="24"/>
                          </w:rPr>
                          <w:t>3406.5.1</w:t>
                        </w:r>
                      </w:p>
                    </w:tc>
                    <w:tc>
                      <w:tcPr>
                        <w:tcW w:w="2628" w:type="dxa"/>
                      </w:tcPr>
                      <w:p>
                        <w:pPr>
                          <w:pStyle w:val="TableParagraph"/>
                          <w:spacing w:line="268" w:lineRule="exact"/>
                          <w:rPr>
                            <w:sz w:val="24"/>
                          </w:rPr>
                        </w:pPr>
                        <w:r>
                          <w:rPr>
                            <w:sz w:val="24"/>
                          </w:rPr>
                          <w:t>3406.5</w:t>
                        </w:r>
                      </w:p>
                    </w:tc>
                  </w:tr>
                  <w:tr>
                    <w:trPr>
                      <w:trHeight w:val="286" w:hRule="exact"/>
                    </w:trPr>
                    <w:tc>
                      <w:tcPr>
                        <w:tcW w:w="2628" w:type="dxa"/>
                      </w:tcPr>
                      <w:p>
                        <w:pPr>
                          <w:pStyle w:val="TableParagraph"/>
                          <w:spacing w:line="268" w:lineRule="exact"/>
                          <w:rPr>
                            <w:sz w:val="24"/>
                          </w:rPr>
                        </w:pPr>
                        <w:r>
                          <w:rPr>
                            <w:sz w:val="24"/>
                          </w:rPr>
                          <w:t>3406.5.1.1</w:t>
                        </w:r>
                      </w:p>
                    </w:tc>
                    <w:tc>
                      <w:tcPr>
                        <w:tcW w:w="2628" w:type="dxa"/>
                      </w:tcPr>
                      <w:p>
                        <w:pPr>
                          <w:pStyle w:val="TableParagraph"/>
                          <w:spacing w:line="268" w:lineRule="exact"/>
                          <w:rPr>
                            <w:sz w:val="24"/>
                          </w:rPr>
                        </w:pPr>
                        <w:r>
                          <w:rPr>
                            <w:sz w:val="24"/>
                          </w:rPr>
                          <w:t>3406.5.1</w:t>
                        </w:r>
                      </w:p>
                    </w:tc>
                  </w:tr>
                  <w:tr>
                    <w:trPr>
                      <w:trHeight w:val="286" w:hRule="exact"/>
                    </w:trPr>
                    <w:tc>
                      <w:tcPr>
                        <w:tcW w:w="2628" w:type="dxa"/>
                      </w:tcPr>
                      <w:p>
                        <w:pPr>
                          <w:pStyle w:val="TableParagraph"/>
                          <w:spacing w:line="268" w:lineRule="exact"/>
                          <w:rPr>
                            <w:sz w:val="24"/>
                          </w:rPr>
                        </w:pPr>
                        <w:r>
                          <w:rPr>
                            <w:sz w:val="24"/>
                          </w:rPr>
                          <w:t>3406.5.1.2</w:t>
                        </w:r>
                      </w:p>
                    </w:tc>
                    <w:tc>
                      <w:tcPr>
                        <w:tcW w:w="2628" w:type="dxa"/>
                      </w:tcPr>
                      <w:p>
                        <w:pPr>
                          <w:pStyle w:val="TableParagraph"/>
                          <w:spacing w:line="268" w:lineRule="exact"/>
                          <w:rPr>
                            <w:sz w:val="24"/>
                          </w:rPr>
                        </w:pPr>
                        <w:r>
                          <w:rPr>
                            <w:sz w:val="24"/>
                          </w:rPr>
                          <w:t>3406.5.2</w:t>
                        </w:r>
                      </w:p>
                    </w:tc>
                  </w:tr>
                  <w:tr>
                    <w:trPr>
                      <w:trHeight w:val="288" w:hRule="exact"/>
                    </w:trPr>
                    <w:tc>
                      <w:tcPr>
                        <w:tcW w:w="2628" w:type="dxa"/>
                      </w:tcPr>
                      <w:p>
                        <w:pPr>
                          <w:pStyle w:val="TableParagraph"/>
                          <w:spacing w:line="270" w:lineRule="exact"/>
                          <w:rPr>
                            <w:sz w:val="24"/>
                          </w:rPr>
                        </w:pPr>
                        <w:r>
                          <w:rPr>
                            <w:sz w:val="24"/>
                          </w:rPr>
                          <w:t>3406.5.1.3</w:t>
                        </w:r>
                      </w:p>
                    </w:tc>
                    <w:tc>
                      <w:tcPr>
                        <w:tcW w:w="2628" w:type="dxa"/>
                      </w:tcPr>
                      <w:p>
                        <w:pPr>
                          <w:pStyle w:val="TableParagraph"/>
                          <w:spacing w:line="270" w:lineRule="exact"/>
                          <w:rPr>
                            <w:sz w:val="24"/>
                          </w:rPr>
                        </w:pPr>
                        <w:r>
                          <w:rPr>
                            <w:sz w:val="24"/>
                          </w:rPr>
                          <w:t>3406.5.3</w:t>
                        </w:r>
                      </w:p>
                    </w:tc>
                  </w:tr>
                  <w:tr>
                    <w:trPr>
                      <w:trHeight w:val="286" w:hRule="exact"/>
                    </w:trPr>
                    <w:tc>
                      <w:tcPr>
                        <w:tcW w:w="2628" w:type="dxa"/>
                      </w:tcPr>
                      <w:p>
                        <w:pPr>
                          <w:pStyle w:val="TableParagraph"/>
                          <w:spacing w:line="268" w:lineRule="exact"/>
                          <w:rPr>
                            <w:sz w:val="24"/>
                          </w:rPr>
                        </w:pPr>
                        <w:r>
                          <w:rPr>
                            <w:sz w:val="24"/>
                          </w:rPr>
                          <w:t>3406.5.1.4</w:t>
                        </w:r>
                      </w:p>
                    </w:tc>
                    <w:tc>
                      <w:tcPr>
                        <w:tcW w:w="2628" w:type="dxa"/>
                      </w:tcPr>
                      <w:p>
                        <w:pPr>
                          <w:pStyle w:val="TableParagraph"/>
                          <w:spacing w:line="268" w:lineRule="exact"/>
                          <w:rPr>
                            <w:sz w:val="24"/>
                          </w:rPr>
                        </w:pPr>
                        <w:r>
                          <w:rPr>
                            <w:sz w:val="24"/>
                          </w:rPr>
                          <w:t>3406.5.4</w:t>
                        </w:r>
                      </w:p>
                    </w:tc>
                  </w:tr>
                  <w:tr>
                    <w:trPr>
                      <w:trHeight w:val="286" w:hRule="exact"/>
                    </w:trPr>
                    <w:tc>
                      <w:tcPr>
                        <w:tcW w:w="2628" w:type="dxa"/>
                      </w:tcPr>
                      <w:p>
                        <w:pPr>
                          <w:pStyle w:val="TableParagraph"/>
                          <w:spacing w:line="268" w:lineRule="exact"/>
                          <w:rPr>
                            <w:sz w:val="24"/>
                          </w:rPr>
                        </w:pPr>
                        <w:r>
                          <w:rPr>
                            <w:sz w:val="24"/>
                          </w:rPr>
                          <w:t>3406.5.1.5</w:t>
                        </w:r>
                      </w:p>
                    </w:tc>
                    <w:tc>
                      <w:tcPr>
                        <w:tcW w:w="2628" w:type="dxa"/>
                      </w:tcPr>
                      <w:p>
                        <w:pPr>
                          <w:pStyle w:val="TableParagraph"/>
                          <w:spacing w:line="268" w:lineRule="exact"/>
                          <w:rPr>
                            <w:sz w:val="24"/>
                          </w:rPr>
                        </w:pPr>
                        <w:r>
                          <w:rPr>
                            <w:sz w:val="24"/>
                          </w:rPr>
                          <w:t>3406.5.5</w:t>
                        </w:r>
                      </w:p>
                    </w:tc>
                  </w:tr>
                  <w:tr>
                    <w:trPr>
                      <w:trHeight w:val="286" w:hRule="exact"/>
                    </w:trPr>
                    <w:tc>
                      <w:tcPr>
                        <w:tcW w:w="2628" w:type="dxa"/>
                      </w:tcPr>
                      <w:p>
                        <w:pPr>
                          <w:pStyle w:val="TableParagraph"/>
                          <w:spacing w:line="268" w:lineRule="exact"/>
                          <w:rPr>
                            <w:sz w:val="24"/>
                          </w:rPr>
                        </w:pPr>
                        <w:r>
                          <w:rPr>
                            <w:sz w:val="24"/>
                          </w:rPr>
                          <w:t>3406.5.1.6</w:t>
                        </w:r>
                      </w:p>
                    </w:tc>
                    <w:tc>
                      <w:tcPr>
                        <w:tcW w:w="2628" w:type="dxa"/>
                      </w:tcPr>
                      <w:p>
                        <w:pPr>
                          <w:pStyle w:val="TableParagraph"/>
                          <w:spacing w:line="268" w:lineRule="exact"/>
                          <w:rPr>
                            <w:sz w:val="24"/>
                          </w:rPr>
                        </w:pPr>
                        <w:r>
                          <w:rPr>
                            <w:sz w:val="24"/>
                          </w:rPr>
                          <w:t>3406.5.6</w:t>
                        </w:r>
                      </w:p>
                    </w:tc>
                  </w:tr>
                  <w:tr>
                    <w:trPr>
                      <w:trHeight w:val="286" w:hRule="exact"/>
                    </w:trPr>
                    <w:tc>
                      <w:tcPr>
                        <w:tcW w:w="2628" w:type="dxa"/>
                      </w:tcPr>
                      <w:p>
                        <w:pPr>
                          <w:pStyle w:val="TableParagraph"/>
                          <w:spacing w:line="268" w:lineRule="exact"/>
                          <w:rPr>
                            <w:sz w:val="24"/>
                          </w:rPr>
                        </w:pPr>
                        <w:r>
                          <w:rPr>
                            <w:sz w:val="24"/>
                          </w:rPr>
                          <w:t>3406.5.1.7</w:t>
                        </w:r>
                      </w:p>
                    </w:tc>
                    <w:tc>
                      <w:tcPr>
                        <w:tcW w:w="2628" w:type="dxa"/>
                      </w:tcPr>
                      <w:p>
                        <w:pPr>
                          <w:pStyle w:val="TableParagraph"/>
                          <w:spacing w:line="268" w:lineRule="exact"/>
                          <w:rPr>
                            <w:sz w:val="24"/>
                          </w:rPr>
                        </w:pPr>
                        <w:r>
                          <w:rPr>
                            <w:sz w:val="24"/>
                          </w:rPr>
                          <w:t>3406.5.7</w:t>
                        </w:r>
                      </w:p>
                    </w:tc>
                  </w:tr>
                  <w:tr>
                    <w:trPr>
                      <w:trHeight w:val="286" w:hRule="exact"/>
                    </w:trPr>
                    <w:tc>
                      <w:tcPr>
                        <w:tcW w:w="2628" w:type="dxa"/>
                      </w:tcPr>
                      <w:p>
                        <w:pPr>
                          <w:pStyle w:val="TableParagraph"/>
                          <w:spacing w:line="268" w:lineRule="exact"/>
                          <w:rPr>
                            <w:sz w:val="24"/>
                          </w:rPr>
                        </w:pPr>
                        <w:r>
                          <w:rPr>
                            <w:sz w:val="24"/>
                          </w:rPr>
                          <w:t>3406.5.1.7.1</w:t>
                        </w:r>
                      </w:p>
                    </w:tc>
                    <w:tc>
                      <w:tcPr>
                        <w:tcW w:w="2628" w:type="dxa"/>
                      </w:tcPr>
                      <w:p>
                        <w:pPr>
                          <w:pStyle w:val="TableParagraph"/>
                          <w:spacing w:line="268" w:lineRule="exact"/>
                          <w:rPr>
                            <w:sz w:val="24"/>
                          </w:rPr>
                        </w:pPr>
                        <w:r>
                          <w:rPr>
                            <w:sz w:val="24"/>
                          </w:rPr>
                          <w:t>3406.5.7.1</w:t>
                        </w:r>
                      </w:p>
                    </w:tc>
                  </w:tr>
                  <w:tr>
                    <w:trPr>
                      <w:trHeight w:val="286" w:hRule="exact"/>
                    </w:trPr>
                    <w:tc>
                      <w:tcPr>
                        <w:tcW w:w="2628" w:type="dxa"/>
                      </w:tcPr>
                      <w:p>
                        <w:pPr>
                          <w:pStyle w:val="TableParagraph"/>
                          <w:spacing w:line="268" w:lineRule="exact"/>
                          <w:rPr>
                            <w:sz w:val="24"/>
                          </w:rPr>
                        </w:pPr>
                        <w:r>
                          <w:rPr>
                            <w:sz w:val="24"/>
                          </w:rPr>
                          <w:t>3406.5.1.8</w:t>
                        </w:r>
                      </w:p>
                    </w:tc>
                    <w:tc>
                      <w:tcPr>
                        <w:tcW w:w="2628" w:type="dxa"/>
                      </w:tcPr>
                      <w:p>
                        <w:pPr>
                          <w:pStyle w:val="TableParagraph"/>
                          <w:spacing w:line="268" w:lineRule="exact"/>
                          <w:rPr>
                            <w:sz w:val="24"/>
                          </w:rPr>
                        </w:pPr>
                        <w:r>
                          <w:rPr>
                            <w:sz w:val="24"/>
                          </w:rPr>
                          <w:t>3406.5.8</w:t>
                        </w:r>
                      </w:p>
                    </w:tc>
                  </w:tr>
                  <w:tr>
                    <w:trPr>
                      <w:trHeight w:val="288" w:hRule="exact"/>
                    </w:trPr>
                    <w:tc>
                      <w:tcPr>
                        <w:tcW w:w="2628" w:type="dxa"/>
                      </w:tcPr>
                      <w:p>
                        <w:pPr>
                          <w:pStyle w:val="TableParagraph"/>
                          <w:spacing w:line="270" w:lineRule="exact"/>
                          <w:rPr>
                            <w:sz w:val="24"/>
                          </w:rPr>
                        </w:pPr>
                        <w:r>
                          <w:rPr>
                            <w:sz w:val="24"/>
                          </w:rPr>
                          <w:t>3406.5.1.9</w:t>
                        </w:r>
                      </w:p>
                    </w:tc>
                    <w:tc>
                      <w:tcPr>
                        <w:tcW w:w="2628" w:type="dxa"/>
                      </w:tcPr>
                      <w:p>
                        <w:pPr>
                          <w:pStyle w:val="TableParagraph"/>
                          <w:spacing w:line="270" w:lineRule="exact"/>
                          <w:rPr>
                            <w:sz w:val="24"/>
                          </w:rPr>
                        </w:pPr>
                        <w:r>
                          <w:rPr>
                            <w:sz w:val="24"/>
                          </w:rPr>
                          <w:t>3406.5.9</w:t>
                        </w:r>
                      </w:p>
                    </w:tc>
                  </w:tr>
                  <w:tr>
                    <w:trPr>
                      <w:trHeight w:val="286" w:hRule="exact"/>
                    </w:trPr>
                    <w:tc>
                      <w:tcPr>
                        <w:tcW w:w="2628" w:type="dxa"/>
                      </w:tcPr>
                      <w:p>
                        <w:pPr>
                          <w:pStyle w:val="TableParagraph"/>
                          <w:spacing w:line="268" w:lineRule="exact"/>
                          <w:rPr>
                            <w:sz w:val="24"/>
                          </w:rPr>
                        </w:pPr>
                        <w:r>
                          <w:rPr>
                            <w:sz w:val="24"/>
                          </w:rPr>
                          <w:t>3406.5.1.10</w:t>
                        </w:r>
                      </w:p>
                    </w:tc>
                    <w:tc>
                      <w:tcPr>
                        <w:tcW w:w="2628" w:type="dxa"/>
                      </w:tcPr>
                      <w:p>
                        <w:pPr>
                          <w:pStyle w:val="TableParagraph"/>
                          <w:spacing w:line="268" w:lineRule="exact"/>
                          <w:rPr>
                            <w:sz w:val="24"/>
                          </w:rPr>
                        </w:pPr>
                        <w:r>
                          <w:rPr>
                            <w:sz w:val="24"/>
                          </w:rPr>
                          <w:t>3406.5.10</w:t>
                        </w:r>
                      </w:p>
                    </w:tc>
                  </w:tr>
                  <w:tr>
                    <w:trPr>
                      <w:trHeight w:val="286" w:hRule="exact"/>
                    </w:trPr>
                    <w:tc>
                      <w:tcPr>
                        <w:tcW w:w="2628" w:type="dxa"/>
                      </w:tcPr>
                      <w:p>
                        <w:pPr>
                          <w:pStyle w:val="TableParagraph"/>
                          <w:spacing w:line="268" w:lineRule="exact"/>
                          <w:rPr>
                            <w:sz w:val="24"/>
                          </w:rPr>
                        </w:pPr>
                        <w:r>
                          <w:rPr>
                            <w:sz w:val="24"/>
                          </w:rPr>
                          <w:t>3406.5.1.10.1</w:t>
                        </w:r>
                      </w:p>
                    </w:tc>
                    <w:tc>
                      <w:tcPr>
                        <w:tcW w:w="2628" w:type="dxa"/>
                      </w:tcPr>
                      <w:p>
                        <w:pPr>
                          <w:pStyle w:val="TableParagraph"/>
                          <w:spacing w:line="268" w:lineRule="exact"/>
                          <w:rPr>
                            <w:sz w:val="24"/>
                          </w:rPr>
                        </w:pPr>
                        <w:r>
                          <w:rPr>
                            <w:sz w:val="24"/>
                          </w:rPr>
                          <w:t>3406.5.10.1</w:t>
                        </w:r>
                      </w:p>
                    </w:tc>
                  </w:tr>
                  <w:tr>
                    <w:trPr>
                      <w:trHeight w:val="286" w:hRule="exact"/>
                    </w:trPr>
                    <w:tc>
                      <w:tcPr>
                        <w:tcW w:w="2628" w:type="dxa"/>
                      </w:tcPr>
                      <w:p>
                        <w:pPr>
                          <w:pStyle w:val="TableParagraph"/>
                          <w:spacing w:line="268" w:lineRule="exact"/>
                          <w:rPr>
                            <w:sz w:val="24"/>
                          </w:rPr>
                        </w:pPr>
                        <w:r>
                          <w:rPr>
                            <w:sz w:val="24"/>
                          </w:rPr>
                          <w:t>3406.5.1.10.2</w:t>
                        </w:r>
                      </w:p>
                    </w:tc>
                    <w:tc>
                      <w:tcPr>
                        <w:tcW w:w="2628" w:type="dxa"/>
                      </w:tcPr>
                      <w:p>
                        <w:pPr>
                          <w:pStyle w:val="TableParagraph"/>
                          <w:spacing w:line="268" w:lineRule="exact"/>
                          <w:rPr>
                            <w:sz w:val="24"/>
                          </w:rPr>
                        </w:pPr>
                        <w:r>
                          <w:rPr>
                            <w:sz w:val="24"/>
                          </w:rPr>
                          <w:t>3406.5.10.2</w:t>
                        </w:r>
                      </w:p>
                    </w:tc>
                  </w:tr>
                  <w:tr>
                    <w:trPr>
                      <w:trHeight w:val="286" w:hRule="exact"/>
                    </w:trPr>
                    <w:tc>
                      <w:tcPr>
                        <w:tcW w:w="2628" w:type="dxa"/>
                      </w:tcPr>
                      <w:p>
                        <w:pPr>
                          <w:pStyle w:val="TableParagraph"/>
                          <w:spacing w:line="268" w:lineRule="exact"/>
                          <w:rPr>
                            <w:sz w:val="24"/>
                          </w:rPr>
                        </w:pPr>
                        <w:r>
                          <w:rPr>
                            <w:sz w:val="24"/>
                          </w:rPr>
                          <w:t>3406.5.1.10.3</w:t>
                        </w:r>
                      </w:p>
                    </w:tc>
                    <w:tc>
                      <w:tcPr>
                        <w:tcW w:w="2628" w:type="dxa"/>
                      </w:tcPr>
                      <w:p>
                        <w:pPr>
                          <w:pStyle w:val="TableParagraph"/>
                          <w:spacing w:line="268" w:lineRule="exact"/>
                          <w:rPr>
                            <w:sz w:val="24"/>
                          </w:rPr>
                        </w:pPr>
                        <w:r>
                          <w:rPr>
                            <w:sz w:val="24"/>
                          </w:rPr>
                          <w:t>3406.5.10.3</w:t>
                        </w:r>
                      </w:p>
                    </w:tc>
                  </w:tr>
                  <w:tr>
                    <w:trPr>
                      <w:trHeight w:val="286" w:hRule="exact"/>
                    </w:trPr>
                    <w:tc>
                      <w:tcPr>
                        <w:tcW w:w="2628" w:type="dxa"/>
                      </w:tcPr>
                      <w:p>
                        <w:pPr>
                          <w:pStyle w:val="TableParagraph"/>
                          <w:spacing w:line="268" w:lineRule="exact"/>
                          <w:rPr>
                            <w:sz w:val="24"/>
                          </w:rPr>
                        </w:pPr>
                        <w:r>
                          <w:rPr>
                            <w:sz w:val="24"/>
                          </w:rPr>
                          <w:t>3406.5.1.10.4</w:t>
                        </w:r>
                      </w:p>
                    </w:tc>
                    <w:tc>
                      <w:tcPr>
                        <w:tcW w:w="2628" w:type="dxa"/>
                      </w:tcPr>
                      <w:p>
                        <w:pPr>
                          <w:pStyle w:val="TableParagraph"/>
                          <w:spacing w:line="268" w:lineRule="exact"/>
                          <w:rPr>
                            <w:sz w:val="24"/>
                          </w:rPr>
                        </w:pPr>
                        <w:r>
                          <w:rPr>
                            <w:sz w:val="24"/>
                          </w:rPr>
                          <w:t>3406.5.10.4</w:t>
                        </w:r>
                      </w:p>
                    </w:tc>
                  </w:tr>
                  <w:tr>
                    <w:trPr>
                      <w:trHeight w:val="288" w:hRule="exact"/>
                    </w:trPr>
                    <w:tc>
                      <w:tcPr>
                        <w:tcW w:w="2628" w:type="dxa"/>
                      </w:tcPr>
                      <w:p>
                        <w:pPr>
                          <w:pStyle w:val="TableParagraph"/>
                          <w:spacing w:line="270" w:lineRule="exact"/>
                          <w:rPr>
                            <w:sz w:val="24"/>
                          </w:rPr>
                        </w:pPr>
                        <w:r>
                          <w:rPr>
                            <w:sz w:val="24"/>
                          </w:rPr>
                          <w:t>3406.5.1.11</w:t>
                        </w:r>
                      </w:p>
                    </w:tc>
                    <w:tc>
                      <w:tcPr>
                        <w:tcW w:w="2628" w:type="dxa"/>
                      </w:tcPr>
                      <w:p>
                        <w:pPr>
                          <w:pStyle w:val="TableParagraph"/>
                          <w:spacing w:line="270" w:lineRule="exact"/>
                          <w:rPr>
                            <w:sz w:val="24"/>
                          </w:rPr>
                        </w:pPr>
                        <w:r>
                          <w:rPr>
                            <w:sz w:val="24"/>
                          </w:rPr>
                          <w:t>3406.5.11</w:t>
                        </w:r>
                      </w:p>
                    </w:tc>
                  </w:tr>
                  <w:tr>
                    <w:trPr>
                      <w:trHeight w:val="286" w:hRule="exact"/>
                    </w:trPr>
                    <w:tc>
                      <w:tcPr>
                        <w:tcW w:w="2628" w:type="dxa"/>
                      </w:tcPr>
                      <w:p>
                        <w:pPr>
                          <w:pStyle w:val="TableParagraph"/>
                          <w:spacing w:line="268" w:lineRule="exact"/>
                          <w:rPr>
                            <w:sz w:val="24"/>
                          </w:rPr>
                        </w:pPr>
                        <w:r>
                          <w:rPr>
                            <w:sz w:val="24"/>
                          </w:rPr>
                          <w:t>3406.5.1.12</w:t>
                        </w:r>
                      </w:p>
                    </w:tc>
                    <w:tc>
                      <w:tcPr>
                        <w:tcW w:w="2628" w:type="dxa"/>
                      </w:tcPr>
                      <w:p>
                        <w:pPr>
                          <w:pStyle w:val="TableParagraph"/>
                          <w:spacing w:line="268" w:lineRule="exact"/>
                          <w:rPr>
                            <w:sz w:val="24"/>
                          </w:rPr>
                        </w:pPr>
                        <w:r>
                          <w:rPr>
                            <w:sz w:val="24"/>
                          </w:rPr>
                          <w:t>3406.5.12</w:t>
                        </w:r>
                      </w:p>
                    </w:tc>
                  </w:tr>
                  <w:tr>
                    <w:trPr>
                      <w:trHeight w:val="286" w:hRule="exact"/>
                    </w:trPr>
                    <w:tc>
                      <w:tcPr>
                        <w:tcW w:w="2628" w:type="dxa"/>
                      </w:tcPr>
                      <w:p>
                        <w:pPr>
                          <w:pStyle w:val="TableParagraph"/>
                          <w:spacing w:line="268" w:lineRule="exact"/>
                          <w:rPr>
                            <w:sz w:val="24"/>
                          </w:rPr>
                        </w:pPr>
                        <w:r>
                          <w:rPr>
                            <w:sz w:val="24"/>
                          </w:rPr>
                          <w:t>3406.5.1.13</w:t>
                        </w:r>
                      </w:p>
                    </w:tc>
                    <w:tc>
                      <w:tcPr>
                        <w:tcW w:w="2628" w:type="dxa"/>
                      </w:tcPr>
                      <w:p>
                        <w:pPr>
                          <w:pStyle w:val="TableParagraph"/>
                          <w:spacing w:line="268" w:lineRule="exact"/>
                          <w:rPr>
                            <w:sz w:val="24"/>
                          </w:rPr>
                        </w:pPr>
                        <w:r>
                          <w:rPr>
                            <w:sz w:val="24"/>
                          </w:rPr>
                          <w:t>3406.5.13</w:t>
                        </w:r>
                      </w:p>
                    </w:tc>
                  </w:tr>
                  <w:tr>
                    <w:trPr>
                      <w:trHeight w:val="286" w:hRule="exact"/>
                    </w:trPr>
                    <w:tc>
                      <w:tcPr>
                        <w:tcW w:w="2628" w:type="dxa"/>
                      </w:tcPr>
                      <w:p>
                        <w:pPr>
                          <w:pStyle w:val="TableParagraph"/>
                          <w:spacing w:line="268" w:lineRule="exact"/>
                          <w:rPr>
                            <w:sz w:val="24"/>
                          </w:rPr>
                        </w:pPr>
                        <w:r>
                          <w:rPr>
                            <w:sz w:val="24"/>
                          </w:rPr>
                          <w:t>3406.5.1.14</w:t>
                        </w:r>
                      </w:p>
                    </w:tc>
                    <w:tc>
                      <w:tcPr>
                        <w:tcW w:w="2628" w:type="dxa"/>
                      </w:tcPr>
                      <w:p>
                        <w:pPr>
                          <w:pStyle w:val="TableParagraph"/>
                          <w:spacing w:line="268" w:lineRule="exact"/>
                          <w:rPr>
                            <w:sz w:val="24"/>
                          </w:rPr>
                        </w:pPr>
                        <w:r>
                          <w:rPr>
                            <w:sz w:val="24"/>
                          </w:rPr>
                          <w:t>3406.5.14</w:t>
                        </w:r>
                      </w:p>
                    </w:tc>
                  </w:tr>
                  <w:tr>
                    <w:trPr>
                      <w:trHeight w:val="286" w:hRule="exact"/>
                    </w:trPr>
                    <w:tc>
                      <w:tcPr>
                        <w:tcW w:w="2628" w:type="dxa"/>
                      </w:tcPr>
                      <w:p>
                        <w:pPr>
                          <w:pStyle w:val="TableParagraph"/>
                          <w:spacing w:line="268" w:lineRule="exact"/>
                          <w:rPr>
                            <w:sz w:val="24"/>
                          </w:rPr>
                        </w:pPr>
                        <w:r>
                          <w:rPr>
                            <w:sz w:val="24"/>
                          </w:rPr>
                          <w:t>3406.5.1.15</w:t>
                        </w:r>
                      </w:p>
                    </w:tc>
                    <w:tc>
                      <w:tcPr>
                        <w:tcW w:w="2628" w:type="dxa"/>
                      </w:tcPr>
                      <w:p>
                        <w:pPr>
                          <w:pStyle w:val="TableParagraph"/>
                          <w:spacing w:line="268" w:lineRule="exact"/>
                          <w:rPr>
                            <w:sz w:val="24"/>
                          </w:rPr>
                        </w:pPr>
                        <w:r>
                          <w:rPr>
                            <w:sz w:val="24"/>
                          </w:rPr>
                          <w:t>3406.5.15.1</w:t>
                        </w:r>
                      </w:p>
                    </w:tc>
                  </w:tr>
                  <w:tr>
                    <w:trPr>
                      <w:trHeight w:val="286" w:hRule="exact"/>
                    </w:trPr>
                    <w:tc>
                      <w:tcPr>
                        <w:tcW w:w="2628" w:type="dxa"/>
                      </w:tcPr>
                      <w:p>
                        <w:pPr>
                          <w:pStyle w:val="TableParagraph"/>
                          <w:spacing w:line="268" w:lineRule="exact"/>
                          <w:rPr>
                            <w:sz w:val="24"/>
                          </w:rPr>
                        </w:pPr>
                        <w:r>
                          <w:rPr>
                            <w:sz w:val="24"/>
                          </w:rPr>
                          <w:t>3406.5.1.15.1</w:t>
                        </w:r>
                      </w:p>
                    </w:tc>
                    <w:tc>
                      <w:tcPr>
                        <w:tcW w:w="2628" w:type="dxa"/>
                      </w:tcPr>
                      <w:p>
                        <w:pPr>
                          <w:pStyle w:val="TableParagraph"/>
                          <w:spacing w:line="268" w:lineRule="exact"/>
                          <w:rPr>
                            <w:sz w:val="24"/>
                          </w:rPr>
                        </w:pPr>
                        <w:r>
                          <w:rPr>
                            <w:sz w:val="24"/>
                          </w:rPr>
                          <w:t>3406.5.15.2</w:t>
                        </w:r>
                      </w:p>
                    </w:tc>
                  </w:tr>
                  <w:tr>
                    <w:trPr>
                      <w:trHeight w:val="286" w:hRule="exact"/>
                    </w:trPr>
                    <w:tc>
                      <w:tcPr>
                        <w:tcW w:w="2628" w:type="dxa"/>
                      </w:tcPr>
                      <w:p>
                        <w:pPr>
                          <w:pStyle w:val="TableParagraph"/>
                          <w:spacing w:line="268" w:lineRule="exact"/>
                          <w:rPr>
                            <w:sz w:val="24"/>
                          </w:rPr>
                        </w:pPr>
                        <w:r>
                          <w:rPr>
                            <w:sz w:val="24"/>
                          </w:rPr>
                          <w:t>3406.5.1.16</w:t>
                        </w:r>
                      </w:p>
                    </w:tc>
                    <w:tc>
                      <w:tcPr>
                        <w:tcW w:w="2628" w:type="dxa"/>
                      </w:tcPr>
                      <w:p>
                        <w:pPr>
                          <w:pStyle w:val="TableParagraph"/>
                          <w:spacing w:line="268" w:lineRule="exact"/>
                          <w:rPr>
                            <w:sz w:val="24"/>
                          </w:rPr>
                        </w:pPr>
                        <w:r>
                          <w:rPr>
                            <w:sz w:val="24"/>
                          </w:rPr>
                          <w:t>3406.5.16</w:t>
                        </w:r>
                      </w:p>
                    </w:tc>
                  </w:tr>
                  <w:tr>
                    <w:trPr>
                      <w:trHeight w:val="288" w:hRule="exact"/>
                    </w:trPr>
                    <w:tc>
                      <w:tcPr>
                        <w:tcW w:w="2628" w:type="dxa"/>
                      </w:tcPr>
                      <w:p>
                        <w:pPr>
                          <w:pStyle w:val="TableParagraph"/>
                          <w:spacing w:line="270" w:lineRule="exact"/>
                          <w:rPr>
                            <w:sz w:val="24"/>
                          </w:rPr>
                        </w:pPr>
                        <w:r>
                          <w:rPr>
                            <w:sz w:val="24"/>
                          </w:rPr>
                          <w:t>3406.5.1.16.1</w:t>
                        </w:r>
                      </w:p>
                    </w:tc>
                    <w:tc>
                      <w:tcPr>
                        <w:tcW w:w="2628" w:type="dxa"/>
                      </w:tcPr>
                      <w:p>
                        <w:pPr>
                          <w:pStyle w:val="TableParagraph"/>
                          <w:spacing w:line="270" w:lineRule="exact"/>
                          <w:rPr>
                            <w:sz w:val="24"/>
                          </w:rPr>
                        </w:pPr>
                        <w:r>
                          <w:rPr>
                            <w:sz w:val="24"/>
                          </w:rPr>
                          <w:t>3406.5.16</w:t>
                        </w:r>
                      </w:p>
                    </w:tc>
                  </w:tr>
                  <w:tr>
                    <w:trPr>
                      <w:trHeight w:val="286" w:hRule="exact"/>
                    </w:trPr>
                    <w:tc>
                      <w:tcPr>
                        <w:tcW w:w="2628" w:type="dxa"/>
                      </w:tcPr>
                      <w:p>
                        <w:pPr>
                          <w:pStyle w:val="TableParagraph"/>
                          <w:spacing w:line="268" w:lineRule="exact"/>
                          <w:rPr>
                            <w:sz w:val="24"/>
                          </w:rPr>
                        </w:pPr>
                        <w:r>
                          <w:rPr>
                            <w:sz w:val="24"/>
                          </w:rPr>
                          <w:t>3406.5.1.16.2</w:t>
                        </w:r>
                      </w:p>
                    </w:tc>
                    <w:tc>
                      <w:tcPr>
                        <w:tcW w:w="2628" w:type="dxa"/>
                      </w:tcPr>
                      <w:p>
                        <w:pPr>
                          <w:pStyle w:val="TableParagraph"/>
                          <w:spacing w:line="268" w:lineRule="exact"/>
                          <w:rPr>
                            <w:sz w:val="24"/>
                          </w:rPr>
                        </w:pPr>
                        <w:r>
                          <w:rPr>
                            <w:sz w:val="24"/>
                          </w:rPr>
                          <w:t>3406.5.16</w:t>
                        </w:r>
                      </w:p>
                    </w:tc>
                  </w:tr>
                  <w:tr>
                    <w:trPr>
                      <w:trHeight w:val="286" w:hRule="exact"/>
                    </w:trPr>
                    <w:tc>
                      <w:tcPr>
                        <w:tcW w:w="2628" w:type="dxa"/>
                      </w:tcPr>
                      <w:p>
                        <w:pPr>
                          <w:pStyle w:val="TableParagraph"/>
                          <w:spacing w:line="268" w:lineRule="exact"/>
                          <w:rPr>
                            <w:sz w:val="24"/>
                          </w:rPr>
                        </w:pPr>
                        <w:r>
                          <w:rPr>
                            <w:sz w:val="24"/>
                          </w:rPr>
                          <w:t>3406.5.1.16.3</w:t>
                        </w:r>
                      </w:p>
                    </w:tc>
                    <w:tc>
                      <w:tcPr>
                        <w:tcW w:w="2628" w:type="dxa"/>
                      </w:tcPr>
                      <w:p>
                        <w:pPr>
                          <w:pStyle w:val="TableParagraph"/>
                          <w:spacing w:line="268" w:lineRule="exact"/>
                          <w:rPr>
                            <w:sz w:val="24"/>
                          </w:rPr>
                        </w:pPr>
                        <w:r>
                          <w:rPr>
                            <w:sz w:val="24"/>
                          </w:rPr>
                          <w:t>3406.5.16</w:t>
                        </w:r>
                      </w:p>
                    </w:tc>
                  </w:tr>
                  <w:tr>
                    <w:trPr>
                      <w:trHeight w:val="286" w:hRule="exact"/>
                    </w:trPr>
                    <w:tc>
                      <w:tcPr>
                        <w:tcW w:w="2628" w:type="dxa"/>
                      </w:tcPr>
                      <w:p>
                        <w:pPr>
                          <w:pStyle w:val="TableParagraph"/>
                          <w:spacing w:line="268" w:lineRule="exact"/>
                          <w:rPr>
                            <w:sz w:val="24"/>
                          </w:rPr>
                        </w:pPr>
                        <w:r>
                          <w:rPr>
                            <w:sz w:val="24"/>
                          </w:rPr>
                          <w:t>3406.5.2</w:t>
                        </w:r>
                      </w:p>
                    </w:tc>
                    <w:tc>
                      <w:tcPr>
                        <w:tcW w:w="2628" w:type="dxa"/>
                      </w:tcPr>
                      <w:p>
                        <w:pPr>
                          <w:pStyle w:val="TableParagraph"/>
                          <w:spacing w:line="268" w:lineRule="exact"/>
                          <w:rPr>
                            <w:sz w:val="24"/>
                          </w:rPr>
                        </w:pPr>
                        <w:r>
                          <w:rPr>
                            <w:sz w:val="24"/>
                          </w:rPr>
                          <w:t>3406.5</w:t>
                        </w:r>
                      </w:p>
                    </w:tc>
                  </w:tr>
                  <w:tr>
                    <w:trPr>
                      <w:trHeight w:val="286" w:hRule="exact"/>
                    </w:trPr>
                    <w:tc>
                      <w:tcPr>
                        <w:tcW w:w="2628" w:type="dxa"/>
                      </w:tcPr>
                      <w:p>
                        <w:pPr>
                          <w:pStyle w:val="TableParagraph"/>
                          <w:spacing w:line="268" w:lineRule="exact"/>
                          <w:rPr>
                            <w:sz w:val="24"/>
                          </w:rPr>
                        </w:pPr>
                        <w:r>
                          <w:rPr>
                            <w:sz w:val="24"/>
                          </w:rPr>
                          <w:t>3406.5.2.1</w:t>
                        </w:r>
                      </w:p>
                    </w:tc>
                    <w:tc>
                      <w:tcPr>
                        <w:tcW w:w="2628" w:type="dxa"/>
                      </w:tcPr>
                      <w:p>
                        <w:pPr>
                          <w:pStyle w:val="TableParagraph"/>
                          <w:spacing w:line="268" w:lineRule="exact"/>
                          <w:rPr>
                            <w:sz w:val="24"/>
                          </w:rPr>
                        </w:pPr>
                        <w:r>
                          <w:rPr>
                            <w:sz w:val="24"/>
                          </w:rPr>
                          <w:t>3406.5.17</w:t>
                        </w:r>
                      </w:p>
                    </w:tc>
                  </w:tr>
                  <w:tr>
                    <w:trPr>
                      <w:trHeight w:val="286" w:hRule="exact"/>
                    </w:trPr>
                    <w:tc>
                      <w:tcPr>
                        <w:tcW w:w="2628" w:type="dxa"/>
                      </w:tcPr>
                      <w:p>
                        <w:pPr>
                          <w:pStyle w:val="TableParagraph"/>
                          <w:spacing w:line="268" w:lineRule="exact"/>
                          <w:rPr>
                            <w:sz w:val="24"/>
                          </w:rPr>
                        </w:pPr>
                        <w:r>
                          <w:rPr>
                            <w:sz w:val="24"/>
                          </w:rPr>
                          <w:t>3406.5.3</w:t>
                        </w:r>
                      </w:p>
                    </w:tc>
                    <w:tc>
                      <w:tcPr>
                        <w:tcW w:w="2628" w:type="dxa"/>
                      </w:tcPr>
                      <w:p>
                        <w:pPr>
                          <w:pStyle w:val="TableParagraph"/>
                          <w:spacing w:line="268" w:lineRule="exact"/>
                          <w:rPr>
                            <w:sz w:val="24"/>
                          </w:rPr>
                        </w:pPr>
                        <w:r>
                          <w:rPr>
                            <w:sz w:val="24"/>
                          </w:rPr>
                          <w:t>3406.5</w:t>
                        </w:r>
                      </w:p>
                    </w:tc>
                  </w:tr>
                  <w:tr>
                    <w:trPr>
                      <w:trHeight w:val="288" w:hRule="exact"/>
                    </w:trPr>
                    <w:tc>
                      <w:tcPr>
                        <w:tcW w:w="2628" w:type="dxa"/>
                      </w:tcPr>
                      <w:p>
                        <w:pPr>
                          <w:pStyle w:val="TableParagraph"/>
                          <w:spacing w:line="270" w:lineRule="exact"/>
                          <w:rPr>
                            <w:sz w:val="24"/>
                          </w:rPr>
                        </w:pPr>
                        <w:r>
                          <w:rPr>
                            <w:sz w:val="24"/>
                          </w:rPr>
                          <w:t>3406.5.3.1</w:t>
                        </w:r>
                      </w:p>
                    </w:tc>
                    <w:tc>
                      <w:tcPr>
                        <w:tcW w:w="2628" w:type="dxa"/>
                      </w:tcPr>
                      <w:p>
                        <w:pPr>
                          <w:pStyle w:val="TableParagraph"/>
                          <w:spacing w:line="270" w:lineRule="exact"/>
                          <w:rPr>
                            <w:sz w:val="24"/>
                          </w:rPr>
                        </w:pPr>
                        <w:r>
                          <w:rPr>
                            <w:sz w:val="24"/>
                          </w:rPr>
                          <w:t>3406.5.18</w:t>
                        </w:r>
                      </w:p>
                    </w:tc>
                  </w:tr>
                  <w:tr>
                    <w:trPr>
                      <w:trHeight w:val="286" w:hRule="exact"/>
                    </w:trPr>
                    <w:tc>
                      <w:tcPr>
                        <w:tcW w:w="2628" w:type="dxa"/>
                      </w:tcPr>
                      <w:p>
                        <w:pPr>
                          <w:pStyle w:val="TableParagraph"/>
                          <w:spacing w:line="268" w:lineRule="exact"/>
                          <w:rPr>
                            <w:sz w:val="24"/>
                          </w:rPr>
                        </w:pPr>
                        <w:r>
                          <w:rPr>
                            <w:sz w:val="24"/>
                          </w:rPr>
                          <w:t>3406.5.3.1.1</w:t>
                        </w:r>
                      </w:p>
                    </w:tc>
                    <w:tc>
                      <w:tcPr>
                        <w:tcW w:w="2628" w:type="dxa"/>
                      </w:tcPr>
                      <w:p>
                        <w:pPr>
                          <w:pStyle w:val="TableParagraph"/>
                          <w:spacing w:line="268" w:lineRule="exact"/>
                          <w:rPr>
                            <w:sz w:val="24"/>
                          </w:rPr>
                        </w:pPr>
                        <w:r>
                          <w:rPr>
                            <w:sz w:val="24"/>
                          </w:rPr>
                          <w:t>3406.5.18.1</w:t>
                        </w:r>
                      </w:p>
                    </w:tc>
                  </w:tr>
                  <w:tr>
                    <w:trPr>
                      <w:trHeight w:val="286" w:hRule="exact"/>
                    </w:trPr>
                    <w:tc>
                      <w:tcPr>
                        <w:tcW w:w="2628" w:type="dxa"/>
                      </w:tcPr>
                      <w:p>
                        <w:pPr>
                          <w:pStyle w:val="TableParagraph"/>
                          <w:spacing w:line="268" w:lineRule="exact"/>
                          <w:rPr>
                            <w:sz w:val="24"/>
                          </w:rPr>
                        </w:pPr>
                        <w:r>
                          <w:rPr>
                            <w:sz w:val="24"/>
                          </w:rPr>
                          <w:t>3406.5.3.1.2</w:t>
                        </w:r>
                      </w:p>
                    </w:tc>
                    <w:tc>
                      <w:tcPr>
                        <w:tcW w:w="2628" w:type="dxa"/>
                      </w:tcPr>
                      <w:p>
                        <w:pPr>
                          <w:pStyle w:val="TableParagraph"/>
                          <w:spacing w:line="268" w:lineRule="exact"/>
                          <w:rPr>
                            <w:sz w:val="24"/>
                          </w:rPr>
                        </w:pPr>
                        <w:r>
                          <w:rPr>
                            <w:sz w:val="24"/>
                          </w:rPr>
                          <w:t>3406.5.18.2</w:t>
                        </w:r>
                      </w:p>
                    </w:tc>
                  </w:tr>
                  <w:tr>
                    <w:trPr>
                      <w:trHeight w:val="286" w:hRule="exact"/>
                    </w:trPr>
                    <w:tc>
                      <w:tcPr>
                        <w:tcW w:w="2628" w:type="dxa"/>
                      </w:tcPr>
                      <w:p>
                        <w:pPr>
                          <w:pStyle w:val="TableParagraph"/>
                          <w:spacing w:line="268" w:lineRule="exact"/>
                          <w:rPr>
                            <w:sz w:val="24"/>
                          </w:rPr>
                        </w:pPr>
                        <w:r>
                          <w:rPr>
                            <w:sz w:val="24"/>
                          </w:rPr>
                          <w:t>3406.5.3.1.3</w:t>
                        </w:r>
                      </w:p>
                    </w:tc>
                    <w:tc>
                      <w:tcPr>
                        <w:tcW w:w="2628" w:type="dxa"/>
                      </w:tcPr>
                      <w:p>
                        <w:pPr>
                          <w:pStyle w:val="TableParagraph"/>
                          <w:spacing w:line="268" w:lineRule="exact"/>
                          <w:rPr>
                            <w:sz w:val="24"/>
                          </w:rPr>
                        </w:pPr>
                        <w:r>
                          <w:rPr>
                            <w:sz w:val="24"/>
                          </w:rPr>
                          <w:t>3406.5.18.3</w:t>
                        </w:r>
                      </w:p>
                    </w:tc>
                  </w:tr>
                  <w:tr>
                    <w:trPr>
                      <w:trHeight w:val="286" w:hRule="exact"/>
                    </w:trPr>
                    <w:tc>
                      <w:tcPr>
                        <w:tcW w:w="2628" w:type="dxa"/>
                      </w:tcPr>
                      <w:p>
                        <w:pPr>
                          <w:pStyle w:val="TableParagraph"/>
                          <w:spacing w:line="268" w:lineRule="exact"/>
                          <w:rPr>
                            <w:sz w:val="24"/>
                          </w:rPr>
                        </w:pPr>
                        <w:r>
                          <w:rPr>
                            <w:sz w:val="24"/>
                          </w:rPr>
                          <w:t>3406.5.3.2</w:t>
                        </w:r>
                      </w:p>
                    </w:tc>
                    <w:tc>
                      <w:tcPr>
                        <w:tcW w:w="2628" w:type="dxa"/>
                      </w:tcPr>
                      <w:p>
                        <w:pPr>
                          <w:pStyle w:val="TableParagraph"/>
                          <w:spacing w:line="268" w:lineRule="exact"/>
                          <w:rPr>
                            <w:sz w:val="24"/>
                          </w:rPr>
                        </w:pPr>
                        <w:r>
                          <w:rPr>
                            <w:sz w:val="24"/>
                          </w:rPr>
                          <w:t>3406.2.4.2</w:t>
                        </w:r>
                      </w:p>
                    </w:tc>
                  </w:tr>
                  <w:tr>
                    <w:trPr>
                      <w:trHeight w:val="288" w:hRule="exact"/>
                    </w:trPr>
                    <w:tc>
                      <w:tcPr>
                        <w:tcW w:w="2628" w:type="dxa"/>
                      </w:tcPr>
                      <w:p>
                        <w:pPr>
                          <w:pStyle w:val="TableParagraph"/>
                          <w:spacing w:line="268" w:lineRule="exact"/>
                          <w:rPr>
                            <w:sz w:val="24"/>
                          </w:rPr>
                        </w:pPr>
                        <w:r>
                          <w:rPr>
                            <w:sz w:val="24"/>
                          </w:rPr>
                          <w:t>3406.5.3.3</w:t>
                        </w:r>
                      </w:p>
                    </w:tc>
                    <w:tc>
                      <w:tcPr>
                        <w:tcW w:w="2628" w:type="dxa"/>
                      </w:tcPr>
                      <w:p>
                        <w:pPr>
                          <w:pStyle w:val="TableParagraph"/>
                          <w:spacing w:line="268" w:lineRule="exact"/>
                          <w:rPr>
                            <w:sz w:val="24"/>
                          </w:rPr>
                        </w:pPr>
                        <w:r>
                          <w:rPr>
                            <w:sz w:val="24"/>
                          </w:rPr>
                          <w:t>3406.5.17</w:t>
                        </w:r>
                      </w:p>
                    </w:tc>
                  </w:tr>
                </w:tbl>
                <w:p>
                  <w:pPr>
                    <w:pStyle w:val="BodyText"/>
                  </w:pPr>
                </w:p>
              </w:txbxContent>
            </v:textbox>
            <w10:wrap type="none"/>
          </v:shape>
        </w:pict>
      </w:r>
    </w:p>
    <w:p>
      <w:pPr>
        <w:pStyle w:val="BodyText"/>
        <w:rPr>
          <w:rFonts w:ascii="Times New Roman"/>
          <w:b/>
          <w:sz w:val="19"/>
        </w:rPr>
      </w:pPr>
    </w:p>
    <w:p>
      <w:pPr>
        <w:spacing w:before="94"/>
        <w:ind w:left="5980" w:right="0" w:firstLine="0"/>
        <w:jc w:val="left"/>
        <w:rPr>
          <w:rFonts w:ascii="Times New Roman"/>
          <w:sz w:val="16"/>
        </w:rPr>
      </w:pPr>
      <w:r>
        <w:rPr>
          <w:rFonts w:ascii="Times New Roman"/>
          <w:sz w:val="16"/>
        </w:rPr>
        <w:t>2014 fire code cross-reference table (2/5/14)</w:t>
      </w:r>
    </w:p>
    <w:sectPr>
      <w:pgSz w:w="12240" w:h="15840"/>
      <w:pgMar w:header="0" w:footer="937" w:top="1000" w:bottom="112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8.600006pt;margin-top:744.754211pt;width:14.85pt;height:12.4pt;mso-position-horizontal-relative:page;mso-position-vertical-relative:page;z-index:-168520" type="#_x0000_t202" filled="false" stroked="false">
          <v:textbox inset="0,0,0,0">
            <w:txbxContent>
              <w:p>
                <w:pPr>
                  <w:pStyle w:val="BodyText"/>
                  <w:spacing w:before="20"/>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600006pt;margin-top:579.154236pt;width:14.85pt;height:12.4pt;mso-position-horizontal-relative:page;mso-position-vertical-relative:page;z-index:-168496" type="#_x0000_t202" filled="false" stroked="false">
          <v:textbox inset="0,0,0,0">
            <w:txbxContent>
              <w:p>
                <w:pPr>
                  <w:pStyle w:val="BodyText"/>
                  <w:spacing w:before="20"/>
                  <w:ind w:left="40"/>
                </w:pPr>
                <w:r>
                  <w:rPr/>
                  <w:fldChar w:fldCharType="begin"/>
                </w:r>
                <w:r>
                  <w:rPr/>
                  <w:instrText> PAGE </w:instrText>
                </w:r>
                <w:r>
                  <w:rPr/>
                  <w:fldChar w:fldCharType="separate"/>
                </w:r>
                <w:r>
                  <w:rPr/>
                  <w:t>46</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600006pt;margin-top:744.754211pt;width:14.85pt;height:12.4pt;mso-position-horizontal-relative:page;mso-position-vertical-relative:page;z-index:-168472" type="#_x0000_t202" filled="false" stroked="false">
          <v:textbox inset="0,0,0,0">
            <w:txbxContent>
              <w:p>
                <w:pPr>
                  <w:pStyle w:val="BodyText"/>
                  <w:spacing w:before="20"/>
                  <w:ind w:left="40"/>
                </w:pPr>
                <w:r>
                  <w:rPr/>
                  <w:fldChar w:fldCharType="begin"/>
                </w:r>
                <w:r>
                  <w:rPr/>
                  <w:instrText> PAGE </w:instrText>
                </w:r>
                <w:r>
                  <w:rPr/>
                  <w:fldChar w:fldCharType="separate"/>
                </w:r>
                <w:r>
                  <w:rPr/>
                  <w:t>49</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298.959991pt;margin-top:729.804504pt;width:14.1pt;height:13.05pt;mso-position-horizontal-relative:page;mso-position-vertical-relative:page;z-index:-168448" type="#_x0000_t202" filled="false" stroked="false">
          <v:textbox inset="0,0,0,0">
            <w:txbxContent>
              <w:p>
                <w:pPr>
                  <w:spacing w:before="10"/>
                  <w:ind w:left="40" w:right="0" w:firstLine="0"/>
                  <w:jc w:val="left"/>
                  <w:rPr>
                    <w:rFonts w:ascii="Times New Roman"/>
                    <w:sz w:val="20"/>
                  </w:rPr>
                </w:pPr>
                <w:r>
                  <w:rPr/>
                  <w:fldChar w:fldCharType="begin"/>
                </w:r>
                <w:r>
                  <w:rPr>
                    <w:rFonts w:ascii="Times New Roman"/>
                    <w:sz w:val="20"/>
                  </w:rPr>
                  <w:instrText> PAGE </w:instrText>
                </w:r>
                <w:r>
                  <w:rPr/>
                  <w:fldChar w:fldCharType="separate"/>
                </w:r>
                <w:r>
                  <w:rPr/>
                  <w:t>79</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820" w:hanging="361"/>
        <w:jc w:val="left"/>
      </w:pPr>
      <w:rPr>
        <w:rFonts w:hint="default" w:ascii="Verdana" w:hAnsi="Verdana" w:eastAsia="Verdana" w:cs="Verdana"/>
        <w:color w:val="303030"/>
        <w:spacing w:val="-1"/>
        <w:w w:val="100"/>
        <w:sz w:val="17"/>
        <w:szCs w:val="17"/>
      </w:rPr>
    </w:lvl>
    <w:lvl w:ilvl="1">
      <w:start w:val="0"/>
      <w:numFmt w:val="bullet"/>
      <w:lvlText w:val="•"/>
      <w:lvlJc w:val="left"/>
      <w:pPr>
        <w:ind w:left="1696" w:hanging="361"/>
      </w:pPr>
      <w:rPr>
        <w:rFonts w:hint="default"/>
      </w:rPr>
    </w:lvl>
    <w:lvl w:ilvl="2">
      <w:start w:val="0"/>
      <w:numFmt w:val="bullet"/>
      <w:lvlText w:val="•"/>
      <w:lvlJc w:val="left"/>
      <w:pPr>
        <w:ind w:left="2572" w:hanging="361"/>
      </w:pPr>
      <w:rPr>
        <w:rFonts w:hint="default"/>
      </w:rPr>
    </w:lvl>
    <w:lvl w:ilvl="3">
      <w:start w:val="0"/>
      <w:numFmt w:val="bullet"/>
      <w:lvlText w:val="•"/>
      <w:lvlJc w:val="left"/>
      <w:pPr>
        <w:ind w:left="3448" w:hanging="361"/>
      </w:pPr>
      <w:rPr>
        <w:rFonts w:hint="default"/>
      </w:rPr>
    </w:lvl>
    <w:lvl w:ilvl="4">
      <w:start w:val="0"/>
      <w:numFmt w:val="bullet"/>
      <w:lvlText w:val="•"/>
      <w:lvlJc w:val="left"/>
      <w:pPr>
        <w:ind w:left="4324" w:hanging="361"/>
      </w:pPr>
      <w:rPr>
        <w:rFonts w:hint="default"/>
      </w:rPr>
    </w:lvl>
    <w:lvl w:ilvl="5">
      <w:start w:val="0"/>
      <w:numFmt w:val="bullet"/>
      <w:lvlText w:val="•"/>
      <w:lvlJc w:val="left"/>
      <w:pPr>
        <w:ind w:left="5200" w:hanging="361"/>
      </w:pPr>
      <w:rPr>
        <w:rFonts w:hint="default"/>
      </w:rPr>
    </w:lvl>
    <w:lvl w:ilvl="6">
      <w:start w:val="0"/>
      <w:numFmt w:val="bullet"/>
      <w:lvlText w:val="•"/>
      <w:lvlJc w:val="left"/>
      <w:pPr>
        <w:ind w:left="6076" w:hanging="361"/>
      </w:pPr>
      <w:rPr>
        <w:rFonts w:hint="default"/>
      </w:rPr>
    </w:lvl>
    <w:lvl w:ilvl="7">
      <w:start w:val="0"/>
      <w:numFmt w:val="bullet"/>
      <w:lvlText w:val="•"/>
      <w:lvlJc w:val="left"/>
      <w:pPr>
        <w:ind w:left="6952" w:hanging="361"/>
      </w:pPr>
      <w:rPr>
        <w:rFonts w:hint="default"/>
      </w:rPr>
    </w:lvl>
    <w:lvl w:ilvl="8">
      <w:start w:val="0"/>
      <w:numFmt w:val="bullet"/>
      <w:lvlText w:val="•"/>
      <w:lvlJc w:val="left"/>
      <w:pPr>
        <w:ind w:left="7828" w:hanging="361"/>
      </w:pPr>
      <w:rPr>
        <w:rFonts w:hint="default"/>
      </w:rPr>
    </w:lvl>
  </w:abstractNum>
  <w:abstractNum w:abstractNumId="5">
    <w:multiLevelType w:val="hybridMultilevel"/>
    <w:lvl w:ilvl="0">
      <w:start w:val="0"/>
      <w:numFmt w:val="bullet"/>
      <w:lvlText w:val=""/>
      <w:lvlJc w:val="left"/>
      <w:pPr>
        <w:ind w:left="1320" w:hanging="361"/>
      </w:pPr>
      <w:rPr>
        <w:rFonts w:hint="default" w:ascii="Symbol" w:hAnsi="Symbol" w:eastAsia="Symbol" w:cs="Symbol"/>
        <w:color w:val="303030"/>
        <w:w w:val="100"/>
        <w:sz w:val="17"/>
        <w:szCs w:val="17"/>
      </w:rPr>
    </w:lvl>
    <w:lvl w:ilvl="1">
      <w:start w:val="0"/>
      <w:numFmt w:val="bullet"/>
      <w:lvlText w:val="•"/>
      <w:lvlJc w:val="left"/>
      <w:pPr>
        <w:ind w:left="2124" w:hanging="361"/>
      </w:pPr>
      <w:rPr>
        <w:rFonts w:hint="default"/>
      </w:rPr>
    </w:lvl>
    <w:lvl w:ilvl="2">
      <w:start w:val="0"/>
      <w:numFmt w:val="bullet"/>
      <w:lvlText w:val="•"/>
      <w:lvlJc w:val="left"/>
      <w:pPr>
        <w:ind w:left="2928" w:hanging="361"/>
      </w:pPr>
      <w:rPr>
        <w:rFonts w:hint="default"/>
      </w:rPr>
    </w:lvl>
    <w:lvl w:ilvl="3">
      <w:start w:val="0"/>
      <w:numFmt w:val="bullet"/>
      <w:lvlText w:val="•"/>
      <w:lvlJc w:val="left"/>
      <w:pPr>
        <w:ind w:left="3732" w:hanging="361"/>
      </w:pPr>
      <w:rPr>
        <w:rFonts w:hint="default"/>
      </w:rPr>
    </w:lvl>
    <w:lvl w:ilvl="4">
      <w:start w:val="0"/>
      <w:numFmt w:val="bullet"/>
      <w:lvlText w:val="•"/>
      <w:lvlJc w:val="left"/>
      <w:pPr>
        <w:ind w:left="4536" w:hanging="361"/>
      </w:pPr>
      <w:rPr>
        <w:rFonts w:hint="default"/>
      </w:rPr>
    </w:lvl>
    <w:lvl w:ilvl="5">
      <w:start w:val="0"/>
      <w:numFmt w:val="bullet"/>
      <w:lvlText w:val="•"/>
      <w:lvlJc w:val="left"/>
      <w:pPr>
        <w:ind w:left="5340" w:hanging="361"/>
      </w:pPr>
      <w:rPr>
        <w:rFonts w:hint="default"/>
      </w:rPr>
    </w:lvl>
    <w:lvl w:ilvl="6">
      <w:start w:val="0"/>
      <w:numFmt w:val="bullet"/>
      <w:lvlText w:val="•"/>
      <w:lvlJc w:val="left"/>
      <w:pPr>
        <w:ind w:left="6144" w:hanging="361"/>
      </w:pPr>
      <w:rPr>
        <w:rFonts w:hint="default"/>
      </w:rPr>
    </w:lvl>
    <w:lvl w:ilvl="7">
      <w:start w:val="0"/>
      <w:numFmt w:val="bullet"/>
      <w:lvlText w:val="•"/>
      <w:lvlJc w:val="left"/>
      <w:pPr>
        <w:ind w:left="6948" w:hanging="361"/>
      </w:pPr>
      <w:rPr>
        <w:rFonts w:hint="default"/>
      </w:rPr>
    </w:lvl>
    <w:lvl w:ilvl="8">
      <w:start w:val="0"/>
      <w:numFmt w:val="bullet"/>
      <w:lvlText w:val="•"/>
      <w:lvlJc w:val="left"/>
      <w:pPr>
        <w:ind w:left="7752" w:hanging="361"/>
      </w:pPr>
      <w:rPr>
        <w:rFonts w:hint="default"/>
      </w:rPr>
    </w:lvl>
  </w:abstractNum>
  <w:abstractNum w:abstractNumId="15">
    <w:multiLevelType w:val="hybridMultilevel"/>
    <w:lvl w:ilvl="0">
      <w:start w:val="1"/>
      <w:numFmt w:val="decimal"/>
      <w:lvlText w:val="%1."/>
      <w:lvlJc w:val="left"/>
      <w:pPr>
        <w:ind w:left="820" w:hanging="361"/>
        <w:jc w:val="right"/>
      </w:pPr>
      <w:rPr>
        <w:rFonts w:hint="default" w:ascii="Verdana" w:hAnsi="Verdana" w:eastAsia="Verdana" w:cs="Verdana"/>
        <w:color w:val="303030"/>
        <w:spacing w:val="-1"/>
        <w:w w:val="100"/>
        <w:sz w:val="17"/>
        <w:szCs w:val="17"/>
      </w:rPr>
    </w:lvl>
    <w:lvl w:ilvl="1">
      <w:start w:val="1"/>
      <w:numFmt w:val="decimal"/>
      <w:lvlText w:val="%2."/>
      <w:lvlJc w:val="left"/>
      <w:pPr>
        <w:ind w:left="820" w:hanging="361"/>
        <w:jc w:val="left"/>
      </w:pPr>
      <w:rPr>
        <w:rFonts w:hint="default" w:ascii="Verdana" w:hAnsi="Verdana" w:eastAsia="Verdana" w:cs="Verdana"/>
        <w:color w:val="303030"/>
        <w:spacing w:val="-1"/>
        <w:w w:val="100"/>
        <w:sz w:val="17"/>
        <w:szCs w:val="17"/>
      </w:rPr>
    </w:lvl>
    <w:lvl w:ilvl="2">
      <w:start w:val="0"/>
      <w:numFmt w:val="bullet"/>
      <w:lvlText w:val="•"/>
      <w:lvlJc w:val="left"/>
      <w:pPr>
        <w:ind w:left="2572" w:hanging="361"/>
      </w:pPr>
      <w:rPr>
        <w:rFonts w:hint="default"/>
      </w:rPr>
    </w:lvl>
    <w:lvl w:ilvl="3">
      <w:start w:val="0"/>
      <w:numFmt w:val="bullet"/>
      <w:lvlText w:val="•"/>
      <w:lvlJc w:val="left"/>
      <w:pPr>
        <w:ind w:left="3448" w:hanging="361"/>
      </w:pPr>
      <w:rPr>
        <w:rFonts w:hint="default"/>
      </w:rPr>
    </w:lvl>
    <w:lvl w:ilvl="4">
      <w:start w:val="0"/>
      <w:numFmt w:val="bullet"/>
      <w:lvlText w:val="•"/>
      <w:lvlJc w:val="left"/>
      <w:pPr>
        <w:ind w:left="4324" w:hanging="361"/>
      </w:pPr>
      <w:rPr>
        <w:rFonts w:hint="default"/>
      </w:rPr>
    </w:lvl>
    <w:lvl w:ilvl="5">
      <w:start w:val="0"/>
      <w:numFmt w:val="bullet"/>
      <w:lvlText w:val="•"/>
      <w:lvlJc w:val="left"/>
      <w:pPr>
        <w:ind w:left="5200" w:hanging="361"/>
      </w:pPr>
      <w:rPr>
        <w:rFonts w:hint="default"/>
      </w:rPr>
    </w:lvl>
    <w:lvl w:ilvl="6">
      <w:start w:val="0"/>
      <w:numFmt w:val="bullet"/>
      <w:lvlText w:val="•"/>
      <w:lvlJc w:val="left"/>
      <w:pPr>
        <w:ind w:left="6076" w:hanging="361"/>
      </w:pPr>
      <w:rPr>
        <w:rFonts w:hint="default"/>
      </w:rPr>
    </w:lvl>
    <w:lvl w:ilvl="7">
      <w:start w:val="0"/>
      <w:numFmt w:val="bullet"/>
      <w:lvlText w:val="•"/>
      <w:lvlJc w:val="left"/>
      <w:pPr>
        <w:ind w:left="6952" w:hanging="361"/>
      </w:pPr>
      <w:rPr>
        <w:rFonts w:hint="default"/>
      </w:rPr>
    </w:lvl>
    <w:lvl w:ilvl="8">
      <w:start w:val="0"/>
      <w:numFmt w:val="bullet"/>
      <w:lvlText w:val="•"/>
      <w:lvlJc w:val="left"/>
      <w:pPr>
        <w:ind w:left="7828" w:hanging="361"/>
      </w:pPr>
      <w:rPr>
        <w:rFonts w:hint="default"/>
      </w:rPr>
    </w:lvl>
  </w:abstractNum>
  <w:abstractNum w:abstractNumId="14">
    <w:multiLevelType w:val="hybridMultilevel"/>
    <w:lvl w:ilvl="0">
      <w:start w:val="1"/>
      <w:numFmt w:val="decimal"/>
      <w:lvlText w:val="%1."/>
      <w:lvlJc w:val="left"/>
      <w:pPr>
        <w:ind w:left="1160" w:hanging="361"/>
        <w:jc w:val="right"/>
      </w:pPr>
      <w:rPr>
        <w:rFonts w:hint="default" w:ascii="Verdana" w:hAnsi="Verdana" w:eastAsia="Verdana" w:cs="Verdana"/>
        <w:spacing w:val="-1"/>
        <w:w w:val="100"/>
        <w:sz w:val="17"/>
        <w:szCs w:val="17"/>
      </w:rPr>
    </w:lvl>
    <w:lvl w:ilvl="1">
      <w:start w:val="1"/>
      <w:numFmt w:val="lowerLetter"/>
      <w:lvlText w:val="(%2)"/>
      <w:lvlJc w:val="left"/>
      <w:pPr>
        <w:ind w:left="1680" w:hanging="361"/>
        <w:jc w:val="left"/>
      </w:pPr>
      <w:rPr>
        <w:rFonts w:hint="default" w:ascii="Verdana" w:hAnsi="Verdana" w:eastAsia="Verdana" w:cs="Verdana"/>
        <w:spacing w:val="-1"/>
        <w:w w:val="100"/>
        <w:sz w:val="17"/>
        <w:szCs w:val="17"/>
      </w:rPr>
    </w:lvl>
    <w:lvl w:ilvl="2">
      <w:start w:val="0"/>
      <w:numFmt w:val="bullet"/>
      <w:lvlText w:val="•"/>
      <w:lvlJc w:val="left"/>
      <w:pPr>
        <w:ind w:left="2515" w:hanging="361"/>
      </w:pPr>
      <w:rPr>
        <w:rFonts w:hint="default"/>
      </w:rPr>
    </w:lvl>
    <w:lvl w:ilvl="3">
      <w:start w:val="0"/>
      <w:numFmt w:val="bullet"/>
      <w:lvlText w:val="•"/>
      <w:lvlJc w:val="left"/>
      <w:pPr>
        <w:ind w:left="3351" w:hanging="361"/>
      </w:pPr>
      <w:rPr>
        <w:rFonts w:hint="default"/>
      </w:rPr>
    </w:lvl>
    <w:lvl w:ilvl="4">
      <w:start w:val="0"/>
      <w:numFmt w:val="bullet"/>
      <w:lvlText w:val="•"/>
      <w:lvlJc w:val="left"/>
      <w:pPr>
        <w:ind w:left="4186" w:hanging="361"/>
      </w:pPr>
      <w:rPr>
        <w:rFonts w:hint="default"/>
      </w:rPr>
    </w:lvl>
    <w:lvl w:ilvl="5">
      <w:start w:val="0"/>
      <w:numFmt w:val="bullet"/>
      <w:lvlText w:val="•"/>
      <w:lvlJc w:val="left"/>
      <w:pPr>
        <w:ind w:left="5022" w:hanging="361"/>
      </w:pPr>
      <w:rPr>
        <w:rFonts w:hint="default"/>
      </w:rPr>
    </w:lvl>
    <w:lvl w:ilvl="6">
      <w:start w:val="0"/>
      <w:numFmt w:val="bullet"/>
      <w:lvlText w:val="•"/>
      <w:lvlJc w:val="left"/>
      <w:pPr>
        <w:ind w:left="5857" w:hanging="361"/>
      </w:pPr>
      <w:rPr>
        <w:rFonts w:hint="default"/>
      </w:rPr>
    </w:lvl>
    <w:lvl w:ilvl="7">
      <w:start w:val="0"/>
      <w:numFmt w:val="bullet"/>
      <w:lvlText w:val="•"/>
      <w:lvlJc w:val="left"/>
      <w:pPr>
        <w:ind w:left="6693" w:hanging="361"/>
      </w:pPr>
      <w:rPr>
        <w:rFonts w:hint="default"/>
      </w:rPr>
    </w:lvl>
    <w:lvl w:ilvl="8">
      <w:start w:val="0"/>
      <w:numFmt w:val="bullet"/>
      <w:lvlText w:val="•"/>
      <w:lvlJc w:val="left"/>
      <w:pPr>
        <w:ind w:left="7528" w:hanging="361"/>
      </w:pPr>
      <w:rPr>
        <w:rFonts w:hint="default"/>
      </w:rPr>
    </w:lvl>
  </w:abstractNum>
  <w:abstractNum w:abstractNumId="13">
    <w:multiLevelType w:val="hybridMultilevel"/>
    <w:lvl w:ilvl="0">
      <w:start w:val="1"/>
      <w:numFmt w:val="decimal"/>
      <w:lvlText w:val="%1."/>
      <w:lvlJc w:val="left"/>
      <w:pPr>
        <w:ind w:left="820" w:hanging="361"/>
        <w:jc w:val="left"/>
      </w:pPr>
      <w:rPr>
        <w:rFonts w:hint="default" w:ascii="Verdana" w:hAnsi="Verdana" w:eastAsia="Verdana" w:cs="Verdana"/>
        <w:color w:val="303030"/>
        <w:spacing w:val="-1"/>
        <w:w w:val="100"/>
        <w:sz w:val="17"/>
        <w:szCs w:val="17"/>
      </w:rPr>
    </w:lvl>
    <w:lvl w:ilvl="1">
      <w:start w:val="1"/>
      <w:numFmt w:val="decimal"/>
      <w:lvlText w:val="%2."/>
      <w:lvlJc w:val="left"/>
      <w:pPr>
        <w:ind w:left="1540" w:hanging="361"/>
        <w:jc w:val="right"/>
      </w:pPr>
      <w:rPr>
        <w:rFonts w:hint="default" w:ascii="Verdana" w:hAnsi="Verdana" w:eastAsia="Verdana" w:cs="Verdana"/>
        <w:spacing w:val="-1"/>
        <w:w w:val="100"/>
        <w:sz w:val="17"/>
        <w:szCs w:val="17"/>
      </w:rPr>
    </w:lvl>
    <w:lvl w:ilvl="2">
      <w:start w:val="1"/>
      <w:numFmt w:val="lowerLetter"/>
      <w:lvlText w:val="(%3)"/>
      <w:lvlJc w:val="left"/>
      <w:pPr>
        <w:ind w:left="1520" w:hanging="361"/>
        <w:jc w:val="left"/>
      </w:pPr>
      <w:rPr>
        <w:rFonts w:hint="default" w:ascii="Verdana" w:hAnsi="Verdana" w:eastAsia="Verdana" w:cs="Verdana"/>
        <w:spacing w:val="-1"/>
        <w:w w:val="100"/>
        <w:sz w:val="17"/>
        <w:szCs w:val="17"/>
      </w:rPr>
    </w:lvl>
    <w:lvl w:ilvl="3">
      <w:start w:val="0"/>
      <w:numFmt w:val="bullet"/>
      <w:lvlText w:val="•"/>
      <w:lvlJc w:val="left"/>
      <w:pPr>
        <w:ind w:left="2497" w:hanging="361"/>
      </w:pPr>
      <w:rPr>
        <w:rFonts w:hint="default"/>
      </w:rPr>
    </w:lvl>
    <w:lvl w:ilvl="4">
      <w:start w:val="0"/>
      <w:numFmt w:val="bullet"/>
      <w:lvlText w:val="•"/>
      <w:lvlJc w:val="left"/>
      <w:pPr>
        <w:ind w:left="3455" w:hanging="361"/>
      </w:pPr>
      <w:rPr>
        <w:rFonts w:hint="default"/>
      </w:rPr>
    </w:lvl>
    <w:lvl w:ilvl="5">
      <w:start w:val="0"/>
      <w:numFmt w:val="bullet"/>
      <w:lvlText w:val="•"/>
      <w:lvlJc w:val="left"/>
      <w:pPr>
        <w:ind w:left="4412" w:hanging="361"/>
      </w:pPr>
      <w:rPr>
        <w:rFonts w:hint="default"/>
      </w:rPr>
    </w:lvl>
    <w:lvl w:ilvl="6">
      <w:start w:val="0"/>
      <w:numFmt w:val="bullet"/>
      <w:lvlText w:val="•"/>
      <w:lvlJc w:val="left"/>
      <w:pPr>
        <w:ind w:left="5370" w:hanging="361"/>
      </w:pPr>
      <w:rPr>
        <w:rFonts w:hint="default"/>
      </w:rPr>
    </w:lvl>
    <w:lvl w:ilvl="7">
      <w:start w:val="0"/>
      <w:numFmt w:val="bullet"/>
      <w:lvlText w:val="•"/>
      <w:lvlJc w:val="left"/>
      <w:pPr>
        <w:ind w:left="6327" w:hanging="361"/>
      </w:pPr>
      <w:rPr>
        <w:rFonts w:hint="default"/>
      </w:rPr>
    </w:lvl>
    <w:lvl w:ilvl="8">
      <w:start w:val="0"/>
      <w:numFmt w:val="bullet"/>
      <w:lvlText w:val="•"/>
      <w:lvlJc w:val="left"/>
      <w:pPr>
        <w:ind w:left="7285" w:hanging="361"/>
      </w:pPr>
      <w:rPr>
        <w:rFonts w:hint="default"/>
      </w:rPr>
    </w:lvl>
  </w:abstractNum>
  <w:abstractNum w:abstractNumId="11">
    <w:multiLevelType w:val="hybridMultilevel"/>
    <w:lvl w:ilvl="0">
      <w:start w:val="1"/>
      <w:numFmt w:val="decimal"/>
      <w:lvlText w:val="%1."/>
      <w:lvlJc w:val="left"/>
      <w:pPr>
        <w:ind w:left="820" w:hanging="361"/>
        <w:jc w:val="left"/>
      </w:pPr>
      <w:rPr>
        <w:rFonts w:hint="default" w:ascii="Verdana" w:hAnsi="Verdana" w:eastAsia="Verdana" w:cs="Verdana"/>
        <w:color w:val="303030"/>
        <w:spacing w:val="-1"/>
        <w:w w:val="100"/>
        <w:sz w:val="17"/>
        <w:szCs w:val="17"/>
      </w:rPr>
    </w:lvl>
    <w:lvl w:ilvl="1">
      <w:start w:val="1"/>
      <w:numFmt w:val="decimal"/>
      <w:lvlText w:val="%2."/>
      <w:lvlJc w:val="left"/>
      <w:pPr>
        <w:ind w:left="1019" w:hanging="361"/>
        <w:jc w:val="left"/>
      </w:pPr>
      <w:rPr>
        <w:rFonts w:hint="default" w:ascii="Verdana" w:hAnsi="Verdana" w:eastAsia="Verdana" w:cs="Verdana"/>
        <w:spacing w:val="-1"/>
        <w:w w:val="100"/>
        <w:sz w:val="17"/>
        <w:szCs w:val="17"/>
      </w:rPr>
    </w:lvl>
    <w:lvl w:ilvl="2">
      <w:start w:val="0"/>
      <w:numFmt w:val="bullet"/>
      <w:lvlText w:val="•"/>
      <w:lvlJc w:val="left"/>
      <w:pPr>
        <w:ind w:left="1933" w:hanging="361"/>
      </w:pPr>
      <w:rPr>
        <w:rFonts w:hint="default"/>
      </w:rPr>
    </w:lvl>
    <w:lvl w:ilvl="3">
      <w:start w:val="0"/>
      <w:numFmt w:val="bullet"/>
      <w:lvlText w:val="•"/>
      <w:lvlJc w:val="left"/>
      <w:pPr>
        <w:ind w:left="2846" w:hanging="361"/>
      </w:pPr>
      <w:rPr>
        <w:rFonts w:hint="default"/>
      </w:rPr>
    </w:lvl>
    <w:lvl w:ilvl="4">
      <w:start w:val="0"/>
      <w:numFmt w:val="bullet"/>
      <w:lvlText w:val="•"/>
      <w:lvlJc w:val="left"/>
      <w:pPr>
        <w:ind w:left="3760" w:hanging="361"/>
      </w:pPr>
      <w:rPr>
        <w:rFonts w:hint="default"/>
      </w:rPr>
    </w:lvl>
    <w:lvl w:ilvl="5">
      <w:start w:val="0"/>
      <w:numFmt w:val="bullet"/>
      <w:lvlText w:val="•"/>
      <w:lvlJc w:val="left"/>
      <w:pPr>
        <w:ind w:left="4673" w:hanging="361"/>
      </w:pPr>
      <w:rPr>
        <w:rFonts w:hint="default"/>
      </w:rPr>
    </w:lvl>
    <w:lvl w:ilvl="6">
      <w:start w:val="0"/>
      <w:numFmt w:val="bullet"/>
      <w:lvlText w:val="•"/>
      <w:lvlJc w:val="left"/>
      <w:pPr>
        <w:ind w:left="5586" w:hanging="361"/>
      </w:pPr>
      <w:rPr>
        <w:rFonts w:hint="default"/>
      </w:rPr>
    </w:lvl>
    <w:lvl w:ilvl="7">
      <w:start w:val="0"/>
      <w:numFmt w:val="bullet"/>
      <w:lvlText w:val="•"/>
      <w:lvlJc w:val="left"/>
      <w:pPr>
        <w:ind w:left="6500" w:hanging="361"/>
      </w:pPr>
      <w:rPr>
        <w:rFonts w:hint="default"/>
      </w:rPr>
    </w:lvl>
    <w:lvl w:ilvl="8">
      <w:start w:val="0"/>
      <w:numFmt w:val="bullet"/>
      <w:lvlText w:val="•"/>
      <w:lvlJc w:val="left"/>
      <w:pPr>
        <w:ind w:left="7413" w:hanging="361"/>
      </w:pPr>
      <w:rPr>
        <w:rFonts w:hint="default"/>
      </w:rPr>
    </w:lvl>
  </w:abstractNum>
  <w:abstractNum w:abstractNumId="10">
    <w:multiLevelType w:val="hybridMultilevel"/>
    <w:lvl w:ilvl="0">
      <w:start w:val="1"/>
      <w:numFmt w:val="decimal"/>
      <w:lvlText w:val="%1."/>
      <w:lvlJc w:val="left"/>
      <w:pPr>
        <w:ind w:left="820" w:hanging="361"/>
        <w:jc w:val="right"/>
      </w:pPr>
      <w:rPr>
        <w:rFonts w:hint="default" w:ascii="Verdana" w:hAnsi="Verdana" w:eastAsia="Verdana" w:cs="Verdana"/>
        <w:color w:val="303030"/>
        <w:spacing w:val="-1"/>
        <w:w w:val="100"/>
        <w:sz w:val="17"/>
        <w:szCs w:val="17"/>
      </w:rPr>
    </w:lvl>
    <w:lvl w:ilvl="1">
      <w:start w:val="1"/>
      <w:numFmt w:val="decimal"/>
      <w:lvlText w:val="%2."/>
      <w:lvlJc w:val="left"/>
      <w:pPr>
        <w:ind w:left="820" w:hanging="361"/>
        <w:jc w:val="left"/>
      </w:pPr>
      <w:rPr>
        <w:rFonts w:hint="default" w:ascii="Verdana" w:hAnsi="Verdana" w:eastAsia="Verdana" w:cs="Verdana"/>
        <w:color w:val="303030"/>
        <w:spacing w:val="-1"/>
        <w:w w:val="100"/>
        <w:sz w:val="17"/>
        <w:szCs w:val="17"/>
      </w:rPr>
    </w:lvl>
    <w:lvl w:ilvl="2">
      <w:start w:val="0"/>
      <w:numFmt w:val="bullet"/>
      <w:lvlText w:val="•"/>
      <w:lvlJc w:val="left"/>
      <w:pPr>
        <w:ind w:left="2572" w:hanging="361"/>
      </w:pPr>
      <w:rPr>
        <w:rFonts w:hint="default"/>
      </w:rPr>
    </w:lvl>
    <w:lvl w:ilvl="3">
      <w:start w:val="0"/>
      <w:numFmt w:val="bullet"/>
      <w:lvlText w:val="•"/>
      <w:lvlJc w:val="left"/>
      <w:pPr>
        <w:ind w:left="3448" w:hanging="361"/>
      </w:pPr>
      <w:rPr>
        <w:rFonts w:hint="default"/>
      </w:rPr>
    </w:lvl>
    <w:lvl w:ilvl="4">
      <w:start w:val="0"/>
      <w:numFmt w:val="bullet"/>
      <w:lvlText w:val="•"/>
      <w:lvlJc w:val="left"/>
      <w:pPr>
        <w:ind w:left="4324" w:hanging="361"/>
      </w:pPr>
      <w:rPr>
        <w:rFonts w:hint="default"/>
      </w:rPr>
    </w:lvl>
    <w:lvl w:ilvl="5">
      <w:start w:val="0"/>
      <w:numFmt w:val="bullet"/>
      <w:lvlText w:val="•"/>
      <w:lvlJc w:val="left"/>
      <w:pPr>
        <w:ind w:left="5200" w:hanging="361"/>
      </w:pPr>
      <w:rPr>
        <w:rFonts w:hint="default"/>
      </w:rPr>
    </w:lvl>
    <w:lvl w:ilvl="6">
      <w:start w:val="0"/>
      <w:numFmt w:val="bullet"/>
      <w:lvlText w:val="•"/>
      <w:lvlJc w:val="left"/>
      <w:pPr>
        <w:ind w:left="6076" w:hanging="361"/>
      </w:pPr>
      <w:rPr>
        <w:rFonts w:hint="default"/>
      </w:rPr>
    </w:lvl>
    <w:lvl w:ilvl="7">
      <w:start w:val="0"/>
      <w:numFmt w:val="bullet"/>
      <w:lvlText w:val="•"/>
      <w:lvlJc w:val="left"/>
      <w:pPr>
        <w:ind w:left="6952" w:hanging="361"/>
      </w:pPr>
      <w:rPr>
        <w:rFonts w:hint="default"/>
      </w:rPr>
    </w:lvl>
    <w:lvl w:ilvl="8">
      <w:start w:val="0"/>
      <w:numFmt w:val="bullet"/>
      <w:lvlText w:val="•"/>
      <w:lvlJc w:val="left"/>
      <w:pPr>
        <w:ind w:left="7828" w:hanging="361"/>
      </w:pPr>
      <w:rPr>
        <w:rFonts w:hint="default"/>
      </w:rPr>
    </w:lvl>
  </w:abstractNum>
  <w:abstractNum w:abstractNumId="9">
    <w:multiLevelType w:val="hybridMultilevel"/>
    <w:lvl w:ilvl="0">
      <w:start w:val="6"/>
      <w:numFmt w:val="decimal"/>
      <w:lvlText w:val="(%1)"/>
      <w:lvlJc w:val="left"/>
      <w:pPr>
        <w:ind w:left="220" w:hanging="310"/>
        <w:jc w:val="left"/>
      </w:pPr>
      <w:rPr>
        <w:rFonts w:hint="default" w:ascii="Verdana" w:hAnsi="Verdana" w:eastAsia="Verdana" w:cs="Verdana"/>
        <w:spacing w:val="-1"/>
        <w:w w:val="100"/>
        <w:sz w:val="16"/>
        <w:szCs w:val="16"/>
      </w:rPr>
    </w:lvl>
    <w:lvl w:ilvl="1">
      <w:start w:val="1"/>
      <w:numFmt w:val="decimal"/>
      <w:lvlText w:val="%2."/>
      <w:lvlJc w:val="left"/>
      <w:pPr>
        <w:ind w:left="820" w:hanging="361"/>
        <w:jc w:val="right"/>
      </w:pPr>
      <w:rPr>
        <w:rFonts w:hint="default" w:ascii="Verdana" w:hAnsi="Verdana" w:eastAsia="Verdana" w:cs="Verdana"/>
        <w:color w:val="303030"/>
        <w:spacing w:val="-1"/>
        <w:w w:val="100"/>
        <w:sz w:val="17"/>
        <w:szCs w:val="17"/>
      </w:rPr>
    </w:lvl>
    <w:lvl w:ilvl="2">
      <w:start w:val="1"/>
      <w:numFmt w:val="decimal"/>
      <w:lvlText w:val="%3."/>
      <w:lvlJc w:val="left"/>
      <w:pPr>
        <w:ind w:left="1540" w:hanging="361"/>
        <w:jc w:val="right"/>
      </w:pPr>
      <w:rPr>
        <w:rFonts w:hint="default" w:ascii="Verdana" w:hAnsi="Verdana" w:eastAsia="Verdana" w:cs="Verdana"/>
        <w:color w:val="303030"/>
        <w:spacing w:val="-1"/>
        <w:w w:val="100"/>
        <w:sz w:val="17"/>
        <w:szCs w:val="17"/>
      </w:rPr>
    </w:lvl>
    <w:lvl w:ilvl="3">
      <w:start w:val="0"/>
      <w:numFmt w:val="bullet"/>
      <w:lvlText w:val="•"/>
      <w:lvlJc w:val="left"/>
      <w:pPr>
        <w:ind w:left="1540" w:hanging="361"/>
      </w:pPr>
      <w:rPr>
        <w:rFonts w:hint="default"/>
      </w:rPr>
    </w:lvl>
    <w:lvl w:ilvl="4">
      <w:start w:val="0"/>
      <w:numFmt w:val="bullet"/>
      <w:lvlText w:val="•"/>
      <w:lvlJc w:val="left"/>
      <w:pPr>
        <w:ind w:left="2657" w:hanging="361"/>
      </w:pPr>
      <w:rPr>
        <w:rFonts w:hint="default"/>
      </w:rPr>
    </w:lvl>
    <w:lvl w:ilvl="5">
      <w:start w:val="0"/>
      <w:numFmt w:val="bullet"/>
      <w:lvlText w:val="•"/>
      <w:lvlJc w:val="left"/>
      <w:pPr>
        <w:ind w:left="3774" w:hanging="361"/>
      </w:pPr>
      <w:rPr>
        <w:rFonts w:hint="default"/>
      </w:rPr>
    </w:lvl>
    <w:lvl w:ilvl="6">
      <w:start w:val="0"/>
      <w:numFmt w:val="bullet"/>
      <w:lvlText w:val="•"/>
      <w:lvlJc w:val="left"/>
      <w:pPr>
        <w:ind w:left="4891" w:hanging="361"/>
      </w:pPr>
      <w:rPr>
        <w:rFonts w:hint="default"/>
      </w:rPr>
    </w:lvl>
    <w:lvl w:ilvl="7">
      <w:start w:val="0"/>
      <w:numFmt w:val="bullet"/>
      <w:lvlText w:val="•"/>
      <w:lvlJc w:val="left"/>
      <w:pPr>
        <w:ind w:left="6008" w:hanging="361"/>
      </w:pPr>
      <w:rPr>
        <w:rFonts w:hint="default"/>
      </w:rPr>
    </w:lvl>
    <w:lvl w:ilvl="8">
      <w:start w:val="0"/>
      <w:numFmt w:val="bullet"/>
      <w:lvlText w:val="•"/>
      <w:lvlJc w:val="left"/>
      <w:pPr>
        <w:ind w:left="7125" w:hanging="361"/>
      </w:pPr>
      <w:rPr>
        <w:rFonts w:hint="default"/>
      </w:rPr>
    </w:lvl>
  </w:abstractNum>
  <w:abstractNum w:abstractNumId="8">
    <w:multiLevelType w:val="hybridMultilevel"/>
    <w:lvl w:ilvl="0">
      <w:start w:val="1"/>
      <w:numFmt w:val="decimal"/>
      <w:lvlText w:val="%1."/>
      <w:lvlJc w:val="left"/>
      <w:pPr>
        <w:ind w:left="820" w:hanging="361"/>
        <w:jc w:val="right"/>
      </w:pPr>
      <w:rPr>
        <w:rFonts w:hint="default"/>
        <w:spacing w:val="-1"/>
        <w:w w:val="100"/>
      </w:rPr>
    </w:lvl>
    <w:lvl w:ilvl="1">
      <w:start w:val="0"/>
      <w:numFmt w:val="bullet"/>
      <w:lvlText w:val="•"/>
      <w:lvlJc w:val="left"/>
      <w:pPr>
        <w:ind w:left="820" w:hanging="361"/>
      </w:pPr>
      <w:rPr>
        <w:rFonts w:hint="default"/>
      </w:rPr>
    </w:lvl>
    <w:lvl w:ilvl="2">
      <w:start w:val="0"/>
      <w:numFmt w:val="bullet"/>
      <w:lvlText w:val="•"/>
      <w:lvlJc w:val="left"/>
      <w:pPr>
        <w:ind w:left="1753" w:hanging="361"/>
      </w:pPr>
      <w:rPr>
        <w:rFonts w:hint="default"/>
      </w:rPr>
    </w:lvl>
    <w:lvl w:ilvl="3">
      <w:start w:val="0"/>
      <w:numFmt w:val="bullet"/>
      <w:lvlText w:val="•"/>
      <w:lvlJc w:val="left"/>
      <w:pPr>
        <w:ind w:left="2686" w:hanging="361"/>
      </w:pPr>
      <w:rPr>
        <w:rFonts w:hint="default"/>
      </w:rPr>
    </w:lvl>
    <w:lvl w:ilvl="4">
      <w:start w:val="0"/>
      <w:numFmt w:val="bullet"/>
      <w:lvlText w:val="•"/>
      <w:lvlJc w:val="left"/>
      <w:pPr>
        <w:ind w:left="3620" w:hanging="361"/>
      </w:pPr>
      <w:rPr>
        <w:rFonts w:hint="default"/>
      </w:rPr>
    </w:lvl>
    <w:lvl w:ilvl="5">
      <w:start w:val="0"/>
      <w:numFmt w:val="bullet"/>
      <w:lvlText w:val="•"/>
      <w:lvlJc w:val="left"/>
      <w:pPr>
        <w:ind w:left="4553" w:hanging="361"/>
      </w:pPr>
      <w:rPr>
        <w:rFonts w:hint="default"/>
      </w:rPr>
    </w:lvl>
    <w:lvl w:ilvl="6">
      <w:start w:val="0"/>
      <w:numFmt w:val="bullet"/>
      <w:lvlText w:val="•"/>
      <w:lvlJc w:val="left"/>
      <w:pPr>
        <w:ind w:left="5486" w:hanging="361"/>
      </w:pPr>
      <w:rPr>
        <w:rFonts w:hint="default"/>
      </w:rPr>
    </w:lvl>
    <w:lvl w:ilvl="7">
      <w:start w:val="0"/>
      <w:numFmt w:val="bullet"/>
      <w:lvlText w:val="•"/>
      <w:lvlJc w:val="left"/>
      <w:pPr>
        <w:ind w:left="6420" w:hanging="361"/>
      </w:pPr>
      <w:rPr>
        <w:rFonts w:hint="default"/>
      </w:rPr>
    </w:lvl>
    <w:lvl w:ilvl="8">
      <w:start w:val="0"/>
      <w:numFmt w:val="bullet"/>
      <w:lvlText w:val="•"/>
      <w:lvlJc w:val="left"/>
      <w:pPr>
        <w:ind w:left="7353" w:hanging="361"/>
      </w:pPr>
      <w:rPr>
        <w:rFonts w:hint="default"/>
      </w:rPr>
    </w:lvl>
  </w:abstractNum>
  <w:abstractNum w:abstractNumId="7">
    <w:multiLevelType w:val="hybridMultilevel"/>
    <w:lvl w:ilvl="0">
      <w:start w:val="1"/>
      <w:numFmt w:val="decimal"/>
      <w:lvlText w:val="%1."/>
      <w:lvlJc w:val="left"/>
      <w:pPr>
        <w:ind w:left="820" w:hanging="361"/>
        <w:jc w:val="right"/>
      </w:pPr>
      <w:rPr>
        <w:rFonts w:hint="default" w:ascii="Verdana" w:hAnsi="Verdana" w:eastAsia="Verdana" w:cs="Verdana"/>
        <w:color w:val="303030"/>
        <w:spacing w:val="-1"/>
        <w:w w:val="100"/>
        <w:sz w:val="17"/>
        <w:szCs w:val="17"/>
      </w:rPr>
    </w:lvl>
    <w:lvl w:ilvl="1">
      <w:start w:val="0"/>
      <w:numFmt w:val="bullet"/>
      <w:lvlText w:val=""/>
      <w:lvlJc w:val="left"/>
      <w:pPr>
        <w:ind w:left="1180" w:hanging="361"/>
      </w:pPr>
      <w:rPr>
        <w:rFonts w:hint="default" w:ascii="Wingdings" w:hAnsi="Wingdings" w:eastAsia="Wingdings" w:cs="Wingdings"/>
        <w:w w:val="100"/>
        <w:sz w:val="17"/>
        <w:szCs w:val="17"/>
      </w:rPr>
    </w:lvl>
    <w:lvl w:ilvl="2">
      <w:start w:val="0"/>
      <w:numFmt w:val="bullet"/>
      <w:lvlText w:val="•"/>
      <w:lvlJc w:val="left"/>
      <w:pPr>
        <w:ind w:left="2073" w:hanging="361"/>
      </w:pPr>
      <w:rPr>
        <w:rFonts w:hint="default"/>
      </w:rPr>
    </w:lvl>
    <w:lvl w:ilvl="3">
      <w:start w:val="0"/>
      <w:numFmt w:val="bullet"/>
      <w:lvlText w:val="•"/>
      <w:lvlJc w:val="left"/>
      <w:pPr>
        <w:ind w:left="2966" w:hanging="361"/>
      </w:pPr>
      <w:rPr>
        <w:rFonts w:hint="default"/>
      </w:rPr>
    </w:lvl>
    <w:lvl w:ilvl="4">
      <w:start w:val="0"/>
      <w:numFmt w:val="bullet"/>
      <w:lvlText w:val="•"/>
      <w:lvlJc w:val="left"/>
      <w:pPr>
        <w:ind w:left="3860" w:hanging="361"/>
      </w:pPr>
      <w:rPr>
        <w:rFonts w:hint="default"/>
      </w:rPr>
    </w:lvl>
    <w:lvl w:ilvl="5">
      <w:start w:val="0"/>
      <w:numFmt w:val="bullet"/>
      <w:lvlText w:val="•"/>
      <w:lvlJc w:val="left"/>
      <w:pPr>
        <w:ind w:left="4753" w:hanging="361"/>
      </w:pPr>
      <w:rPr>
        <w:rFonts w:hint="default"/>
      </w:rPr>
    </w:lvl>
    <w:lvl w:ilvl="6">
      <w:start w:val="0"/>
      <w:numFmt w:val="bullet"/>
      <w:lvlText w:val="•"/>
      <w:lvlJc w:val="left"/>
      <w:pPr>
        <w:ind w:left="5646" w:hanging="361"/>
      </w:pPr>
      <w:rPr>
        <w:rFonts w:hint="default"/>
      </w:rPr>
    </w:lvl>
    <w:lvl w:ilvl="7">
      <w:start w:val="0"/>
      <w:numFmt w:val="bullet"/>
      <w:lvlText w:val="•"/>
      <w:lvlJc w:val="left"/>
      <w:pPr>
        <w:ind w:left="6540" w:hanging="361"/>
      </w:pPr>
      <w:rPr>
        <w:rFonts w:hint="default"/>
      </w:rPr>
    </w:lvl>
    <w:lvl w:ilvl="8">
      <w:start w:val="0"/>
      <w:numFmt w:val="bullet"/>
      <w:lvlText w:val="•"/>
      <w:lvlJc w:val="left"/>
      <w:pPr>
        <w:ind w:left="7433" w:hanging="361"/>
      </w:pPr>
      <w:rPr>
        <w:rFonts w:hint="default"/>
      </w:rPr>
    </w:lvl>
  </w:abstractNum>
  <w:abstractNum w:abstractNumId="6">
    <w:multiLevelType w:val="hybridMultilevel"/>
    <w:lvl w:ilvl="0">
      <w:start w:val="1"/>
      <w:numFmt w:val="decimal"/>
      <w:lvlText w:val="%1."/>
      <w:lvlJc w:val="left"/>
      <w:pPr>
        <w:ind w:left="1320" w:hanging="361"/>
        <w:jc w:val="left"/>
      </w:pPr>
      <w:rPr>
        <w:rFonts w:hint="default" w:ascii="Verdana" w:hAnsi="Verdana" w:eastAsia="Verdana" w:cs="Verdana"/>
        <w:color w:val="303030"/>
        <w:spacing w:val="-1"/>
        <w:w w:val="100"/>
        <w:sz w:val="17"/>
        <w:szCs w:val="17"/>
      </w:rPr>
    </w:lvl>
    <w:lvl w:ilvl="1">
      <w:start w:val="0"/>
      <w:numFmt w:val="bullet"/>
      <w:lvlText w:val="•"/>
      <w:lvlJc w:val="left"/>
      <w:pPr>
        <w:ind w:left="2124" w:hanging="361"/>
      </w:pPr>
      <w:rPr>
        <w:rFonts w:hint="default"/>
      </w:rPr>
    </w:lvl>
    <w:lvl w:ilvl="2">
      <w:start w:val="0"/>
      <w:numFmt w:val="bullet"/>
      <w:lvlText w:val="•"/>
      <w:lvlJc w:val="left"/>
      <w:pPr>
        <w:ind w:left="2928" w:hanging="361"/>
      </w:pPr>
      <w:rPr>
        <w:rFonts w:hint="default"/>
      </w:rPr>
    </w:lvl>
    <w:lvl w:ilvl="3">
      <w:start w:val="0"/>
      <w:numFmt w:val="bullet"/>
      <w:lvlText w:val="•"/>
      <w:lvlJc w:val="left"/>
      <w:pPr>
        <w:ind w:left="3732" w:hanging="361"/>
      </w:pPr>
      <w:rPr>
        <w:rFonts w:hint="default"/>
      </w:rPr>
    </w:lvl>
    <w:lvl w:ilvl="4">
      <w:start w:val="0"/>
      <w:numFmt w:val="bullet"/>
      <w:lvlText w:val="•"/>
      <w:lvlJc w:val="left"/>
      <w:pPr>
        <w:ind w:left="4536" w:hanging="361"/>
      </w:pPr>
      <w:rPr>
        <w:rFonts w:hint="default"/>
      </w:rPr>
    </w:lvl>
    <w:lvl w:ilvl="5">
      <w:start w:val="0"/>
      <w:numFmt w:val="bullet"/>
      <w:lvlText w:val="•"/>
      <w:lvlJc w:val="left"/>
      <w:pPr>
        <w:ind w:left="5340" w:hanging="361"/>
      </w:pPr>
      <w:rPr>
        <w:rFonts w:hint="default"/>
      </w:rPr>
    </w:lvl>
    <w:lvl w:ilvl="6">
      <w:start w:val="0"/>
      <w:numFmt w:val="bullet"/>
      <w:lvlText w:val="•"/>
      <w:lvlJc w:val="left"/>
      <w:pPr>
        <w:ind w:left="6144" w:hanging="361"/>
      </w:pPr>
      <w:rPr>
        <w:rFonts w:hint="default"/>
      </w:rPr>
    </w:lvl>
    <w:lvl w:ilvl="7">
      <w:start w:val="0"/>
      <w:numFmt w:val="bullet"/>
      <w:lvlText w:val="•"/>
      <w:lvlJc w:val="left"/>
      <w:pPr>
        <w:ind w:left="6948" w:hanging="361"/>
      </w:pPr>
      <w:rPr>
        <w:rFonts w:hint="default"/>
      </w:rPr>
    </w:lvl>
    <w:lvl w:ilvl="8">
      <w:start w:val="0"/>
      <w:numFmt w:val="bullet"/>
      <w:lvlText w:val="•"/>
      <w:lvlJc w:val="left"/>
      <w:pPr>
        <w:ind w:left="7752" w:hanging="361"/>
      </w:pPr>
      <w:rPr>
        <w:rFonts w:hint="default"/>
      </w:rPr>
    </w:lvl>
  </w:abstractNum>
  <w:abstractNum w:abstractNumId="4">
    <w:multiLevelType w:val="hybridMultilevel"/>
    <w:lvl w:ilvl="0">
      <w:start w:val="0"/>
      <w:numFmt w:val="bullet"/>
      <w:lvlText w:val=""/>
      <w:lvlJc w:val="left"/>
      <w:pPr>
        <w:ind w:left="1319" w:hanging="361"/>
      </w:pPr>
      <w:rPr>
        <w:rFonts w:hint="default" w:ascii="Symbol" w:hAnsi="Symbol" w:eastAsia="Symbol" w:cs="Symbol"/>
        <w:color w:val="303030"/>
        <w:w w:val="100"/>
        <w:sz w:val="17"/>
        <w:szCs w:val="17"/>
      </w:rPr>
    </w:lvl>
    <w:lvl w:ilvl="1">
      <w:start w:val="0"/>
      <w:numFmt w:val="bullet"/>
      <w:lvlText w:val="•"/>
      <w:lvlJc w:val="left"/>
      <w:pPr>
        <w:ind w:left="2124" w:hanging="361"/>
      </w:pPr>
      <w:rPr>
        <w:rFonts w:hint="default"/>
      </w:rPr>
    </w:lvl>
    <w:lvl w:ilvl="2">
      <w:start w:val="0"/>
      <w:numFmt w:val="bullet"/>
      <w:lvlText w:val="•"/>
      <w:lvlJc w:val="left"/>
      <w:pPr>
        <w:ind w:left="2928" w:hanging="361"/>
      </w:pPr>
      <w:rPr>
        <w:rFonts w:hint="default"/>
      </w:rPr>
    </w:lvl>
    <w:lvl w:ilvl="3">
      <w:start w:val="0"/>
      <w:numFmt w:val="bullet"/>
      <w:lvlText w:val="•"/>
      <w:lvlJc w:val="left"/>
      <w:pPr>
        <w:ind w:left="3732" w:hanging="361"/>
      </w:pPr>
      <w:rPr>
        <w:rFonts w:hint="default"/>
      </w:rPr>
    </w:lvl>
    <w:lvl w:ilvl="4">
      <w:start w:val="0"/>
      <w:numFmt w:val="bullet"/>
      <w:lvlText w:val="•"/>
      <w:lvlJc w:val="left"/>
      <w:pPr>
        <w:ind w:left="4536" w:hanging="361"/>
      </w:pPr>
      <w:rPr>
        <w:rFonts w:hint="default"/>
      </w:rPr>
    </w:lvl>
    <w:lvl w:ilvl="5">
      <w:start w:val="0"/>
      <w:numFmt w:val="bullet"/>
      <w:lvlText w:val="•"/>
      <w:lvlJc w:val="left"/>
      <w:pPr>
        <w:ind w:left="5340" w:hanging="361"/>
      </w:pPr>
      <w:rPr>
        <w:rFonts w:hint="default"/>
      </w:rPr>
    </w:lvl>
    <w:lvl w:ilvl="6">
      <w:start w:val="0"/>
      <w:numFmt w:val="bullet"/>
      <w:lvlText w:val="•"/>
      <w:lvlJc w:val="left"/>
      <w:pPr>
        <w:ind w:left="6144" w:hanging="361"/>
      </w:pPr>
      <w:rPr>
        <w:rFonts w:hint="default"/>
      </w:rPr>
    </w:lvl>
    <w:lvl w:ilvl="7">
      <w:start w:val="0"/>
      <w:numFmt w:val="bullet"/>
      <w:lvlText w:val="•"/>
      <w:lvlJc w:val="left"/>
      <w:pPr>
        <w:ind w:left="6948" w:hanging="361"/>
      </w:pPr>
      <w:rPr>
        <w:rFonts w:hint="default"/>
      </w:rPr>
    </w:lvl>
    <w:lvl w:ilvl="8">
      <w:start w:val="0"/>
      <w:numFmt w:val="bullet"/>
      <w:lvlText w:val="•"/>
      <w:lvlJc w:val="left"/>
      <w:pPr>
        <w:ind w:left="7752" w:hanging="361"/>
      </w:pPr>
      <w:rPr>
        <w:rFonts w:hint="default"/>
      </w:rPr>
    </w:lvl>
  </w:abstractNum>
  <w:abstractNum w:abstractNumId="3">
    <w:multiLevelType w:val="hybridMultilevel"/>
    <w:lvl w:ilvl="0">
      <w:start w:val="1"/>
      <w:numFmt w:val="decimal"/>
      <w:lvlText w:val="%1-"/>
      <w:lvlJc w:val="left"/>
      <w:pPr>
        <w:ind w:left="268" w:hanging="137"/>
        <w:jc w:val="left"/>
      </w:pPr>
      <w:rPr>
        <w:rFonts w:hint="default" w:ascii="Times New Roman" w:hAnsi="Times New Roman" w:eastAsia="Times New Roman" w:cs="Times New Roman"/>
        <w:spacing w:val="-1"/>
        <w:w w:val="100"/>
        <w:sz w:val="16"/>
        <w:szCs w:val="16"/>
      </w:rPr>
    </w:lvl>
    <w:lvl w:ilvl="1">
      <w:start w:val="0"/>
      <w:numFmt w:val="bullet"/>
      <w:lvlText w:val="•"/>
      <w:lvlJc w:val="left"/>
      <w:pPr>
        <w:ind w:left="378" w:hanging="137"/>
      </w:pPr>
      <w:rPr>
        <w:rFonts w:hint="default"/>
      </w:rPr>
    </w:lvl>
    <w:lvl w:ilvl="2">
      <w:start w:val="0"/>
      <w:numFmt w:val="bullet"/>
      <w:lvlText w:val="•"/>
      <w:lvlJc w:val="left"/>
      <w:pPr>
        <w:ind w:left="496" w:hanging="137"/>
      </w:pPr>
      <w:rPr>
        <w:rFonts w:hint="default"/>
      </w:rPr>
    </w:lvl>
    <w:lvl w:ilvl="3">
      <w:start w:val="0"/>
      <w:numFmt w:val="bullet"/>
      <w:lvlText w:val="•"/>
      <w:lvlJc w:val="left"/>
      <w:pPr>
        <w:ind w:left="614" w:hanging="137"/>
      </w:pPr>
      <w:rPr>
        <w:rFonts w:hint="default"/>
      </w:rPr>
    </w:lvl>
    <w:lvl w:ilvl="4">
      <w:start w:val="0"/>
      <w:numFmt w:val="bullet"/>
      <w:lvlText w:val="•"/>
      <w:lvlJc w:val="left"/>
      <w:pPr>
        <w:ind w:left="732" w:hanging="137"/>
      </w:pPr>
      <w:rPr>
        <w:rFonts w:hint="default"/>
      </w:rPr>
    </w:lvl>
    <w:lvl w:ilvl="5">
      <w:start w:val="0"/>
      <w:numFmt w:val="bullet"/>
      <w:lvlText w:val="•"/>
      <w:lvlJc w:val="left"/>
      <w:pPr>
        <w:ind w:left="850" w:hanging="137"/>
      </w:pPr>
      <w:rPr>
        <w:rFonts w:hint="default"/>
      </w:rPr>
    </w:lvl>
    <w:lvl w:ilvl="6">
      <w:start w:val="0"/>
      <w:numFmt w:val="bullet"/>
      <w:lvlText w:val="•"/>
      <w:lvlJc w:val="left"/>
      <w:pPr>
        <w:ind w:left="968" w:hanging="137"/>
      </w:pPr>
      <w:rPr>
        <w:rFonts w:hint="default"/>
      </w:rPr>
    </w:lvl>
    <w:lvl w:ilvl="7">
      <w:start w:val="0"/>
      <w:numFmt w:val="bullet"/>
      <w:lvlText w:val="•"/>
      <w:lvlJc w:val="left"/>
      <w:pPr>
        <w:ind w:left="1086" w:hanging="137"/>
      </w:pPr>
      <w:rPr>
        <w:rFonts w:hint="default"/>
      </w:rPr>
    </w:lvl>
    <w:lvl w:ilvl="8">
      <w:start w:val="0"/>
      <w:numFmt w:val="bullet"/>
      <w:lvlText w:val="•"/>
      <w:lvlJc w:val="left"/>
      <w:pPr>
        <w:ind w:left="1204" w:hanging="137"/>
      </w:pPr>
      <w:rPr>
        <w:rFonts w:hint="default"/>
      </w:rPr>
    </w:lvl>
  </w:abstractNum>
  <w:abstractNum w:abstractNumId="2">
    <w:multiLevelType w:val="hybridMultilevel"/>
    <w:lvl w:ilvl="0">
      <w:start w:val="1"/>
      <w:numFmt w:val="decimal"/>
      <w:lvlText w:val="%1."/>
      <w:lvlJc w:val="left"/>
      <w:pPr>
        <w:ind w:left="819" w:hanging="361"/>
        <w:jc w:val="right"/>
      </w:pPr>
      <w:rPr>
        <w:rFonts w:hint="default"/>
        <w:spacing w:val="-1"/>
        <w:w w:val="100"/>
      </w:rPr>
    </w:lvl>
    <w:lvl w:ilvl="1">
      <w:start w:val="1"/>
      <w:numFmt w:val="decimal"/>
      <w:lvlText w:val="%2."/>
      <w:lvlJc w:val="left"/>
      <w:pPr>
        <w:ind w:left="820" w:hanging="361"/>
        <w:jc w:val="left"/>
      </w:pPr>
      <w:rPr>
        <w:rFonts w:hint="default"/>
        <w:spacing w:val="-1"/>
        <w:w w:val="100"/>
      </w:rPr>
    </w:lvl>
    <w:lvl w:ilvl="2">
      <w:start w:val="0"/>
      <w:numFmt w:val="bullet"/>
      <w:lvlText w:val=""/>
      <w:lvlJc w:val="left"/>
      <w:pPr>
        <w:ind w:left="1160" w:hanging="361"/>
      </w:pPr>
      <w:rPr>
        <w:rFonts w:hint="default" w:ascii="Symbol" w:hAnsi="Symbol" w:eastAsia="Symbol" w:cs="Symbol"/>
        <w:color w:val="303030"/>
        <w:w w:val="100"/>
        <w:sz w:val="17"/>
        <w:szCs w:val="17"/>
      </w:rPr>
    </w:lvl>
    <w:lvl w:ilvl="3">
      <w:start w:val="0"/>
      <w:numFmt w:val="bullet"/>
      <w:lvlText w:val="•"/>
      <w:lvlJc w:val="left"/>
      <w:pPr>
        <w:ind w:left="2305" w:hanging="361"/>
      </w:pPr>
      <w:rPr>
        <w:rFonts w:hint="default"/>
      </w:rPr>
    </w:lvl>
    <w:lvl w:ilvl="4">
      <w:start w:val="0"/>
      <w:numFmt w:val="bullet"/>
      <w:lvlText w:val="•"/>
      <w:lvlJc w:val="left"/>
      <w:pPr>
        <w:ind w:left="3290" w:hanging="361"/>
      </w:pPr>
      <w:rPr>
        <w:rFonts w:hint="default"/>
      </w:rPr>
    </w:lvl>
    <w:lvl w:ilvl="5">
      <w:start w:val="0"/>
      <w:numFmt w:val="bullet"/>
      <w:lvlText w:val="•"/>
      <w:lvlJc w:val="left"/>
      <w:pPr>
        <w:ind w:left="4275" w:hanging="361"/>
      </w:pPr>
      <w:rPr>
        <w:rFonts w:hint="default"/>
      </w:rPr>
    </w:lvl>
    <w:lvl w:ilvl="6">
      <w:start w:val="0"/>
      <w:numFmt w:val="bullet"/>
      <w:lvlText w:val="•"/>
      <w:lvlJc w:val="left"/>
      <w:pPr>
        <w:ind w:left="5260" w:hanging="361"/>
      </w:pPr>
      <w:rPr>
        <w:rFonts w:hint="default"/>
      </w:rPr>
    </w:lvl>
    <w:lvl w:ilvl="7">
      <w:start w:val="0"/>
      <w:numFmt w:val="bullet"/>
      <w:lvlText w:val="•"/>
      <w:lvlJc w:val="left"/>
      <w:pPr>
        <w:ind w:left="6245" w:hanging="361"/>
      </w:pPr>
      <w:rPr>
        <w:rFonts w:hint="default"/>
      </w:rPr>
    </w:lvl>
    <w:lvl w:ilvl="8">
      <w:start w:val="0"/>
      <w:numFmt w:val="bullet"/>
      <w:lvlText w:val="•"/>
      <w:lvlJc w:val="left"/>
      <w:pPr>
        <w:ind w:left="7230" w:hanging="361"/>
      </w:pPr>
      <w:rPr>
        <w:rFonts w:hint="default"/>
      </w:rPr>
    </w:lvl>
  </w:abstractNum>
  <w:abstractNum w:abstractNumId="1">
    <w:multiLevelType w:val="hybridMultilevel"/>
    <w:lvl w:ilvl="0">
      <w:start w:val="1"/>
      <w:numFmt w:val="decimal"/>
      <w:lvlText w:val="%1."/>
      <w:lvlJc w:val="left"/>
      <w:pPr>
        <w:ind w:left="820" w:hanging="361"/>
        <w:jc w:val="right"/>
      </w:pPr>
      <w:rPr>
        <w:rFonts w:hint="default" w:ascii="Verdana" w:hAnsi="Verdana" w:eastAsia="Verdana" w:cs="Verdana"/>
        <w:color w:val="303030"/>
        <w:spacing w:val="-1"/>
        <w:w w:val="100"/>
        <w:sz w:val="17"/>
        <w:szCs w:val="17"/>
      </w:rPr>
    </w:lvl>
    <w:lvl w:ilvl="1">
      <w:start w:val="1"/>
      <w:numFmt w:val="decimal"/>
      <w:lvlText w:val="%2."/>
      <w:lvlJc w:val="left"/>
      <w:pPr>
        <w:ind w:left="1200" w:hanging="361"/>
        <w:jc w:val="right"/>
      </w:pPr>
      <w:rPr>
        <w:rFonts w:hint="default" w:ascii="Verdana" w:hAnsi="Verdana" w:eastAsia="Verdana" w:cs="Verdana"/>
        <w:color w:val="303030"/>
        <w:spacing w:val="-1"/>
        <w:w w:val="100"/>
        <w:sz w:val="17"/>
        <w:szCs w:val="17"/>
      </w:rPr>
    </w:lvl>
    <w:lvl w:ilvl="2">
      <w:start w:val="1"/>
      <w:numFmt w:val="decimal"/>
      <w:lvlText w:val="%3."/>
      <w:lvlJc w:val="left"/>
      <w:pPr>
        <w:ind w:left="820" w:hanging="361"/>
        <w:jc w:val="left"/>
      </w:pPr>
      <w:rPr>
        <w:rFonts w:hint="default" w:ascii="Verdana" w:hAnsi="Verdana" w:eastAsia="Verdana" w:cs="Verdana"/>
        <w:color w:val="303030"/>
        <w:spacing w:val="-1"/>
        <w:w w:val="100"/>
        <w:sz w:val="17"/>
        <w:szCs w:val="17"/>
      </w:rPr>
    </w:lvl>
    <w:lvl w:ilvl="3">
      <w:start w:val="0"/>
      <w:numFmt w:val="bullet"/>
      <w:lvlText w:val="•"/>
      <w:lvlJc w:val="left"/>
      <w:pPr>
        <w:ind w:left="2986" w:hanging="361"/>
      </w:pPr>
      <w:rPr>
        <w:rFonts w:hint="default"/>
      </w:rPr>
    </w:lvl>
    <w:lvl w:ilvl="4">
      <w:start w:val="0"/>
      <w:numFmt w:val="bullet"/>
      <w:lvlText w:val="•"/>
      <w:lvlJc w:val="left"/>
      <w:pPr>
        <w:ind w:left="3880" w:hanging="361"/>
      </w:pPr>
      <w:rPr>
        <w:rFonts w:hint="default"/>
      </w:rPr>
    </w:lvl>
    <w:lvl w:ilvl="5">
      <w:start w:val="0"/>
      <w:numFmt w:val="bullet"/>
      <w:lvlText w:val="•"/>
      <w:lvlJc w:val="left"/>
      <w:pPr>
        <w:ind w:left="4773" w:hanging="361"/>
      </w:pPr>
      <w:rPr>
        <w:rFonts w:hint="default"/>
      </w:rPr>
    </w:lvl>
    <w:lvl w:ilvl="6">
      <w:start w:val="0"/>
      <w:numFmt w:val="bullet"/>
      <w:lvlText w:val="•"/>
      <w:lvlJc w:val="left"/>
      <w:pPr>
        <w:ind w:left="5666" w:hanging="361"/>
      </w:pPr>
      <w:rPr>
        <w:rFonts w:hint="default"/>
      </w:rPr>
    </w:lvl>
    <w:lvl w:ilvl="7">
      <w:start w:val="0"/>
      <w:numFmt w:val="bullet"/>
      <w:lvlText w:val="•"/>
      <w:lvlJc w:val="left"/>
      <w:pPr>
        <w:ind w:left="6560" w:hanging="361"/>
      </w:pPr>
      <w:rPr>
        <w:rFonts w:hint="default"/>
      </w:rPr>
    </w:lvl>
    <w:lvl w:ilvl="8">
      <w:start w:val="0"/>
      <w:numFmt w:val="bullet"/>
      <w:lvlText w:val="•"/>
      <w:lvlJc w:val="left"/>
      <w:pPr>
        <w:ind w:left="7453" w:hanging="361"/>
      </w:pPr>
      <w:rPr>
        <w:rFonts w:hint="default"/>
      </w:rPr>
    </w:lvl>
  </w:abstractNum>
  <w:abstractNum w:abstractNumId="0">
    <w:multiLevelType w:val="hybridMultilevel"/>
    <w:lvl w:ilvl="0">
      <w:start w:val="1"/>
      <w:numFmt w:val="decimal"/>
      <w:lvlText w:val="%1."/>
      <w:lvlJc w:val="left"/>
      <w:pPr>
        <w:ind w:left="480" w:hanging="361"/>
        <w:jc w:val="right"/>
      </w:pPr>
      <w:rPr>
        <w:rFonts w:hint="default"/>
        <w:spacing w:val="-1"/>
        <w:w w:val="100"/>
      </w:rPr>
    </w:lvl>
    <w:lvl w:ilvl="1">
      <w:start w:val="1"/>
      <w:numFmt w:val="decimal"/>
      <w:lvlText w:val="%2."/>
      <w:lvlJc w:val="left"/>
      <w:pPr>
        <w:ind w:left="820" w:hanging="361"/>
        <w:jc w:val="right"/>
      </w:pPr>
      <w:rPr>
        <w:rFonts w:hint="default" w:ascii="Verdana" w:hAnsi="Verdana" w:eastAsia="Verdana" w:cs="Verdana"/>
        <w:color w:val="303030"/>
        <w:spacing w:val="-1"/>
        <w:w w:val="100"/>
        <w:sz w:val="17"/>
        <w:szCs w:val="17"/>
      </w:rPr>
    </w:lvl>
    <w:lvl w:ilvl="2">
      <w:start w:val="1"/>
      <w:numFmt w:val="decimal"/>
      <w:lvlText w:val="%3."/>
      <w:lvlJc w:val="left"/>
      <w:pPr>
        <w:ind w:left="1200" w:hanging="361"/>
        <w:jc w:val="left"/>
      </w:pPr>
      <w:rPr>
        <w:rFonts w:hint="default" w:ascii="Verdana" w:hAnsi="Verdana" w:eastAsia="Verdana" w:cs="Verdana"/>
        <w:color w:val="303030"/>
        <w:spacing w:val="-1"/>
        <w:w w:val="100"/>
        <w:sz w:val="17"/>
        <w:szCs w:val="17"/>
      </w:rPr>
    </w:lvl>
    <w:lvl w:ilvl="3">
      <w:start w:val="1"/>
      <w:numFmt w:val="upperLetter"/>
      <w:lvlText w:val="(%4)"/>
      <w:lvlJc w:val="left"/>
      <w:pPr>
        <w:ind w:left="1592" w:hanging="392"/>
        <w:jc w:val="left"/>
      </w:pPr>
      <w:rPr>
        <w:rFonts w:hint="default" w:ascii="Verdana" w:hAnsi="Verdana" w:eastAsia="Verdana" w:cs="Verdana"/>
        <w:color w:val="303030"/>
        <w:spacing w:val="-1"/>
        <w:w w:val="100"/>
        <w:sz w:val="17"/>
        <w:szCs w:val="17"/>
      </w:rPr>
    </w:lvl>
    <w:lvl w:ilvl="4">
      <w:start w:val="0"/>
      <w:numFmt w:val="bullet"/>
      <w:lvlText w:val="•"/>
      <w:lvlJc w:val="left"/>
      <w:pPr>
        <w:ind w:left="1600" w:hanging="392"/>
      </w:pPr>
      <w:rPr>
        <w:rFonts w:hint="default"/>
      </w:rPr>
    </w:lvl>
    <w:lvl w:ilvl="5">
      <w:start w:val="0"/>
      <w:numFmt w:val="bullet"/>
      <w:lvlText w:val="•"/>
      <w:lvlJc w:val="left"/>
      <w:pPr>
        <w:ind w:left="2873" w:hanging="392"/>
      </w:pPr>
      <w:rPr>
        <w:rFonts w:hint="default"/>
      </w:rPr>
    </w:lvl>
    <w:lvl w:ilvl="6">
      <w:start w:val="0"/>
      <w:numFmt w:val="bullet"/>
      <w:lvlText w:val="•"/>
      <w:lvlJc w:val="left"/>
      <w:pPr>
        <w:ind w:left="4146" w:hanging="392"/>
      </w:pPr>
      <w:rPr>
        <w:rFonts w:hint="default"/>
      </w:rPr>
    </w:lvl>
    <w:lvl w:ilvl="7">
      <w:start w:val="0"/>
      <w:numFmt w:val="bullet"/>
      <w:lvlText w:val="•"/>
      <w:lvlJc w:val="left"/>
      <w:pPr>
        <w:ind w:left="5420" w:hanging="392"/>
      </w:pPr>
      <w:rPr>
        <w:rFonts w:hint="default"/>
      </w:rPr>
    </w:lvl>
    <w:lvl w:ilvl="8">
      <w:start w:val="0"/>
      <w:numFmt w:val="bullet"/>
      <w:lvlText w:val="•"/>
      <w:lvlJc w:val="left"/>
      <w:pPr>
        <w:ind w:left="6693" w:hanging="392"/>
      </w:pPr>
      <w:rPr>
        <w:rFonts w:hint="default"/>
      </w:rPr>
    </w:lvl>
  </w:abstractNum>
  <w:num w:numId="13">
    <w:abstractNumId w:val="12"/>
  </w:num>
  <w:num w:numId="6">
    <w:abstractNumId w:val="5"/>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17"/>
      <w:szCs w:val="17"/>
    </w:rPr>
  </w:style>
  <w:style w:styleId="Heading1" w:type="paragraph">
    <w:name w:val="Heading 1"/>
    <w:basedOn w:val="Normal"/>
    <w:uiPriority w:val="1"/>
    <w:qFormat/>
    <w:pPr>
      <w:spacing w:before="90"/>
      <w:ind w:left="956" w:right="2703"/>
      <w:jc w:val="center"/>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spacing w:before="79"/>
      <w:ind w:left="100"/>
      <w:outlineLvl w:val="2"/>
    </w:pPr>
    <w:rPr>
      <w:rFonts w:ascii="Verdana" w:hAnsi="Verdana" w:eastAsia="Verdana" w:cs="Verdana"/>
      <w:b/>
      <w:bCs/>
      <w:i/>
      <w:sz w:val="19"/>
      <w:szCs w:val="19"/>
    </w:rPr>
  </w:style>
  <w:style w:styleId="Heading3" w:type="paragraph">
    <w:name w:val="Heading 3"/>
    <w:basedOn w:val="Normal"/>
    <w:uiPriority w:val="1"/>
    <w:qFormat/>
    <w:pPr>
      <w:spacing w:before="101"/>
      <w:ind w:left="480" w:right="115" w:hanging="360"/>
      <w:outlineLvl w:val="3"/>
    </w:pPr>
    <w:rPr>
      <w:rFonts w:ascii="Verdana" w:hAnsi="Verdana" w:eastAsia="Verdana" w:cs="Verdana"/>
      <w:b/>
      <w:bCs/>
      <w:sz w:val="17"/>
      <w:szCs w:val="17"/>
    </w:rPr>
  </w:style>
  <w:style w:styleId="Heading4" w:type="paragraph">
    <w:name w:val="Heading 4"/>
    <w:basedOn w:val="Normal"/>
    <w:uiPriority w:val="1"/>
    <w:qFormat/>
    <w:pPr>
      <w:ind w:left="220"/>
      <w:jc w:val="both"/>
      <w:outlineLvl w:val="4"/>
    </w:pPr>
    <w:rPr>
      <w:rFonts w:ascii="Verdana" w:hAnsi="Verdana" w:eastAsia="Verdana" w:cs="Verdana"/>
      <w:b/>
      <w:bCs/>
      <w:i/>
      <w:sz w:val="17"/>
      <w:szCs w:val="17"/>
    </w:rPr>
  </w:style>
  <w:style w:styleId="ListParagraph" w:type="paragraph">
    <w:name w:val="List Paragraph"/>
    <w:basedOn w:val="Normal"/>
    <w:uiPriority w:val="1"/>
    <w:qFormat/>
    <w:pPr>
      <w:ind w:left="480" w:right="115" w:hanging="360"/>
      <w:jc w:val="both"/>
    </w:pPr>
    <w:rPr>
      <w:rFonts w:ascii="Verdana" w:hAnsi="Verdana" w:eastAsia="Verdana" w:cs="Verdana"/>
    </w:rPr>
  </w:style>
  <w:style w:styleId="TableParagraph" w:type="paragraph">
    <w:name w:val="Table Paragraph"/>
    <w:basedOn w:val="Normal"/>
    <w:uiPriority w:val="1"/>
    <w:qFormat/>
    <w:pPr>
      <w:spacing w:line="264" w:lineRule="exact"/>
      <w:ind w:left="11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www.nyc.gov/html/fdny/html/firecode/feedback.shtml" TargetMode="External"/><Relationship Id="rId8" Type="http://schemas.openxmlformats.org/officeDocument/2006/relationships/hyperlink" Target="http://www.nyc.gov/fdny" TargetMode="External"/><Relationship Id="rId9" Type="http://schemas.openxmlformats.org/officeDocument/2006/relationships/hyperlink" Target="mailto:Suzanne.Ledan@fdny.nyc.gov" TargetMode="External"/><Relationship Id="rId10" Type="http://schemas.openxmlformats.org/officeDocument/2006/relationships/image" Target="media/image2.png"/><Relationship Id="rId11" Type="http://schemas.openxmlformats.org/officeDocument/2006/relationships/hyperlink" Target="http://www1.nyc.gov/assets/fdny/downloads/pdf/business/tm-5-plan-review-rooftop-" TargetMode="External"/><Relationship Id="rId12" Type="http://schemas.openxmlformats.org/officeDocument/2006/relationships/hyperlink" Target="http://www.nyc.gov/buildings" TargetMode="Externa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yperlink" Target="http://www.nyc.gov/html/fdny/pdf/fire_prevention/modification_variances.pdf" TargetMode="External"/><Relationship Id="rId16" Type="http://schemas.openxmlformats.org/officeDocument/2006/relationships/footer" Target="footer4.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jamese</dc:creator>
  <dc:title>GENERAL FAQS</dc:title>
  <dcterms:created xsi:type="dcterms:W3CDTF">2017-12-05T16:10:17Z</dcterms:created>
  <dcterms:modified xsi:type="dcterms:W3CDTF">2017-12-05T16:10:17Z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Acrobat PDFMaker 11 for Word</vt:lpwstr>
  </property>
  <property fmtid="{D5CDD505-2E9C-101B-9397-08002B2CF9AE}" pid="4" name="LastSaved">
    <vt:filetime>2017-12-05T00:00:00Z</vt:filetime>
  </property>
</Properties>
</file>