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3F" w:rsidRPr="00273810" w:rsidRDefault="00155A85" w:rsidP="00B65EEA">
      <w:pPr>
        <w:rPr>
          <w:rFonts w:cstheme="minorHAnsi"/>
          <w:bCs/>
        </w:rPr>
      </w:pPr>
      <w:r w:rsidRPr="00273810">
        <w:rPr>
          <w:rFonts w:cstheme="minorHAnsi"/>
          <w:noProof/>
        </w:rPr>
        <mc:AlternateContent>
          <mc:Choice Requires="wps">
            <w:drawing>
              <wp:anchor distT="45720" distB="45720" distL="114300" distR="114300" simplePos="0" relativeHeight="251659264" behindDoc="0" locked="0" layoutInCell="1" allowOverlap="1" wp14:anchorId="0C5BCB4D" wp14:editId="3892FFD2">
                <wp:simplePos x="0" y="0"/>
                <wp:positionH relativeFrom="page">
                  <wp:posOffset>5334756</wp:posOffset>
                </wp:positionH>
                <wp:positionV relativeFrom="paragraph">
                  <wp:posOffset>428</wp:posOffset>
                </wp:positionV>
                <wp:extent cx="193357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w="9525">
                          <a:noFill/>
                          <a:miter lim="800000"/>
                          <a:headEnd/>
                          <a:tailEnd/>
                        </a:ln>
                      </wps:spPr>
                      <wps:txbx>
                        <w:txbxContent>
                          <w:p w:rsidR="0061023F" w:rsidRDefault="0061023F" w:rsidP="0061023F">
                            <w:pPr>
                              <w:pStyle w:val="NoSpacing"/>
                              <w:rPr>
                                <w:rFonts w:ascii="Cambria" w:hAnsi="Cambria"/>
                                <w:sz w:val="20"/>
                                <w:szCs w:val="20"/>
                              </w:rPr>
                            </w:pPr>
                            <w:r>
                              <w:rPr>
                                <w:rFonts w:ascii="Cambria" w:hAnsi="Cambria"/>
                                <w:sz w:val="20"/>
                                <w:szCs w:val="20"/>
                              </w:rPr>
                              <w:t>Shepard Hall, Room 50</w:t>
                            </w:r>
                          </w:p>
                          <w:p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rsidR="0061023F" w:rsidRDefault="0061023F" w:rsidP="0061023F">
                            <w:pPr>
                              <w:pStyle w:val="NoSpacing"/>
                              <w:rPr>
                                <w:rFonts w:ascii="Cambria" w:hAnsi="Cambria"/>
                                <w:sz w:val="20"/>
                                <w:szCs w:val="20"/>
                              </w:rPr>
                            </w:pPr>
                            <w:r>
                              <w:rPr>
                                <w:rFonts w:ascii="Cambria" w:hAnsi="Cambria"/>
                                <w:sz w:val="20"/>
                                <w:szCs w:val="20"/>
                              </w:rPr>
                              <w:t>New York, New York 10031</w:t>
                            </w:r>
                          </w:p>
                          <w:p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rsidR="0061023F" w:rsidRDefault="0061023F" w:rsidP="0061023F">
                            <w:r>
                              <w:rPr>
                                <w:rFonts w:ascii="Cambria" w:hAnsi="Cambria"/>
                                <w:sz w:val="20"/>
                                <w:szCs w:val="20"/>
                              </w:rPr>
                              <w:t>www.ccny.cuny.edu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BCB4D" id="_x0000_t202" coordsize="21600,21600" o:spt="202" path="m,l,21600r21600,l21600,xe">
                <v:stroke joinstyle="miter"/>
                <v:path gradientshapeok="t" o:connecttype="rect"/>
              </v:shapetype>
              <v:shape id="Text Box 2" o:spid="_x0000_s1026" type="#_x0000_t202" style="position:absolute;margin-left:420.05pt;margin-top:.05pt;width:152.25pt;height:9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skIgIAAB4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" stroked="f">
                <v:textbox>
                  <w:txbxContent>
                    <w:p w:rsidR="0061023F" w:rsidRDefault="0061023F" w:rsidP="0061023F">
                      <w:pPr>
                        <w:pStyle w:val="NoSpacing"/>
                        <w:rPr>
                          <w:rFonts w:ascii="Cambria" w:hAnsi="Cambria"/>
                          <w:sz w:val="20"/>
                          <w:szCs w:val="20"/>
                        </w:rPr>
                      </w:pPr>
                      <w:r>
                        <w:rPr>
                          <w:rFonts w:ascii="Cambria" w:hAnsi="Cambria"/>
                          <w:sz w:val="20"/>
                          <w:szCs w:val="20"/>
                        </w:rPr>
                        <w:t>Shepard Hall, Room 50</w:t>
                      </w:r>
                    </w:p>
                    <w:p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rsidR="0061023F" w:rsidRDefault="0061023F" w:rsidP="0061023F">
                      <w:pPr>
                        <w:pStyle w:val="NoSpacing"/>
                        <w:rPr>
                          <w:rFonts w:ascii="Cambria" w:hAnsi="Cambria"/>
                          <w:sz w:val="20"/>
                          <w:szCs w:val="20"/>
                        </w:rPr>
                      </w:pPr>
                      <w:r>
                        <w:rPr>
                          <w:rFonts w:ascii="Cambria" w:hAnsi="Cambria"/>
                          <w:sz w:val="20"/>
                          <w:szCs w:val="20"/>
                        </w:rPr>
                        <w:t>New York, New York 10031</w:t>
                      </w:r>
                    </w:p>
                    <w:p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rsidR="0061023F" w:rsidRDefault="0061023F" w:rsidP="0061023F">
                      <w:r>
                        <w:rPr>
                          <w:rFonts w:ascii="Cambria" w:hAnsi="Cambria"/>
                          <w:sz w:val="20"/>
                          <w:szCs w:val="20"/>
                        </w:rPr>
                        <w:t>www.ccny.cuny.edu</w:t>
                      </w:r>
                    </w:p>
                  </w:txbxContent>
                </v:textbox>
                <w10:wrap type="square" anchorx="page"/>
              </v:shape>
            </w:pict>
          </mc:Fallback>
        </mc:AlternateContent>
      </w:r>
      <w:r w:rsidRPr="00273810">
        <w:rPr>
          <w:rFonts w:cstheme="minorHAnsi"/>
          <w:noProof/>
        </w:rPr>
        <w:drawing>
          <wp:inline distT="0" distB="0" distL="0" distR="0" wp14:anchorId="47E50519" wp14:editId="38015E4F">
            <wp:extent cx="1590675" cy="63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475" cy="641216"/>
                    </a:xfrm>
                    <a:prstGeom prst="rect">
                      <a:avLst/>
                    </a:prstGeom>
                    <a:noFill/>
                    <a:ln>
                      <a:noFill/>
                    </a:ln>
                  </pic:spPr>
                </pic:pic>
              </a:graphicData>
            </a:graphic>
          </wp:inline>
        </w:drawing>
      </w:r>
    </w:p>
    <w:p w:rsidR="0061023F" w:rsidRPr="00845CD3" w:rsidRDefault="00845CD3" w:rsidP="00B65EEA">
      <w:pPr>
        <w:rPr>
          <w:rFonts w:ascii="Times New Roman" w:hAnsi="Times New Roman" w:cs="Times New Roman"/>
          <w:bCs/>
          <w:sz w:val="20"/>
          <w:szCs w:val="20"/>
        </w:rPr>
      </w:pPr>
      <w:r w:rsidRPr="00845CD3">
        <w:rPr>
          <w:rFonts w:ascii="Times New Roman" w:hAnsi="Times New Roman" w:cs="Times New Roman"/>
          <w:bCs/>
          <w:sz w:val="20"/>
          <w:szCs w:val="20"/>
        </w:rPr>
        <w:t>Division of Human Resources</w:t>
      </w:r>
    </w:p>
    <w:p w:rsidR="0061023F" w:rsidRPr="00273810" w:rsidRDefault="0061023F" w:rsidP="0061023F">
      <w:pPr>
        <w:rPr>
          <w:rFonts w:cstheme="minorHAnsi"/>
          <w:bCs/>
        </w:rPr>
      </w:pPr>
    </w:p>
    <w:p w:rsidR="00B65EEA" w:rsidRPr="005921D0" w:rsidRDefault="0061023F" w:rsidP="005B53E7">
      <w:pPr>
        <w:jc w:val="center"/>
        <w:rPr>
          <w:rFonts w:ascii="Times New Roman" w:hAnsi="Times New Roman" w:cs="Times New Roman"/>
          <w:b/>
          <w:bCs/>
          <w:sz w:val="28"/>
          <w:szCs w:val="28"/>
          <w:u w:val="single"/>
        </w:rPr>
      </w:pPr>
      <w:r w:rsidRPr="005921D0">
        <w:rPr>
          <w:rFonts w:ascii="Times New Roman" w:hAnsi="Times New Roman" w:cs="Times New Roman"/>
          <w:b/>
          <w:bCs/>
          <w:sz w:val="28"/>
          <w:szCs w:val="28"/>
          <w:u w:val="single"/>
        </w:rPr>
        <w:t>Telecommuting</w:t>
      </w:r>
      <w:r w:rsidR="00266ABB" w:rsidRPr="005921D0">
        <w:rPr>
          <w:rFonts w:ascii="Times New Roman" w:hAnsi="Times New Roman" w:cs="Times New Roman"/>
          <w:b/>
          <w:bCs/>
          <w:sz w:val="28"/>
          <w:szCs w:val="28"/>
          <w:u w:val="single"/>
        </w:rPr>
        <w:t xml:space="preserve"> Notice</w:t>
      </w:r>
    </w:p>
    <w:p w:rsidR="00273810" w:rsidRPr="00273810" w:rsidRDefault="00273810" w:rsidP="00155A85">
      <w:pPr>
        <w:rPr>
          <w:rFonts w:ascii="Times New Roman" w:hAnsi="Times New Roman" w:cs="Times New Roman"/>
          <w:b/>
          <w:sz w:val="20"/>
          <w:szCs w:val="20"/>
          <w:u w:val="single"/>
        </w:rPr>
      </w:pPr>
      <w:r w:rsidRPr="00273810">
        <w:rPr>
          <w:rFonts w:ascii="Times New Roman" w:hAnsi="Times New Roman" w:cs="Times New Roman"/>
          <w:b/>
          <w:sz w:val="20"/>
          <w:szCs w:val="20"/>
          <w:u w:val="single"/>
        </w:rPr>
        <w:t>Employee’s Information</w:t>
      </w:r>
      <w:r w:rsidR="005B53E7">
        <w:rPr>
          <w:rFonts w:ascii="Times New Roman" w:hAnsi="Times New Roman" w:cs="Times New Roman"/>
          <w:b/>
          <w:sz w:val="20"/>
          <w:szCs w:val="20"/>
          <w:u w:val="single"/>
        </w:rPr>
        <w:br/>
      </w:r>
    </w:p>
    <w:p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Name</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w:t>
      </w:r>
      <w:r w:rsidR="005B53E7">
        <w:rPr>
          <w:rFonts w:ascii="Times New Roman" w:hAnsi="Times New Roman" w:cs="Times New Roman"/>
          <w:sz w:val="20"/>
          <w:szCs w:val="20"/>
        </w:rPr>
        <w:t>___________________________________</w:t>
      </w:r>
    </w:p>
    <w:p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Title</w:t>
      </w:r>
      <w:r w:rsidR="00BF096E">
        <w:rPr>
          <w:rFonts w:ascii="Times New Roman" w:hAnsi="Times New Roman" w:cs="Times New Roman"/>
          <w:sz w:val="20"/>
          <w:szCs w:val="20"/>
        </w:rPr>
        <w:tab/>
      </w:r>
      <w:r w:rsidRPr="00273810">
        <w:rPr>
          <w:rFonts w:ascii="Times New Roman" w:hAnsi="Times New Roman" w:cs="Times New Roman"/>
          <w:sz w:val="20"/>
          <w:szCs w:val="20"/>
        </w:rPr>
        <w:t>________</w:t>
      </w:r>
      <w:r w:rsidR="005B53E7">
        <w:rPr>
          <w:rFonts w:ascii="Times New Roman" w:hAnsi="Times New Roman" w:cs="Times New Roman"/>
          <w:sz w:val="20"/>
          <w:szCs w:val="20"/>
        </w:rPr>
        <w:t>___________________</w:t>
      </w:r>
      <w:r w:rsidRPr="00273810">
        <w:rPr>
          <w:rFonts w:ascii="Times New Roman" w:hAnsi="Times New Roman" w:cs="Times New Roman"/>
          <w:sz w:val="20"/>
          <w:szCs w:val="20"/>
        </w:rPr>
        <w:t>_____________</w:t>
      </w:r>
      <w:r w:rsidR="00BF096E">
        <w:rPr>
          <w:rFonts w:ascii="Times New Roman" w:hAnsi="Times New Roman" w:cs="Times New Roman"/>
          <w:sz w:val="20"/>
          <w:szCs w:val="20"/>
        </w:rPr>
        <w:t>_____</w:t>
      </w:r>
    </w:p>
    <w:p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Department</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____________</w:t>
      </w:r>
      <w:r w:rsidR="005B53E7">
        <w:rPr>
          <w:rFonts w:ascii="Times New Roman" w:hAnsi="Times New Roman" w:cs="Times New Roman"/>
          <w:sz w:val="20"/>
          <w:szCs w:val="20"/>
        </w:rPr>
        <w:t>_______________________</w:t>
      </w:r>
      <w:r w:rsidRPr="00273810">
        <w:rPr>
          <w:rFonts w:ascii="Times New Roman" w:hAnsi="Times New Roman" w:cs="Times New Roman"/>
          <w:sz w:val="20"/>
          <w:szCs w:val="20"/>
        </w:rPr>
        <w:t>___</w:t>
      </w:r>
    </w:p>
    <w:p w:rsidR="00155A85"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Supervisor</w:t>
      </w:r>
      <w:r w:rsidR="00BF096E">
        <w:rPr>
          <w:rFonts w:ascii="Times New Roman" w:hAnsi="Times New Roman" w:cs="Times New Roman"/>
          <w:sz w:val="20"/>
          <w:szCs w:val="20"/>
        </w:rPr>
        <w:tab/>
      </w:r>
      <w:r w:rsidR="005B53E7">
        <w:rPr>
          <w:rFonts w:ascii="Times New Roman" w:hAnsi="Times New Roman" w:cs="Times New Roman"/>
          <w:sz w:val="20"/>
          <w:szCs w:val="20"/>
        </w:rPr>
        <w:t>_____________________________</w:t>
      </w:r>
      <w:r w:rsidRPr="00273810">
        <w:rPr>
          <w:rFonts w:ascii="Times New Roman" w:hAnsi="Times New Roman" w:cs="Times New Roman"/>
          <w:sz w:val="20"/>
          <w:szCs w:val="20"/>
        </w:rPr>
        <w:t>_________</w:t>
      </w:r>
    </w:p>
    <w:p w:rsidR="006C6828" w:rsidRPr="006C6828" w:rsidRDefault="006C6828" w:rsidP="006C6828">
      <w:pPr>
        <w:pStyle w:val="Default"/>
        <w:tabs>
          <w:tab w:val="left" w:pos="1800"/>
          <w:tab w:val="left" w:pos="2250"/>
          <w:tab w:val="left" w:pos="5760"/>
        </w:tabs>
        <w:rPr>
          <w:rFonts w:ascii="Times New Roman" w:hAnsi="Times New Roman" w:cs="Times New Roman"/>
          <w:sz w:val="20"/>
          <w:szCs w:val="20"/>
        </w:rPr>
      </w:pPr>
      <w:r w:rsidRPr="006C6828">
        <w:rPr>
          <w:rFonts w:ascii="Times New Roman" w:hAnsi="Times New Roman" w:cs="Times New Roman"/>
          <w:b/>
          <w:sz w:val="20"/>
          <w:szCs w:val="20"/>
        </w:rPr>
        <w:t>Employee Classification:</w:t>
      </w:r>
      <w:r w:rsidRPr="006C6828">
        <w:rPr>
          <w:rFonts w:ascii="Times New Roman" w:hAnsi="Times New Roman" w:cs="Times New Roman"/>
          <w:sz w:val="20"/>
          <w:szCs w:val="20"/>
        </w:rPr>
        <w:t xml:space="preserve"> </w:t>
      </w:r>
    </w:p>
    <w:p w:rsidR="006C6828" w:rsidRPr="006C6828" w:rsidRDefault="006C6828" w:rsidP="006C6828">
      <w:pPr>
        <w:pStyle w:val="Default"/>
        <w:tabs>
          <w:tab w:val="left" w:pos="1800"/>
          <w:tab w:val="left" w:pos="2250"/>
          <w:tab w:val="left" w:pos="5760"/>
        </w:tabs>
        <w:rPr>
          <w:rFonts w:ascii="Times New Roman" w:hAnsi="Times New Roman" w:cs="Times New Roman"/>
          <w:sz w:val="20"/>
          <w:szCs w:val="20"/>
        </w:rPr>
      </w:pPr>
    </w:p>
    <w:p w:rsidR="00B77520" w:rsidRDefault="006C6828" w:rsidP="006C6828">
      <w:pPr>
        <w:rPr>
          <w:rFonts w:ascii="Times New Roman" w:hAnsi="Times New Roman" w:cs="Times New Roman"/>
          <w:sz w:val="20"/>
          <w:szCs w:val="20"/>
        </w:rPr>
      </w:pPr>
      <w:r w:rsidRPr="006C6828">
        <w:rPr>
          <w:rFonts w:ascii="Times New Roman" w:hAnsi="Times New Roman" w:cs="Times New Roman"/>
          <w:sz w:val="20"/>
          <w:szCs w:val="20"/>
        </w:rPr>
        <w:t>Classified</w:t>
      </w:r>
      <w:sdt>
        <w:sdtPr>
          <w:rPr>
            <w:rFonts w:ascii="Times New Roman" w:hAnsi="Times New Roman" w:cs="Times New Roman"/>
            <w:sz w:val="20"/>
            <w:szCs w:val="20"/>
          </w:rPr>
          <w:id w:val="792874651"/>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t>Classified Managerial</w:t>
      </w:r>
      <w:sdt>
        <w:sdtPr>
          <w:rPr>
            <w:rFonts w:ascii="Times New Roman" w:hAnsi="Times New Roman" w:cs="Times New Roman"/>
            <w:sz w:val="20"/>
            <w:szCs w:val="20"/>
          </w:rPr>
          <w:id w:val="-2081438431"/>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r>
      <w:r>
        <w:rPr>
          <w:rFonts w:ascii="Times New Roman" w:hAnsi="Times New Roman" w:cs="Times New Roman"/>
          <w:sz w:val="20"/>
          <w:szCs w:val="20"/>
        </w:rPr>
        <w:tab/>
      </w:r>
      <w:r w:rsidRPr="006C6828">
        <w:rPr>
          <w:rFonts w:ascii="Times New Roman" w:hAnsi="Times New Roman" w:cs="Times New Roman"/>
          <w:sz w:val="20"/>
          <w:szCs w:val="20"/>
        </w:rPr>
        <w:t>HEO</w:t>
      </w:r>
      <w:r w:rsidR="00103126">
        <w:rPr>
          <w:rFonts w:ascii="Times New Roman" w:hAnsi="Times New Roman" w:cs="Times New Roman"/>
          <w:sz w:val="20"/>
          <w:szCs w:val="20"/>
        </w:rPr>
        <w:t xml:space="preserve"> Series</w:t>
      </w:r>
      <w:sdt>
        <w:sdtPr>
          <w:rPr>
            <w:rFonts w:ascii="Times New Roman" w:hAnsi="Times New Roman" w:cs="Times New Roman"/>
            <w:sz w:val="20"/>
            <w:szCs w:val="20"/>
          </w:rPr>
          <w:id w:val="-1701007305"/>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r>
      <w:r>
        <w:rPr>
          <w:rFonts w:ascii="Times New Roman" w:hAnsi="Times New Roman" w:cs="Times New Roman"/>
          <w:sz w:val="20"/>
          <w:szCs w:val="20"/>
        </w:rPr>
        <w:tab/>
      </w:r>
      <w:r w:rsidR="00103126">
        <w:rPr>
          <w:rFonts w:ascii="Times New Roman" w:hAnsi="Times New Roman" w:cs="Times New Roman"/>
          <w:sz w:val="20"/>
          <w:szCs w:val="20"/>
        </w:rPr>
        <w:t>ECP</w:t>
      </w:r>
      <w:sdt>
        <w:sdtPr>
          <w:rPr>
            <w:rFonts w:ascii="Times New Roman" w:hAnsi="Times New Roman" w:cs="Times New Roman"/>
            <w:sz w:val="20"/>
            <w:szCs w:val="20"/>
          </w:rPr>
          <w:id w:val="347146269"/>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r>
      <w:r w:rsidR="00B77520">
        <w:rPr>
          <w:rFonts w:ascii="Times New Roman" w:hAnsi="Times New Roman" w:cs="Times New Roman"/>
          <w:sz w:val="20"/>
          <w:szCs w:val="20"/>
        </w:rPr>
        <w:t xml:space="preserve">    </w:t>
      </w:r>
    </w:p>
    <w:p w:rsidR="005921D0" w:rsidRPr="00B77520" w:rsidRDefault="00103126" w:rsidP="006C6828">
      <w:pPr>
        <w:rPr>
          <w:rFonts w:ascii="Times New Roman" w:hAnsi="Times New Roman" w:cs="Times New Roman"/>
          <w:sz w:val="20"/>
          <w:szCs w:val="20"/>
        </w:rPr>
      </w:pPr>
      <w:r>
        <w:rPr>
          <w:rFonts w:ascii="Times New Roman" w:hAnsi="Times New Roman" w:cs="Times New Roman"/>
          <w:sz w:val="20"/>
          <w:szCs w:val="20"/>
        </w:rPr>
        <w:t xml:space="preserve">Other </w:t>
      </w:r>
      <w:r w:rsidR="00B77520">
        <w:rPr>
          <w:rFonts w:ascii="Times New Roman" w:hAnsi="Times New Roman" w:cs="Times New Roman"/>
          <w:sz w:val="20"/>
          <w:szCs w:val="20"/>
        </w:rPr>
        <w:t>(</w:t>
      </w:r>
      <w:r w:rsidR="00B77520" w:rsidRPr="00B77520">
        <w:rPr>
          <w:rFonts w:ascii="Times New Roman" w:hAnsi="Times New Roman" w:cs="Times New Roman"/>
          <w:sz w:val="18"/>
          <w:szCs w:val="18"/>
        </w:rPr>
        <w:t xml:space="preserve">Non-Teaching </w:t>
      </w:r>
      <w:r w:rsidR="00B77520">
        <w:rPr>
          <w:rFonts w:ascii="Times New Roman" w:hAnsi="Times New Roman" w:cs="Times New Roman"/>
          <w:sz w:val="18"/>
          <w:szCs w:val="18"/>
        </w:rPr>
        <w:t>t</w:t>
      </w:r>
      <w:r w:rsidR="00B77520" w:rsidRPr="00B77520">
        <w:rPr>
          <w:rFonts w:ascii="Times New Roman" w:hAnsi="Times New Roman" w:cs="Times New Roman"/>
          <w:sz w:val="18"/>
          <w:szCs w:val="18"/>
        </w:rPr>
        <w:t>itles</w:t>
      </w:r>
      <w:bookmarkStart w:id="0" w:name="_GoBack"/>
      <w:bookmarkEnd w:id="0"/>
      <w:r>
        <w:rPr>
          <w:rFonts w:ascii="Times New Roman" w:hAnsi="Times New Roman" w:cs="Times New Roman"/>
          <w:sz w:val="20"/>
          <w:szCs w:val="20"/>
        </w:rPr>
        <w:t>)______</w:t>
      </w:r>
      <w:r w:rsidR="00B77520">
        <w:rPr>
          <w:rFonts w:ascii="Times New Roman" w:hAnsi="Times New Roman" w:cs="Times New Roman"/>
          <w:sz w:val="20"/>
          <w:szCs w:val="20"/>
        </w:rPr>
        <w:t>______</w:t>
      </w:r>
      <w:r>
        <w:rPr>
          <w:rFonts w:ascii="Times New Roman" w:hAnsi="Times New Roman" w:cs="Times New Roman"/>
          <w:sz w:val="20"/>
          <w:szCs w:val="20"/>
        </w:rPr>
        <w:t>______</w:t>
      </w:r>
      <w:sdt>
        <w:sdtPr>
          <w:rPr>
            <w:rFonts w:ascii="Times New Roman" w:hAnsi="Times New Roman" w:cs="Times New Roman"/>
            <w:sz w:val="20"/>
            <w:szCs w:val="20"/>
          </w:rPr>
          <w:id w:val="-163399305"/>
          <w14:checkbox>
            <w14:checked w14:val="0"/>
            <w14:checkedState w14:val="2612" w14:font="MS Gothic"/>
            <w14:uncheckedState w14:val="2610" w14:font="MS Gothic"/>
          </w14:checkbox>
        </w:sdtPr>
        <w:sdtEndPr/>
        <w:sdtContent>
          <w:r w:rsidR="00B77520">
            <w:rPr>
              <w:rFonts w:ascii="MS Gothic" w:eastAsia="MS Gothic" w:hAnsi="MS Gothic" w:cs="Times New Roman" w:hint="eastAsia"/>
              <w:sz w:val="20"/>
              <w:szCs w:val="20"/>
            </w:rPr>
            <w:t>☐</w:t>
          </w:r>
        </w:sdtContent>
      </w:sdt>
    </w:p>
    <w:p w:rsidR="006C6828" w:rsidRDefault="006C6828" w:rsidP="006C6828">
      <w:pPr>
        <w:spacing w:after="0"/>
        <w:rPr>
          <w:rFonts w:ascii="Times New Roman" w:hAnsi="Times New Roman" w:cs="Times New Roman"/>
          <w:b/>
          <w:sz w:val="20"/>
          <w:szCs w:val="20"/>
        </w:rPr>
      </w:pPr>
    </w:p>
    <w:p w:rsidR="00DC6C72" w:rsidRPr="00DC6C72" w:rsidRDefault="00DC6C72" w:rsidP="006C6828">
      <w:pPr>
        <w:spacing w:after="0"/>
        <w:rPr>
          <w:rFonts w:ascii="Times New Roman" w:hAnsi="Times New Roman" w:cs="Times New Roman"/>
          <w:b/>
          <w:sz w:val="20"/>
          <w:szCs w:val="20"/>
        </w:rPr>
      </w:pPr>
      <w:r w:rsidRPr="00DC6C72">
        <w:rPr>
          <w:rFonts w:ascii="Times New Roman" w:hAnsi="Times New Roman" w:cs="Times New Roman"/>
          <w:b/>
          <w:sz w:val="20"/>
          <w:szCs w:val="20"/>
        </w:rPr>
        <w:t>Start Date: __________________</w:t>
      </w:r>
      <w:r>
        <w:rPr>
          <w:rFonts w:ascii="Times New Roman" w:hAnsi="Times New Roman" w:cs="Times New Roman"/>
          <w:b/>
          <w:sz w:val="20"/>
          <w:szCs w:val="20"/>
        </w:rPr>
        <w:t>__________</w:t>
      </w:r>
      <w:r w:rsidR="005B71CA">
        <w:rPr>
          <w:rFonts w:ascii="Times New Roman" w:hAnsi="Times New Roman" w:cs="Times New Roman"/>
          <w:b/>
          <w:sz w:val="20"/>
          <w:szCs w:val="20"/>
        </w:rPr>
        <w:tab/>
      </w:r>
      <w:r w:rsidR="00B77520">
        <w:rPr>
          <w:rFonts w:ascii="Times New Roman" w:hAnsi="Times New Roman" w:cs="Times New Roman"/>
          <w:b/>
          <w:sz w:val="20"/>
          <w:szCs w:val="20"/>
        </w:rPr>
        <w:tab/>
      </w:r>
      <w:r w:rsidR="00B77520">
        <w:rPr>
          <w:rFonts w:ascii="Times New Roman" w:hAnsi="Times New Roman" w:cs="Times New Roman"/>
          <w:b/>
          <w:sz w:val="20"/>
          <w:szCs w:val="20"/>
        </w:rPr>
        <w:tab/>
      </w:r>
      <w:r w:rsidRPr="00DC6C72">
        <w:rPr>
          <w:rFonts w:ascii="Times New Roman" w:hAnsi="Times New Roman" w:cs="Times New Roman"/>
          <w:b/>
          <w:sz w:val="20"/>
          <w:szCs w:val="20"/>
        </w:rPr>
        <w:t>End: _</w:t>
      </w:r>
      <w:r>
        <w:rPr>
          <w:rFonts w:ascii="Times New Roman" w:hAnsi="Times New Roman" w:cs="Times New Roman"/>
          <w:b/>
          <w:sz w:val="20"/>
          <w:szCs w:val="20"/>
        </w:rPr>
        <w:t>______________</w:t>
      </w:r>
      <w:r w:rsidRPr="00DC6C72">
        <w:rPr>
          <w:rFonts w:ascii="Times New Roman" w:hAnsi="Times New Roman" w:cs="Times New Roman"/>
          <w:b/>
          <w:sz w:val="20"/>
          <w:szCs w:val="20"/>
        </w:rPr>
        <w:t>_______</w:t>
      </w:r>
    </w:p>
    <w:p w:rsidR="00DC6C72" w:rsidRDefault="005B53E7" w:rsidP="006C6828">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br/>
      </w:r>
      <w:r w:rsidR="00232DF7" w:rsidRPr="00232DF7">
        <w:rPr>
          <w:rFonts w:ascii="Times New Roman" w:hAnsi="Times New Roman" w:cs="Times New Roman"/>
          <w:b/>
          <w:sz w:val="20"/>
          <w:szCs w:val="20"/>
        </w:rPr>
        <w:t xml:space="preserve">A. </w:t>
      </w:r>
      <w:r w:rsidR="00155A85" w:rsidRPr="00232DF7">
        <w:rPr>
          <w:rFonts w:ascii="Times New Roman" w:hAnsi="Times New Roman" w:cs="Times New Roman"/>
          <w:b/>
          <w:sz w:val="20"/>
          <w:szCs w:val="20"/>
          <w:u w:val="single"/>
        </w:rPr>
        <w:t xml:space="preserve">Telecommuting </w:t>
      </w:r>
    </w:p>
    <w:p w:rsidR="00232DF7" w:rsidRPr="00232DF7" w:rsidRDefault="00232DF7" w:rsidP="006C6828">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Please note that employees are not allowed to work more than 35 or 40 hours per week depending on their title. Additionally, employees are expected to take a ½ hour of lunch after</w:t>
      </w:r>
      <w:r w:rsidR="00DC6C72">
        <w:rPr>
          <w:rFonts w:ascii="Times New Roman" w:hAnsi="Times New Roman" w:cs="Times New Roman"/>
          <w:sz w:val="20"/>
          <w:szCs w:val="20"/>
        </w:rPr>
        <w:t xml:space="preserve"> working </w:t>
      </w:r>
      <w:r>
        <w:rPr>
          <w:rFonts w:ascii="Times New Roman" w:hAnsi="Times New Roman" w:cs="Times New Roman"/>
          <w:sz w:val="20"/>
          <w:szCs w:val="20"/>
        </w:rPr>
        <w:t>5 or more hours</w:t>
      </w:r>
      <w:r w:rsidR="00DC6C72">
        <w:rPr>
          <w:rFonts w:ascii="Times New Roman" w:hAnsi="Times New Roman" w:cs="Times New Roman"/>
          <w:sz w:val="20"/>
          <w:szCs w:val="20"/>
        </w:rPr>
        <w:t>.</w:t>
      </w:r>
    </w:p>
    <w:p w:rsidR="00845CD3" w:rsidRPr="00232DF7" w:rsidRDefault="005B53E7" w:rsidP="006C6828">
      <w:pPr>
        <w:spacing w:after="0"/>
        <w:rPr>
          <w:rFonts w:ascii="Times New Roman" w:hAnsi="Times New Roman" w:cs="Times New Roman"/>
          <w:b/>
          <w:sz w:val="20"/>
          <w:szCs w:val="20"/>
          <w:u w:val="single"/>
        </w:rPr>
      </w:pPr>
      <w:r>
        <w:rPr>
          <w:rFonts w:ascii="Times New Roman" w:hAnsi="Times New Roman" w:cs="Times New Roman"/>
          <w:b/>
          <w:sz w:val="20"/>
          <w:szCs w:val="20"/>
          <w:u w:val="single"/>
        </w:rPr>
        <w:br/>
      </w:r>
      <w:r w:rsidR="00845CD3" w:rsidRPr="00232DF7">
        <w:rPr>
          <w:rFonts w:ascii="Times New Roman" w:hAnsi="Times New Roman" w:cs="Times New Roman"/>
          <w:b/>
          <w:sz w:val="20"/>
          <w:szCs w:val="20"/>
          <w:u w:val="single"/>
        </w:rPr>
        <w:t>To be completed by</w:t>
      </w:r>
      <w:r w:rsidR="00232DF7" w:rsidRPr="00232DF7">
        <w:rPr>
          <w:rFonts w:ascii="Times New Roman" w:hAnsi="Times New Roman" w:cs="Times New Roman"/>
          <w:b/>
          <w:sz w:val="20"/>
          <w:szCs w:val="20"/>
          <w:u w:val="single"/>
        </w:rPr>
        <w:t xml:space="preserve"> </w:t>
      </w:r>
      <w:r w:rsidR="00845CD3" w:rsidRPr="00232DF7">
        <w:rPr>
          <w:rFonts w:ascii="Times New Roman" w:hAnsi="Times New Roman" w:cs="Times New Roman"/>
          <w:b/>
          <w:sz w:val="20"/>
          <w:szCs w:val="20"/>
          <w:u w:val="single"/>
        </w:rPr>
        <w:t>employee</w:t>
      </w:r>
      <w:r w:rsidR="00DC6C72">
        <w:rPr>
          <w:rFonts w:ascii="Times New Roman" w:hAnsi="Times New Roman" w:cs="Times New Roman"/>
          <w:b/>
          <w:sz w:val="20"/>
          <w:szCs w:val="20"/>
          <w:u w:val="single"/>
        </w:rPr>
        <w:t xml:space="preserve"> in consultation with supervisor</w:t>
      </w:r>
    </w:p>
    <w:p w:rsidR="00155A85" w:rsidRDefault="00155A85" w:rsidP="00845CD3">
      <w:pPr>
        <w:pStyle w:val="ListParagraph"/>
        <w:numPr>
          <w:ilvl w:val="0"/>
          <w:numId w:val="8"/>
        </w:numPr>
        <w:rPr>
          <w:rFonts w:ascii="Times New Roman" w:hAnsi="Times New Roman" w:cs="Times New Roman"/>
          <w:sz w:val="20"/>
          <w:szCs w:val="20"/>
        </w:rPr>
      </w:pPr>
      <w:r w:rsidRPr="00845CD3">
        <w:rPr>
          <w:rFonts w:ascii="Times New Roman" w:hAnsi="Times New Roman" w:cs="Times New Roman"/>
          <w:sz w:val="20"/>
          <w:szCs w:val="20"/>
        </w:rPr>
        <w:t>Do you have the work space to complete your assigned work when you are telecommuting?</w:t>
      </w:r>
      <w:r w:rsidR="00AF257C" w:rsidRPr="00845CD3">
        <w:rPr>
          <w:rFonts w:ascii="Times New Roman" w:hAnsi="Times New Roman" w:cs="Times New Roman"/>
          <w:sz w:val="20"/>
          <w:szCs w:val="20"/>
        </w:rPr>
        <w:t xml:space="preserve"> </w:t>
      </w:r>
    </w:p>
    <w:p w:rsidR="00BF096E" w:rsidRDefault="00BF096E" w:rsidP="00BF096E">
      <w:pPr>
        <w:pStyle w:val="ListParagraph"/>
        <w:ind w:left="360"/>
        <w:rPr>
          <w:rFonts w:ascii="Times New Roman" w:hAnsi="Times New Roman" w:cs="Times New Roman"/>
          <w:sz w:val="20"/>
          <w:szCs w:val="20"/>
        </w:rPr>
      </w:pPr>
    </w:p>
    <w:p w:rsidR="00BF096E" w:rsidRDefault="00BF096E" w:rsidP="00BF096E">
      <w:pPr>
        <w:pStyle w:val="ListParagraph"/>
        <w:ind w:left="360"/>
        <w:rPr>
          <w:rFonts w:ascii="Times New Roman" w:hAnsi="Times New Roman" w:cs="Times New Roman"/>
          <w:sz w:val="20"/>
          <w:szCs w:val="20"/>
        </w:rPr>
      </w:pPr>
    </w:p>
    <w:p w:rsidR="006C6828" w:rsidRDefault="006C6828" w:rsidP="00BF096E">
      <w:pPr>
        <w:pStyle w:val="ListParagraph"/>
        <w:ind w:left="360"/>
        <w:rPr>
          <w:rFonts w:ascii="Times New Roman" w:hAnsi="Times New Roman" w:cs="Times New Roman"/>
          <w:sz w:val="20"/>
          <w:szCs w:val="20"/>
        </w:rPr>
      </w:pPr>
    </w:p>
    <w:p w:rsidR="006C6828" w:rsidRPr="00845CD3" w:rsidRDefault="006C6828" w:rsidP="00BF096E">
      <w:pPr>
        <w:pStyle w:val="ListParagraph"/>
        <w:ind w:left="360"/>
        <w:rPr>
          <w:rFonts w:ascii="Times New Roman" w:hAnsi="Times New Roman" w:cs="Times New Roman"/>
          <w:sz w:val="20"/>
          <w:szCs w:val="20"/>
        </w:rPr>
      </w:pPr>
    </w:p>
    <w:p w:rsidR="00BF096E" w:rsidRDefault="00155A85" w:rsidP="006C6828">
      <w:pPr>
        <w:pStyle w:val="ListParagraph"/>
        <w:numPr>
          <w:ilvl w:val="0"/>
          <w:numId w:val="8"/>
        </w:numPr>
        <w:spacing w:after="0"/>
        <w:rPr>
          <w:rFonts w:ascii="Times New Roman" w:hAnsi="Times New Roman" w:cs="Times New Roman"/>
          <w:sz w:val="20"/>
          <w:szCs w:val="20"/>
        </w:rPr>
      </w:pPr>
      <w:r w:rsidRPr="00BF096E">
        <w:rPr>
          <w:rFonts w:ascii="Times New Roman" w:hAnsi="Times New Roman" w:cs="Times New Roman"/>
          <w:sz w:val="20"/>
          <w:szCs w:val="20"/>
        </w:rPr>
        <w:t xml:space="preserve">Do you have the necessary equipment (e.g., computer equipment, telephone, and web access) to complete your assigned work when you are </w:t>
      </w:r>
      <w:r w:rsidR="00232DF7" w:rsidRPr="00BF096E">
        <w:rPr>
          <w:rFonts w:ascii="Times New Roman" w:hAnsi="Times New Roman" w:cs="Times New Roman"/>
          <w:sz w:val="20"/>
          <w:szCs w:val="20"/>
        </w:rPr>
        <w:t>telecommuting?</w:t>
      </w:r>
    </w:p>
    <w:p w:rsidR="006C6828" w:rsidRDefault="006C6828" w:rsidP="006C6828">
      <w:pPr>
        <w:spacing w:after="0"/>
        <w:rPr>
          <w:rFonts w:ascii="Times New Roman" w:hAnsi="Times New Roman" w:cs="Times New Roman"/>
          <w:sz w:val="20"/>
          <w:szCs w:val="20"/>
        </w:rPr>
      </w:pPr>
    </w:p>
    <w:p w:rsidR="006C6828" w:rsidRDefault="006C6828" w:rsidP="006C6828">
      <w:pPr>
        <w:spacing w:after="0"/>
        <w:rPr>
          <w:rFonts w:ascii="Times New Roman" w:hAnsi="Times New Roman" w:cs="Times New Roman"/>
          <w:sz w:val="20"/>
          <w:szCs w:val="20"/>
        </w:rPr>
      </w:pPr>
    </w:p>
    <w:p w:rsidR="006C6828" w:rsidRDefault="006C6828" w:rsidP="006C6828">
      <w:pPr>
        <w:spacing w:after="0"/>
        <w:rPr>
          <w:rFonts w:ascii="Times New Roman" w:hAnsi="Times New Roman" w:cs="Times New Roman"/>
          <w:sz w:val="20"/>
          <w:szCs w:val="20"/>
        </w:rPr>
      </w:pPr>
    </w:p>
    <w:p w:rsidR="006C6828" w:rsidRDefault="006C6828" w:rsidP="006C6828">
      <w:pPr>
        <w:spacing w:after="0"/>
        <w:rPr>
          <w:rFonts w:ascii="Times New Roman" w:hAnsi="Times New Roman" w:cs="Times New Roman"/>
          <w:sz w:val="20"/>
          <w:szCs w:val="20"/>
        </w:rPr>
      </w:pPr>
    </w:p>
    <w:p w:rsidR="006C6828" w:rsidRPr="006C6828" w:rsidRDefault="006C6828" w:rsidP="006C6828">
      <w:pPr>
        <w:spacing w:after="0"/>
        <w:rPr>
          <w:rFonts w:ascii="Times New Roman" w:hAnsi="Times New Roman" w:cs="Times New Roman"/>
          <w:sz w:val="20"/>
          <w:szCs w:val="20"/>
        </w:rPr>
      </w:pPr>
      <w:r w:rsidRPr="00232DF7">
        <w:rPr>
          <w:rFonts w:ascii="Times New Roman" w:hAnsi="Times New Roman" w:cs="Times New Roman"/>
          <w:sz w:val="20"/>
          <w:szCs w:val="20"/>
        </w:rPr>
        <w:t>Access to necessary hardware and systems is a</w:t>
      </w:r>
      <w:r>
        <w:rPr>
          <w:rFonts w:ascii="Times New Roman" w:hAnsi="Times New Roman" w:cs="Times New Roman"/>
          <w:sz w:val="20"/>
          <w:szCs w:val="20"/>
        </w:rPr>
        <w:t>n important</w:t>
      </w:r>
      <w:r w:rsidRPr="00232DF7">
        <w:rPr>
          <w:rFonts w:ascii="Times New Roman" w:hAnsi="Times New Roman" w:cs="Times New Roman"/>
          <w:sz w:val="20"/>
          <w:szCs w:val="20"/>
        </w:rPr>
        <w:t xml:space="preserve"> factor </w:t>
      </w:r>
      <w:r>
        <w:rPr>
          <w:rFonts w:ascii="Times New Roman" w:hAnsi="Times New Roman" w:cs="Times New Roman"/>
          <w:sz w:val="20"/>
          <w:szCs w:val="20"/>
        </w:rPr>
        <w:t>in helping to ensure an efficient telecommuting arrangement.  S</w:t>
      </w:r>
      <w:r w:rsidRPr="00232DF7">
        <w:rPr>
          <w:rFonts w:ascii="Times New Roman" w:hAnsi="Times New Roman" w:cs="Times New Roman"/>
          <w:sz w:val="20"/>
          <w:szCs w:val="20"/>
        </w:rPr>
        <w:t>upervisors should consult with IT</w:t>
      </w:r>
      <w:r w:rsidR="007766E6">
        <w:rPr>
          <w:rFonts w:ascii="Times New Roman" w:hAnsi="Times New Roman" w:cs="Times New Roman"/>
          <w:sz w:val="20"/>
          <w:szCs w:val="20"/>
        </w:rPr>
        <w:t>,</w:t>
      </w:r>
      <w:r w:rsidRPr="00232DF7">
        <w:rPr>
          <w:rFonts w:ascii="Times New Roman" w:hAnsi="Times New Roman" w:cs="Times New Roman"/>
          <w:sz w:val="20"/>
          <w:szCs w:val="20"/>
        </w:rPr>
        <w:t xml:space="preserve"> and as applicable HR</w:t>
      </w:r>
      <w:r w:rsidR="007766E6">
        <w:rPr>
          <w:rFonts w:ascii="Times New Roman" w:hAnsi="Times New Roman" w:cs="Times New Roman"/>
          <w:sz w:val="20"/>
          <w:szCs w:val="20"/>
        </w:rPr>
        <w:t>,</w:t>
      </w:r>
      <w:r>
        <w:rPr>
          <w:rFonts w:ascii="Times New Roman" w:hAnsi="Times New Roman" w:cs="Times New Roman"/>
          <w:sz w:val="20"/>
          <w:szCs w:val="20"/>
        </w:rPr>
        <w:t xml:space="preserve"> for any needed support.</w:t>
      </w:r>
    </w:p>
    <w:p w:rsidR="00845CD3" w:rsidRPr="00BF096E" w:rsidRDefault="00845CD3" w:rsidP="006C6828">
      <w:pPr>
        <w:spacing w:after="0"/>
        <w:rPr>
          <w:rFonts w:ascii="Times New Roman" w:hAnsi="Times New Roman" w:cs="Times New Roman"/>
          <w:sz w:val="20"/>
          <w:szCs w:val="20"/>
        </w:rPr>
      </w:pPr>
    </w:p>
    <w:p w:rsidR="00DC6C72" w:rsidRDefault="00232DF7" w:rsidP="006C6828">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To be completed by s</w:t>
      </w:r>
      <w:r w:rsidR="00845CD3" w:rsidRPr="00845CD3">
        <w:rPr>
          <w:rFonts w:ascii="Times New Roman" w:hAnsi="Times New Roman" w:cs="Times New Roman"/>
          <w:b/>
          <w:sz w:val="20"/>
          <w:szCs w:val="20"/>
          <w:u w:val="single"/>
        </w:rPr>
        <w:t>upervisor</w:t>
      </w:r>
      <w:r>
        <w:rPr>
          <w:rFonts w:ascii="Times New Roman" w:hAnsi="Times New Roman" w:cs="Times New Roman"/>
          <w:b/>
          <w:sz w:val="20"/>
          <w:szCs w:val="20"/>
          <w:u w:val="single"/>
        </w:rPr>
        <w:br/>
      </w:r>
    </w:p>
    <w:p w:rsidR="0061023F" w:rsidRDefault="00845CD3" w:rsidP="006C6828">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w:t>
      </w:r>
      <w:r w:rsidR="00232DF7" w:rsidRPr="00BF096E">
        <w:rPr>
          <w:rFonts w:ascii="Times New Roman" w:hAnsi="Times New Roman" w:cs="Times New Roman"/>
          <w:sz w:val="20"/>
          <w:szCs w:val="20"/>
        </w:rPr>
        <w:t xml:space="preserve"> describe the </w:t>
      </w:r>
      <w:r w:rsidR="00DC6C72" w:rsidRPr="00BF096E">
        <w:rPr>
          <w:rFonts w:ascii="Times New Roman" w:hAnsi="Times New Roman" w:cs="Times New Roman"/>
          <w:sz w:val="20"/>
          <w:szCs w:val="20"/>
        </w:rPr>
        <w:t xml:space="preserve">employee’s </w:t>
      </w:r>
      <w:r w:rsidR="00232DF7" w:rsidRPr="00BF096E">
        <w:rPr>
          <w:rFonts w:ascii="Times New Roman" w:hAnsi="Times New Roman" w:cs="Times New Roman"/>
          <w:sz w:val="20"/>
          <w:szCs w:val="20"/>
        </w:rPr>
        <w:t>telecommuting work assignment(s)</w:t>
      </w:r>
      <w:r w:rsidR="00BF096E">
        <w:rPr>
          <w:rFonts w:ascii="Times New Roman" w:hAnsi="Times New Roman" w:cs="Times New Roman"/>
          <w:sz w:val="20"/>
          <w:szCs w:val="20"/>
        </w:rPr>
        <w:t>, projects, etc.</w:t>
      </w:r>
    </w:p>
    <w:p w:rsidR="00BF096E" w:rsidRDefault="00BF096E" w:rsidP="00BF096E">
      <w:pPr>
        <w:pStyle w:val="ListParagraph"/>
        <w:spacing w:after="0" w:line="240" w:lineRule="auto"/>
        <w:ind w:left="360"/>
        <w:rPr>
          <w:rFonts w:ascii="Times New Roman" w:hAnsi="Times New Roman" w:cs="Times New Roman"/>
          <w:sz w:val="20"/>
          <w:szCs w:val="20"/>
        </w:rPr>
      </w:pPr>
    </w:p>
    <w:p w:rsidR="006357B0" w:rsidRDefault="006357B0" w:rsidP="00BF096E">
      <w:pPr>
        <w:pStyle w:val="ListParagraph"/>
        <w:spacing w:after="0" w:line="240" w:lineRule="auto"/>
        <w:ind w:left="360"/>
        <w:rPr>
          <w:rFonts w:ascii="Times New Roman" w:hAnsi="Times New Roman" w:cs="Times New Roman"/>
          <w:sz w:val="20"/>
          <w:szCs w:val="20"/>
        </w:rPr>
      </w:pPr>
    </w:p>
    <w:p w:rsidR="00BF096E" w:rsidRDefault="00BF096E" w:rsidP="00BF096E">
      <w:pPr>
        <w:pStyle w:val="ListParagraph"/>
        <w:spacing w:after="0" w:line="240" w:lineRule="auto"/>
        <w:ind w:left="360"/>
        <w:rPr>
          <w:rFonts w:ascii="Times New Roman" w:hAnsi="Times New Roman" w:cs="Times New Roman"/>
          <w:sz w:val="20"/>
          <w:szCs w:val="20"/>
        </w:rPr>
      </w:pPr>
    </w:p>
    <w:p w:rsidR="00BF096E" w:rsidRPr="00BF096E" w:rsidRDefault="00BF096E" w:rsidP="00BF096E">
      <w:pPr>
        <w:pStyle w:val="ListParagraph"/>
        <w:spacing w:after="0" w:line="240" w:lineRule="auto"/>
        <w:ind w:left="360"/>
        <w:rPr>
          <w:rFonts w:ascii="Times New Roman" w:hAnsi="Times New Roman" w:cs="Times New Roman"/>
          <w:sz w:val="20"/>
          <w:szCs w:val="20"/>
        </w:rPr>
      </w:pPr>
    </w:p>
    <w:p w:rsidR="00BF096E" w:rsidRPr="00BF096E" w:rsidRDefault="00BF096E" w:rsidP="00BF096E">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 indicate the employee’s performance expectation</w:t>
      </w:r>
      <w:r w:rsidR="0003461A">
        <w:rPr>
          <w:rFonts w:ascii="Times New Roman" w:hAnsi="Times New Roman" w:cs="Times New Roman"/>
          <w:sz w:val="20"/>
          <w:szCs w:val="20"/>
        </w:rPr>
        <w:t>s</w:t>
      </w:r>
      <w:r w:rsidRPr="00BF096E">
        <w:rPr>
          <w:rFonts w:ascii="Times New Roman" w:hAnsi="Times New Roman" w:cs="Times New Roman"/>
          <w:sz w:val="20"/>
          <w:szCs w:val="20"/>
        </w:rPr>
        <w:t xml:space="preserve"> during the telecommuting period.  The performance expectations should be sufficiently detailed and measurabl</w:t>
      </w:r>
      <w:r>
        <w:rPr>
          <w:rFonts w:ascii="Times New Roman" w:hAnsi="Times New Roman" w:cs="Times New Roman"/>
          <w:sz w:val="20"/>
          <w:szCs w:val="20"/>
        </w:rPr>
        <w:t>e</w:t>
      </w:r>
      <w:r w:rsidRPr="00BF096E">
        <w:rPr>
          <w:rFonts w:ascii="Times New Roman" w:hAnsi="Times New Roman" w:cs="Times New Roman"/>
          <w:sz w:val="20"/>
          <w:szCs w:val="20"/>
        </w:rPr>
        <w:t>.</w:t>
      </w:r>
    </w:p>
    <w:p w:rsidR="005B53E7" w:rsidRDefault="005B53E7" w:rsidP="0003461A">
      <w:pPr>
        <w:spacing w:after="0"/>
        <w:rPr>
          <w:rFonts w:ascii="Times New Roman" w:hAnsi="Times New Roman" w:cs="Times New Roman"/>
          <w:b/>
          <w:bCs/>
          <w:sz w:val="20"/>
          <w:szCs w:val="20"/>
        </w:rPr>
      </w:pPr>
    </w:p>
    <w:p w:rsidR="002251C0" w:rsidRDefault="002251C0" w:rsidP="0003461A">
      <w:pPr>
        <w:spacing w:after="0"/>
        <w:rPr>
          <w:rFonts w:ascii="Times New Roman" w:hAnsi="Times New Roman" w:cs="Times New Roman"/>
          <w:b/>
          <w:bCs/>
          <w:sz w:val="20"/>
          <w:szCs w:val="20"/>
        </w:rPr>
      </w:pPr>
    </w:p>
    <w:p w:rsidR="002251C0" w:rsidRDefault="002251C0" w:rsidP="0003461A">
      <w:pPr>
        <w:spacing w:after="0"/>
        <w:rPr>
          <w:rFonts w:ascii="Times New Roman" w:hAnsi="Times New Roman" w:cs="Times New Roman"/>
          <w:b/>
          <w:bCs/>
          <w:sz w:val="20"/>
          <w:szCs w:val="20"/>
        </w:rPr>
      </w:pPr>
    </w:p>
    <w:p w:rsidR="006357B0" w:rsidRDefault="006357B0" w:rsidP="0003461A">
      <w:pPr>
        <w:spacing w:after="0"/>
        <w:rPr>
          <w:rFonts w:ascii="Times New Roman" w:hAnsi="Times New Roman" w:cs="Times New Roman"/>
          <w:b/>
          <w:bCs/>
          <w:sz w:val="20"/>
          <w:szCs w:val="20"/>
        </w:rPr>
      </w:pPr>
    </w:p>
    <w:p w:rsidR="006357B0" w:rsidRDefault="006357B0" w:rsidP="0003461A">
      <w:pPr>
        <w:spacing w:after="0"/>
        <w:rPr>
          <w:rFonts w:ascii="Times New Roman" w:hAnsi="Times New Roman" w:cs="Times New Roman"/>
          <w:b/>
          <w:bCs/>
          <w:sz w:val="20"/>
          <w:szCs w:val="20"/>
        </w:rPr>
      </w:pPr>
    </w:p>
    <w:p w:rsidR="006357B0" w:rsidRDefault="006357B0" w:rsidP="0003461A">
      <w:pPr>
        <w:spacing w:after="0"/>
        <w:rPr>
          <w:rFonts w:ascii="Times New Roman" w:hAnsi="Times New Roman" w:cs="Times New Roman"/>
          <w:b/>
          <w:bCs/>
          <w:sz w:val="20"/>
          <w:szCs w:val="20"/>
        </w:rPr>
      </w:pPr>
    </w:p>
    <w:p w:rsidR="006357B0" w:rsidRDefault="006357B0" w:rsidP="0003461A">
      <w:pPr>
        <w:spacing w:after="0"/>
        <w:rPr>
          <w:rFonts w:ascii="Times New Roman" w:hAnsi="Times New Roman" w:cs="Times New Roman"/>
          <w:b/>
          <w:bCs/>
          <w:sz w:val="20"/>
          <w:szCs w:val="20"/>
        </w:rPr>
      </w:pPr>
    </w:p>
    <w:p w:rsidR="006357B0" w:rsidRDefault="006357B0" w:rsidP="0003461A">
      <w:pPr>
        <w:spacing w:after="0"/>
        <w:rPr>
          <w:rFonts w:ascii="Times New Roman" w:hAnsi="Times New Roman" w:cs="Times New Roman"/>
          <w:b/>
          <w:bCs/>
          <w:sz w:val="20"/>
          <w:szCs w:val="20"/>
        </w:rPr>
      </w:pPr>
    </w:p>
    <w:p w:rsidR="0003461A" w:rsidRDefault="006357B0" w:rsidP="005B71CA">
      <w:pPr>
        <w:spacing w:after="0"/>
        <w:rPr>
          <w:rFonts w:ascii="Times New Roman" w:hAnsi="Times New Roman" w:cs="Times New Roman"/>
          <w:b/>
          <w:bCs/>
          <w:sz w:val="20"/>
          <w:szCs w:val="20"/>
          <w:u w:val="single"/>
        </w:rPr>
      </w:pPr>
      <w:r w:rsidRPr="006357B0">
        <w:rPr>
          <w:rFonts w:ascii="Times New Roman" w:hAnsi="Times New Roman" w:cs="Times New Roman"/>
          <w:b/>
          <w:bCs/>
          <w:sz w:val="20"/>
          <w:szCs w:val="20"/>
          <w:u w:val="single"/>
        </w:rPr>
        <w:t>Employee Schedule</w:t>
      </w:r>
    </w:p>
    <w:p w:rsidR="006357B0" w:rsidRPr="006357B0" w:rsidRDefault="006357B0" w:rsidP="005B71CA">
      <w:pPr>
        <w:spacing w:after="0"/>
        <w:rPr>
          <w:rFonts w:ascii="Times New Roman" w:hAnsi="Times New Roman" w:cs="Times New Roman"/>
          <w:b/>
          <w:bCs/>
          <w:sz w:val="20"/>
          <w:szCs w:val="20"/>
          <w:u w:val="single"/>
        </w:rPr>
      </w:pPr>
    </w:p>
    <w:tbl>
      <w:tblPr>
        <w:tblW w:w="99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40"/>
        <w:gridCol w:w="3960"/>
        <w:gridCol w:w="3700"/>
      </w:tblGrid>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jc w:val="center"/>
              <w:rPr>
                <w:rFonts w:ascii="Times New Roman" w:hAnsi="Times New Roman" w:cs="Times New Roman"/>
                <w:b/>
                <w:bCs/>
                <w:sz w:val="20"/>
                <w:szCs w:val="20"/>
              </w:rPr>
            </w:pPr>
            <w:r w:rsidRPr="0003461A">
              <w:rPr>
                <w:rFonts w:ascii="Times New Roman" w:hAnsi="Times New Roman" w:cs="Times New Roman"/>
                <w:b/>
                <w:bCs/>
                <w:sz w:val="20"/>
                <w:szCs w:val="20"/>
              </w:rPr>
              <w:t>Regular Schedule</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jc w:val="center"/>
              <w:rPr>
                <w:rFonts w:ascii="Times New Roman" w:hAnsi="Times New Roman" w:cs="Times New Roman"/>
                <w:b/>
                <w:bCs/>
                <w:sz w:val="20"/>
                <w:szCs w:val="20"/>
              </w:rPr>
            </w:pPr>
            <w:r w:rsidRPr="0003461A">
              <w:rPr>
                <w:rFonts w:ascii="Times New Roman" w:hAnsi="Times New Roman" w:cs="Times New Roman"/>
                <w:b/>
                <w:bCs/>
                <w:sz w:val="20"/>
                <w:szCs w:val="20"/>
              </w:rPr>
              <w:t>Modified Schedule (if applicable)</w:t>
            </w:r>
          </w:p>
        </w:tc>
      </w:tr>
      <w:tr w:rsidR="0003461A" w:rsidTr="0003461A">
        <w:trPr>
          <w:trHeight w:val="298"/>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Monday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Tuesday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Wednesday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bookmarkStart w:id="1" w:name="_Hlk37337285"/>
            <w:r w:rsidRPr="0003461A">
              <w:rPr>
                <w:rFonts w:ascii="Times New Roman" w:hAnsi="Times New Roman" w:cs="Times New Roman"/>
                <w:sz w:val="20"/>
                <w:szCs w:val="20"/>
              </w:rPr>
              <w:t>Thursday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bookmarkEnd w:id="1"/>
      <w:tr w:rsidR="0003461A" w:rsidTr="006357B0">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Friday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6357B0" w:rsidTr="006357B0">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57B0" w:rsidRPr="0003461A" w:rsidRDefault="006357B0" w:rsidP="006357B0">
            <w:pPr>
              <w:pStyle w:val="Default"/>
              <w:rPr>
                <w:rFonts w:ascii="Times New Roman" w:hAnsi="Times New Roman" w:cs="Times New Roman"/>
                <w:sz w:val="20"/>
                <w:szCs w:val="20"/>
              </w:rPr>
            </w:pPr>
            <w:r>
              <w:rPr>
                <w:rFonts w:ascii="Times New Roman" w:hAnsi="Times New Roman" w:cs="Times New Roman"/>
                <w:sz w:val="20"/>
                <w:szCs w:val="20"/>
              </w:rPr>
              <w:t>Saturday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57B0" w:rsidRPr="0003461A" w:rsidRDefault="006357B0" w:rsidP="006357B0">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57B0" w:rsidRPr="0003461A" w:rsidRDefault="006357B0" w:rsidP="006357B0">
            <w:pPr>
              <w:rPr>
                <w:rFonts w:ascii="Times New Roman" w:hAnsi="Times New Roman" w:cs="Times New Roman"/>
                <w:sz w:val="20"/>
                <w:szCs w:val="20"/>
              </w:rPr>
            </w:pPr>
          </w:p>
        </w:tc>
      </w:tr>
      <w:tr w:rsidR="006357B0"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6357B0" w:rsidRPr="0003461A" w:rsidRDefault="006357B0">
            <w:pPr>
              <w:pStyle w:val="Default"/>
              <w:rPr>
                <w:rFonts w:ascii="Times New Roman" w:hAnsi="Times New Roman" w:cs="Times New Roman"/>
                <w:sz w:val="20"/>
                <w:szCs w:val="20"/>
              </w:rPr>
            </w:pPr>
            <w:r>
              <w:rPr>
                <w:rFonts w:ascii="Times New Roman" w:hAnsi="Times New Roman" w:cs="Times New Roman"/>
                <w:sz w:val="20"/>
                <w:szCs w:val="20"/>
              </w:rPr>
              <w:t>Sunday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6357B0" w:rsidRPr="0003461A" w:rsidRDefault="006357B0">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6357B0" w:rsidRPr="0003461A" w:rsidRDefault="006357B0">
            <w:pPr>
              <w:rPr>
                <w:rFonts w:ascii="Times New Roman" w:hAnsi="Times New Roman" w:cs="Times New Roman"/>
                <w:sz w:val="20"/>
                <w:szCs w:val="20"/>
              </w:rPr>
            </w:pPr>
          </w:p>
        </w:tc>
      </w:tr>
    </w:tbl>
    <w:p w:rsidR="0003461A" w:rsidRDefault="0003461A" w:rsidP="005B71CA">
      <w:pPr>
        <w:spacing w:after="0"/>
        <w:rPr>
          <w:rFonts w:ascii="Times New Roman" w:hAnsi="Times New Roman" w:cs="Times New Roman"/>
          <w:b/>
          <w:bCs/>
          <w:sz w:val="20"/>
          <w:szCs w:val="20"/>
        </w:rPr>
      </w:pPr>
    </w:p>
    <w:p w:rsidR="00266ABB" w:rsidRDefault="00266ABB" w:rsidP="00266ABB">
      <w:pPr>
        <w:spacing w:after="0"/>
        <w:jc w:val="center"/>
        <w:rPr>
          <w:rFonts w:ascii="Times New Roman" w:hAnsi="Times New Roman" w:cs="Times New Roman"/>
          <w:sz w:val="20"/>
          <w:szCs w:val="20"/>
        </w:rPr>
      </w:pPr>
      <w:r>
        <w:rPr>
          <w:rFonts w:ascii="Times New Roman" w:hAnsi="Times New Roman" w:cs="Times New Roman"/>
          <w:sz w:val="20"/>
          <w:szCs w:val="20"/>
        </w:rPr>
        <w:t>*************************************************************</w:t>
      </w:r>
    </w:p>
    <w:p w:rsidR="00266ABB" w:rsidRDefault="00266ABB" w:rsidP="00266ABB">
      <w:pPr>
        <w:spacing w:after="0"/>
        <w:rPr>
          <w:rFonts w:ascii="Times New Roman" w:hAnsi="Times New Roman" w:cs="Times New Roman"/>
          <w:sz w:val="20"/>
          <w:szCs w:val="20"/>
        </w:rPr>
      </w:pPr>
    </w:p>
    <w:p w:rsidR="00317E1D" w:rsidRPr="004751E2" w:rsidRDefault="00317E1D" w:rsidP="00266ABB">
      <w:pPr>
        <w:spacing w:after="0"/>
        <w:rPr>
          <w:rFonts w:ascii="Times New Roman" w:hAnsi="Times New Roman" w:cs="Times New Roman"/>
          <w:sz w:val="20"/>
          <w:szCs w:val="20"/>
        </w:rPr>
      </w:pPr>
      <w:r w:rsidRPr="004751E2">
        <w:rPr>
          <w:rFonts w:ascii="Times New Roman" w:hAnsi="Times New Roman" w:cs="Times New Roman"/>
          <w:sz w:val="20"/>
          <w:szCs w:val="20"/>
        </w:rPr>
        <w:t xml:space="preserve">The following conditions apply to employees working remotely: </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Remote work is on a temporary basis due to the emergency conditions related to the COVID-19 epidemic. The employee will return to the office when notified to do so. </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Unless notified to the contrary, employees will have the same work schedule as they had prior to commencing remote work. </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Remote work does not alter the employee</w:t>
      </w:r>
      <w:r w:rsidRPr="004751E2">
        <w:rPr>
          <w:rFonts w:ascii="Times New Roman" w:hAnsi="Times New Roman" w:cs="Times New Roman"/>
          <w:sz w:val="20"/>
          <w:szCs w:val="20"/>
          <w:rtl/>
          <w:lang w:val="ar-SA"/>
        </w:rPr>
        <w:t>’</w:t>
      </w:r>
      <w:r w:rsidRPr="004751E2">
        <w:rPr>
          <w:rFonts w:ascii="Times New Roman" w:hAnsi="Times New Roman" w:cs="Times New Roman"/>
          <w:sz w:val="20"/>
          <w:szCs w:val="20"/>
        </w:rPr>
        <w:t>s normal work responsibilities or obligations as a CUNY employee and the employee has the same duties and responsibilities as they otherwise would under a standard working arrangement. Failure to adhere to existing CUNY and department policies may result in disciplinary charges in accordance with applicable collective bargaining agreements.</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lastRenderedPageBreak/>
        <w:t>The employee is expected to be available during their working hours and responsive to clients, coworkers and supervisors while working remotely. The employee should be actively attending to matters and files throughout the business day and should be reachable by email, Microsoft Teams, or emergency contact telephone number provided by the employee during normal business hours. The employee will also have a telephone or cell phone available to make or return phone calls.</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Non-exempt employees will record all hours worked and meal periods taken in accordance with regular timekeeping practices. All time and leave rules remain in effect and timesheets must be submitted according to the regular schedule unless specified otherwise.</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Non-exempt employees will obtain supervisory approval prior to working unscheduled overtime hours.</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All employees must obtain supervisory approval prior to taking any annual leave days and must inform their supervisor if they are not working due to a temporary disability.</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Regarding space and equipment purchase, set-up, and maintenance for telecommuting purposes: </w:t>
      </w:r>
    </w:p>
    <w:p w:rsidR="00317E1D"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The employee is responsible for providing space, networking and internet capabilities at the remote work location, and will not be reimbursed by CUNY for these or related expenses. Internet access must be by DSL, Cable Modem, or an equivalent bandwidth network.  All equipment, records and materials provided by CUNY shall remain the property of CUNY. </w:t>
      </w:r>
    </w:p>
    <w:p w:rsidR="00317E1D"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Employees are expected to protect CUNY-owned equipment, records, and materials from unauthorized or accidental access, use, modification or damage.</w:t>
      </w:r>
    </w:p>
    <w:p w:rsidR="00317E1D"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If equipment (including internet service) relied upon as a condition for remote work is not operational on a scheduled workday, the employee should promptly contact the supervisor to discuss alternate remote or assignment arrangements.</w:t>
      </w:r>
    </w:p>
    <w:p w:rsidR="00D27754"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The employee should promptly report to the supervisor any incidents of loss, damage, or unauthorized access.</w:t>
      </w:r>
    </w:p>
    <w:p w:rsidR="00FC362E"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While working remotely, CUNY employees shall protect Personal Identifiable Information (PII) or Personal Health Information (PHI) in accordance with their existing department policies, practices and procedures</w:t>
      </w:r>
      <w:r w:rsidR="00D27754" w:rsidRPr="004751E2">
        <w:rPr>
          <w:rFonts w:ascii="Times New Roman" w:hAnsi="Times New Roman" w:cs="Times New Roman"/>
          <w:sz w:val="20"/>
          <w:szCs w:val="20"/>
        </w:rPr>
        <w:t>.</w:t>
      </w:r>
    </w:p>
    <w:sectPr w:rsidR="00FC362E" w:rsidRPr="004751E2" w:rsidSect="00BF09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96" w:rsidRDefault="00FE2D96" w:rsidP="005B71CA">
      <w:pPr>
        <w:spacing w:after="0" w:line="240" w:lineRule="auto"/>
      </w:pPr>
      <w:r>
        <w:separator/>
      </w:r>
    </w:p>
  </w:endnote>
  <w:endnote w:type="continuationSeparator" w:id="0">
    <w:p w:rsidR="00FE2D96" w:rsidRDefault="00FE2D96" w:rsidP="005B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CA" w:rsidRPr="005B71CA" w:rsidRDefault="00B77520">
    <w:pPr>
      <w:pStyle w:val="Footer"/>
      <w:rPr>
        <w:sz w:val="10"/>
        <w:szCs w:val="10"/>
      </w:rPr>
    </w:pPr>
    <w:sdt>
      <w:sdtPr>
        <w:id w:val="1343825845"/>
        <w:docPartObj>
          <w:docPartGallery w:val="Page Numbers (Bottom of Page)"/>
          <w:docPartUnique/>
        </w:docPartObj>
      </w:sdtPr>
      <w:sdtEndPr>
        <w:rPr>
          <w:sz w:val="10"/>
          <w:szCs w:val="10"/>
        </w:rPr>
      </w:sdtEndPr>
      <w:sdtContent>
        <w:sdt>
          <w:sdtPr>
            <w:id w:val="-1705238520"/>
            <w:docPartObj>
              <w:docPartGallery w:val="Page Numbers (Top of Page)"/>
              <w:docPartUnique/>
            </w:docPartObj>
          </w:sdtPr>
          <w:sdtEndPr>
            <w:rPr>
              <w:sz w:val="10"/>
              <w:szCs w:val="10"/>
            </w:rPr>
          </w:sdtEndPr>
          <w:sdtContent>
            <w:r w:rsidR="005B71CA" w:rsidRPr="005B71CA">
              <w:rPr>
                <w:sz w:val="10"/>
                <w:szCs w:val="10"/>
              </w:rPr>
              <w:t xml:space="preserve">Page </w:t>
            </w:r>
            <w:r w:rsidR="005B71CA" w:rsidRPr="005B71CA">
              <w:rPr>
                <w:b/>
                <w:bCs/>
                <w:sz w:val="10"/>
                <w:szCs w:val="10"/>
              </w:rPr>
              <w:fldChar w:fldCharType="begin"/>
            </w:r>
            <w:r w:rsidR="005B71CA" w:rsidRPr="005B71CA">
              <w:rPr>
                <w:b/>
                <w:bCs/>
                <w:sz w:val="10"/>
                <w:szCs w:val="10"/>
              </w:rPr>
              <w:instrText xml:space="preserve"> PAGE </w:instrText>
            </w:r>
            <w:r w:rsidR="005B71CA" w:rsidRPr="005B71CA">
              <w:rPr>
                <w:b/>
                <w:bCs/>
                <w:sz w:val="10"/>
                <w:szCs w:val="10"/>
              </w:rPr>
              <w:fldChar w:fldCharType="separate"/>
            </w:r>
            <w:r w:rsidR="005B71CA" w:rsidRPr="005B71CA">
              <w:rPr>
                <w:b/>
                <w:bCs/>
                <w:noProof/>
                <w:sz w:val="10"/>
                <w:szCs w:val="10"/>
              </w:rPr>
              <w:t>2</w:t>
            </w:r>
            <w:r w:rsidR="005B71CA" w:rsidRPr="005B71CA">
              <w:rPr>
                <w:b/>
                <w:bCs/>
                <w:sz w:val="10"/>
                <w:szCs w:val="10"/>
              </w:rPr>
              <w:fldChar w:fldCharType="end"/>
            </w:r>
            <w:r w:rsidR="005B71CA" w:rsidRPr="005B71CA">
              <w:rPr>
                <w:sz w:val="10"/>
                <w:szCs w:val="10"/>
              </w:rPr>
              <w:t xml:space="preserve"> of </w:t>
            </w:r>
            <w:r w:rsidR="005B71CA" w:rsidRPr="005B71CA">
              <w:rPr>
                <w:b/>
                <w:bCs/>
                <w:sz w:val="10"/>
                <w:szCs w:val="10"/>
              </w:rPr>
              <w:fldChar w:fldCharType="begin"/>
            </w:r>
            <w:r w:rsidR="005B71CA" w:rsidRPr="005B71CA">
              <w:rPr>
                <w:b/>
                <w:bCs/>
                <w:sz w:val="10"/>
                <w:szCs w:val="10"/>
              </w:rPr>
              <w:instrText xml:space="preserve"> NUMPAGES  </w:instrText>
            </w:r>
            <w:r w:rsidR="005B71CA" w:rsidRPr="005B71CA">
              <w:rPr>
                <w:b/>
                <w:bCs/>
                <w:sz w:val="10"/>
                <w:szCs w:val="10"/>
              </w:rPr>
              <w:fldChar w:fldCharType="separate"/>
            </w:r>
            <w:r w:rsidR="005B71CA" w:rsidRPr="005B71CA">
              <w:rPr>
                <w:b/>
                <w:bCs/>
                <w:noProof/>
                <w:sz w:val="10"/>
                <w:szCs w:val="10"/>
              </w:rPr>
              <w:t>2</w:t>
            </w:r>
            <w:r w:rsidR="005B71CA" w:rsidRPr="005B71CA">
              <w:rPr>
                <w:b/>
                <w:bCs/>
                <w:sz w:val="10"/>
                <w:szCs w:val="10"/>
              </w:rPr>
              <w:fldChar w:fldCharType="end"/>
            </w:r>
          </w:sdtContent>
        </w:sdt>
      </w:sdtContent>
    </w:sdt>
    <w:r w:rsidR="005B71CA" w:rsidRPr="005B71CA">
      <w:rPr>
        <w:sz w:val="10"/>
        <w:szCs w:val="10"/>
      </w:rPr>
      <w:t xml:space="preserve"> / Tele Form (</w:t>
    </w:r>
    <w:r w:rsidR="00266ABB">
      <w:rPr>
        <w:sz w:val="10"/>
        <w:szCs w:val="10"/>
      </w:rPr>
      <w:t>4/9/</w:t>
    </w:r>
    <w:r w:rsidR="005B71CA" w:rsidRPr="005B71CA">
      <w:rPr>
        <w:sz w:val="10"/>
        <w:szCs w:val="10"/>
      </w:rPr>
      <w:t>2020</w:t>
    </w:r>
    <w:r w:rsidR="00266ABB">
      <w:rPr>
        <w:sz w:val="10"/>
        <w:szCs w:val="1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96" w:rsidRDefault="00FE2D96" w:rsidP="005B71CA">
      <w:pPr>
        <w:spacing w:after="0" w:line="240" w:lineRule="auto"/>
      </w:pPr>
      <w:r>
        <w:separator/>
      </w:r>
    </w:p>
  </w:footnote>
  <w:footnote w:type="continuationSeparator" w:id="0">
    <w:p w:rsidR="00FE2D96" w:rsidRDefault="00FE2D96" w:rsidP="005B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0A5"/>
    <w:multiLevelType w:val="hybridMultilevel"/>
    <w:tmpl w:val="E8EEA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03C"/>
    <w:multiLevelType w:val="hybridMultilevel"/>
    <w:tmpl w:val="9C46C2A8"/>
    <w:lvl w:ilvl="0" w:tplc="7C16D9A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C665756"/>
    <w:multiLevelType w:val="hybridMultilevel"/>
    <w:tmpl w:val="658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C362F"/>
    <w:multiLevelType w:val="hybridMultilevel"/>
    <w:tmpl w:val="A882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557A"/>
    <w:multiLevelType w:val="hybridMultilevel"/>
    <w:tmpl w:val="0326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C5671D"/>
    <w:multiLevelType w:val="hybridMultilevel"/>
    <w:tmpl w:val="13109704"/>
    <w:styleLink w:val="Bullet"/>
    <w:lvl w:ilvl="0" w:tplc="F2E60AB0">
      <w:start w:val="1"/>
      <w:numFmt w:val="bullet"/>
      <w:lvlText w:val="•"/>
      <w:lvlJc w:val="left"/>
      <w:pPr>
        <w:ind w:left="720" w:hanging="50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1" w:tplc="594C19AA">
      <w:start w:val="1"/>
      <w:numFmt w:val="bullet"/>
      <w:lvlText w:val="•"/>
      <w:lvlJc w:val="left"/>
      <w:pPr>
        <w:ind w:left="84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2" w:tplc="04E28A24">
      <w:start w:val="1"/>
      <w:numFmt w:val="bullet"/>
      <w:lvlText w:val="•"/>
      <w:lvlJc w:val="left"/>
      <w:pPr>
        <w:ind w:left="106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3" w:tplc="3322250C">
      <w:start w:val="1"/>
      <w:numFmt w:val="bullet"/>
      <w:lvlText w:val="•"/>
      <w:lvlJc w:val="left"/>
      <w:pPr>
        <w:ind w:left="128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4" w:tplc="C6B0C16E">
      <w:start w:val="1"/>
      <w:numFmt w:val="bullet"/>
      <w:lvlText w:val="•"/>
      <w:lvlJc w:val="left"/>
      <w:pPr>
        <w:ind w:left="150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5" w:tplc="34FE5FF8">
      <w:start w:val="1"/>
      <w:numFmt w:val="bullet"/>
      <w:lvlText w:val="•"/>
      <w:lvlJc w:val="left"/>
      <w:pPr>
        <w:ind w:left="172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6" w:tplc="40E2AE86">
      <w:start w:val="1"/>
      <w:numFmt w:val="bullet"/>
      <w:lvlText w:val="•"/>
      <w:lvlJc w:val="left"/>
      <w:pPr>
        <w:ind w:left="194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7" w:tplc="D2E073FE">
      <w:start w:val="1"/>
      <w:numFmt w:val="bullet"/>
      <w:lvlText w:val="•"/>
      <w:lvlJc w:val="left"/>
      <w:pPr>
        <w:ind w:left="216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8" w:tplc="5B146FA0">
      <w:start w:val="1"/>
      <w:numFmt w:val="bullet"/>
      <w:lvlText w:val="•"/>
      <w:lvlJc w:val="left"/>
      <w:pPr>
        <w:ind w:left="238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213D5B79"/>
    <w:multiLevelType w:val="hybridMultilevel"/>
    <w:tmpl w:val="1096A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B7"/>
    <w:multiLevelType w:val="hybridMultilevel"/>
    <w:tmpl w:val="EA8C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AD9"/>
    <w:multiLevelType w:val="hybridMultilevel"/>
    <w:tmpl w:val="480A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E556B"/>
    <w:multiLevelType w:val="hybridMultilevel"/>
    <w:tmpl w:val="EA9C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C5F59"/>
    <w:multiLevelType w:val="hybridMultilevel"/>
    <w:tmpl w:val="FF1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5526F"/>
    <w:multiLevelType w:val="hybridMultilevel"/>
    <w:tmpl w:val="641E6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B13FF"/>
    <w:multiLevelType w:val="hybridMultilevel"/>
    <w:tmpl w:val="F376A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15A8"/>
    <w:multiLevelType w:val="hybridMultilevel"/>
    <w:tmpl w:val="8146F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13DEA"/>
    <w:multiLevelType w:val="hybridMultilevel"/>
    <w:tmpl w:val="F8C07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821CD"/>
    <w:multiLevelType w:val="hybridMultilevel"/>
    <w:tmpl w:val="1052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646E7"/>
    <w:multiLevelType w:val="hybridMultilevel"/>
    <w:tmpl w:val="6526D7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A2DAD"/>
    <w:multiLevelType w:val="hybridMultilevel"/>
    <w:tmpl w:val="5BAC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06CB7"/>
    <w:multiLevelType w:val="hybridMultilevel"/>
    <w:tmpl w:val="0D9EE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F2F14"/>
    <w:multiLevelType w:val="hybridMultilevel"/>
    <w:tmpl w:val="5CDE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32109"/>
    <w:multiLevelType w:val="hybridMultilevel"/>
    <w:tmpl w:val="242E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A1AA3"/>
    <w:multiLevelType w:val="hybridMultilevel"/>
    <w:tmpl w:val="13109704"/>
    <w:numStyleLink w:val="Bullet"/>
  </w:abstractNum>
  <w:abstractNum w:abstractNumId="22" w15:restartNumberingAfterBreak="0">
    <w:nsid w:val="7ACC42E2"/>
    <w:multiLevelType w:val="hybridMultilevel"/>
    <w:tmpl w:val="F934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13C"/>
    <w:multiLevelType w:val="hybridMultilevel"/>
    <w:tmpl w:val="E780C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E300E"/>
    <w:multiLevelType w:val="hybridMultilevel"/>
    <w:tmpl w:val="5350A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3A6C"/>
    <w:multiLevelType w:val="hybridMultilevel"/>
    <w:tmpl w:val="5DE6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4"/>
  </w:num>
  <w:num w:numId="6">
    <w:abstractNumId w:val="1"/>
  </w:num>
  <w:num w:numId="7">
    <w:abstractNumId w:val="2"/>
  </w:num>
  <w:num w:numId="8">
    <w:abstractNumId w:val="14"/>
  </w:num>
  <w:num w:numId="9">
    <w:abstractNumId w:val="16"/>
  </w:num>
  <w:num w:numId="10">
    <w:abstractNumId w:val="13"/>
  </w:num>
  <w:num w:numId="11">
    <w:abstractNumId w:val="10"/>
  </w:num>
  <w:num w:numId="12">
    <w:abstractNumId w:val="11"/>
  </w:num>
  <w:num w:numId="13">
    <w:abstractNumId w:val="3"/>
  </w:num>
  <w:num w:numId="14">
    <w:abstractNumId w:val="6"/>
  </w:num>
  <w:num w:numId="15">
    <w:abstractNumId w:val="17"/>
  </w:num>
  <w:num w:numId="16">
    <w:abstractNumId w:val="22"/>
  </w:num>
  <w:num w:numId="17">
    <w:abstractNumId w:val="24"/>
  </w:num>
  <w:num w:numId="18">
    <w:abstractNumId w:val="0"/>
  </w:num>
  <w:num w:numId="19">
    <w:abstractNumId w:val="23"/>
  </w:num>
  <w:num w:numId="20">
    <w:abstractNumId w:val="12"/>
  </w:num>
  <w:num w:numId="21">
    <w:abstractNumId w:val="9"/>
  </w:num>
  <w:num w:numId="22">
    <w:abstractNumId w:val="8"/>
  </w:num>
  <w:num w:numId="23">
    <w:abstractNumId w:val="25"/>
  </w:num>
  <w:num w:numId="24">
    <w:abstractNumId w:val="15"/>
  </w:num>
  <w:num w:numId="25">
    <w:abstractNumId w:val="20"/>
  </w:num>
  <w:num w:numId="26">
    <w:abstractNumId w:val="21"/>
  </w:num>
  <w:num w:numId="27">
    <w:abstractNumId w:val="21"/>
    <w:lvlOverride w:ilvl="0">
      <w:lvl w:ilvl="0" w:tplc="17464734">
        <w:start w:val="1"/>
        <w:numFmt w:val="bullet"/>
        <w:lvlText w:val="•"/>
        <w:lvlJc w:val="left"/>
        <w:pPr>
          <w:ind w:left="720" w:hanging="500"/>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A89BDA">
        <w:start w:val="1"/>
        <w:numFmt w:val="bullet"/>
        <w:lvlText w:val="•"/>
        <w:lvlJc w:val="left"/>
        <w:pPr>
          <w:ind w:left="849" w:hanging="500"/>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6F881C2">
        <w:start w:val="1"/>
        <w:numFmt w:val="bullet"/>
        <w:lvlText w:val="•"/>
        <w:lvlJc w:val="left"/>
        <w:pPr>
          <w:ind w:left="206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8AEC2B9E">
        <w:start w:val="1"/>
        <w:numFmt w:val="bullet"/>
        <w:lvlText w:val="•"/>
        <w:lvlJc w:val="left"/>
        <w:pPr>
          <w:ind w:left="278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0AEA062">
        <w:start w:val="1"/>
        <w:numFmt w:val="bullet"/>
        <w:lvlText w:val="•"/>
        <w:lvlJc w:val="left"/>
        <w:pPr>
          <w:ind w:left="350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D80890E">
        <w:start w:val="1"/>
        <w:numFmt w:val="bullet"/>
        <w:lvlText w:val="•"/>
        <w:lvlJc w:val="left"/>
        <w:pPr>
          <w:ind w:left="422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65C1B7E">
        <w:start w:val="1"/>
        <w:numFmt w:val="bullet"/>
        <w:lvlText w:val="•"/>
        <w:lvlJc w:val="left"/>
        <w:pPr>
          <w:ind w:left="494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F402D0A">
        <w:start w:val="1"/>
        <w:numFmt w:val="bullet"/>
        <w:lvlText w:val="•"/>
        <w:lvlJc w:val="left"/>
        <w:pPr>
          <w:ind w:left="566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6687B2C">
        <w:start w:val="1"/>
        <w:numFmt w:val="bullet"/>
        <w:lvlText w:val="•"/>
        <w:lvlJc w:val="left"/>
        <w:pPr>
          <w:ind w:left="638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EA"/>
    <w:rsid w:val="0003461A"/>
    <w:rsid w:val="00103126"/>
    <w:rsid w:val="00155A85"/>
    <w:rsid w:val="00182184"/>
    <w:rsid w:val="002251C0"/>
    <w:rsid w:val="00232DF7"/>
    <w:rsid w:val="00266ABB"/>
    <w:rsid w:val="00272973"/>
    <w:rsid w:val="00273810"/>
    <w:rsid w:val="002F75E5"/>
    <w:rsid w:val="00317E1D"/>
    <w:rsid w:val="003902CA"/>
    <w:rsid w:val="004751E2"/>
    <w:rsid w:val="005921D0"/>
    <w:rsid w:val="005B53E7"/>
    <w:rsid w:val="005B71CA"/>
    <w:rsid w:val="0061023F"/>
    <w:rsid w:val="006357B0"/>
    <w:rsid w:val="00697227"/>
    <w:rsid w:val="006C6828"/>
    <w:rsid w:val="007766E6"/>
    <w:rsid w:val="00836275"/>
    <w:rsid w:val="00845CD3"/>
    <w:rsid w:val="00866414"/>
    <w:rsid w:val="00AF257C"/>
    <w:rsid w:val="00B65EEA"/>
    <w:rsid w:val="00B77520"/>
    <w:rsid w:val="00BF096E"/>
    <w:rsid w:val="00C77B28"/>
    <w:rsid w:val="00CD2B66"/>
    <w:rsid w:val="00D27754"/>
    <w:rsid w:val="00DC6C72"/>
    <w:rsid w:val="00FC362E"/>
    <w:rsid w:val="00FE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FE098F"/>
  <w15:chartTrackingRefBased/>
  <w15:docId w15:val="{742490EE-01F6-4056-A4FC-577F2D9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3F"/>
    <w:pPr>
      <w:spacing w:after="0" w:line="240" w:lineRule="auto"/>
    </w:pPr>
    <w:rPr>
      <w:rFonts w:ascii="Calibri" w:eastAsia="Calibri" w:hAnsi="Calibri" w:cs="Times New Roman"/>
    </w:rPr>
  </w:style>
  <w:style w:type="paragraph" w:customStyle="1" w:styleId="Default">
    <w:name w:val="Default"/>
    <w:rsid w:val="00155A85"/>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155A85"/>
    <w:pPr>
      <w:spacing w:line="486" w:lineRule="atLeast"/>
    </w:pPr>
    <w:rPr>
      <w:color w:val="auto"/>
    </w:rPr>
  </w:style>
  <w:style w:type="table" w:styleId="TableGrid">
    <w:name w:val="Table Grid"/>
    <w:basedOn w:val="TableNormal"/>
    <w:uiPriority w:val="39"/>
    <w:rsid w:val="002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E5"/>
    <w:pPr>
      <w:ind w:left="720"/>
      <w:contextualSpacing/>
    </w:pPr>
  </w:style>
  <w:style w:type="paragraph" w:styleId="BalloonText">
    <w:name w:val="Balloon Text"/>
    <w:basedOn w:val="Normal"/>
    <w:link w:val="BalloonTextChar"/>
    <w:uiPriority w:val="99"/>
    <w:semiHidden/>
    <w:unhideWhenUsed/>
    <w:rsid w:val="0039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CA"/>
    <w:rPr>
      <w:rFonts w:ascii="Segoe UI" w:hAnsi="Segoe UI" w:cs="Segoe UI"/>
      <w:sz w:val="18"/>
      <w:szCs w:val="18"/>
    </w:rPr>
  </w:style>
  <w:style w:type="paragraph" w:styleId="Header">
    <w:name w:val="header"/>
    <w:basedOn w:val="Normal"/>
    <w:link w:val="HeaderChar"/>
    <w:uiPriority w:val="99"/>
    <w:unhideWhenUsed/>
    <w:rsid w:val="005B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CA"/>
  </w:style>
  <w:style w:type="paragraph" w:styleId="Footer">
    <w:name w:val="footer"/>
    <w:basedOn w:val="Normal"/>
    <w:link w:val="FooterChar"/>
    <w:uiPriority w:val="99"/>
    <w:unhideWhenUsed/>
    <w:rsid w:val="005B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CA"/>
  </w:style>
  <w:style w:type="numbering" w:customStyle="1" w:styleId="Bullet">
    <w:name w:val="Bullet"/>
    <w:rsid w:val="00317E1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095">
      <w:bodyDiv w:val="1"/>
      <w:marLeft w:val="0"/>
      <w:marRight w:val="0"/>
      <w:marTop w:val="0"/>
      <w:marBottom w:val="0"/>
      <w:divBdr>
        <w:top w:val="none" w:sz="0" w:space="0" w:color="auto"/>
        <w:left w:val="none" w:sz="0" w:space="0" w:color="auto"/>
        <w:bottom w:val="none" w:sz="0" w:space="0" w:color="auto"/>
        <w:right w:val="none" w:sz="0" w:space="0" w:color="auto"/>
      </w:divBdr>
    </w:div>
    <w:div w:id="481972652">
      <w:bodyDiv w:val="1"/>
      <w:marLeft w:val="0"/>
      <w:marRight w:val="0"/>
      <w:marTop w:val="0"/>
      <w:marBottom w:val="0"/>
      <w:divBdr>
        <w:top w:val="none" w:sz="0" w:space="0" w:color="auto"/>
        <w:left w:val="none" w:sz="0" w:space="0" w:color="auto"/>
        <w:bottom w:val="none" w:sz="0" w:space="0" w:color="auto"/>
        <w:right w:val="none" w:sz="0" w:space="0" w:color="auto"/>
      </w:divBdr>
    </w:div>
    <w:div w:id="809127767">
      <w:bodyDiv w:val="1"/>
      <w:marLeft w:val="0"/>
      <w:marRight w:val="0"/>
      <w:marTop w:val="0"/>
      <w:marBottom w:val="0"/>
      <w:divBdr>
        <w:top w:val="none" w:sz="0" w:space="0" w:color="auto"/>
        <w:left w:val="none" w:sz="0" w:space="0" w:color="auto"/>
        <w:bottom w:val="none" w:sz="0" w:space="0" w:color="auto"/>
        <w:right w:val="none" w:sz="0" w:space="0" w:color="auto"/>
      </w:divBdr>
    </w:div>
    <w:div w:id="1428580914">
      <w:bodyDiv w:val="1"/>
      <w:marLeft w:val="0"/>
      <w:marRight w:val="0"/>
      <w:marTop w:val="0"/>
      <w:marBottom w:val="0"/>
      <w:divBdr>
        <w:top w:val="none" w:sz="0" w:space="0" w:color="auto"/>
        <w:left w:val="none" w:sz="0" w:space="0" w:color="auto"/>
        <w:bottom w:val="none" w:sz="0" w:space="0" w:color="auto"/>
        <w:right w:val="none" w:sz="0" w:space="0" w:color="auto"/>
      </w:divBdr>
    </w:div>
    <w:div w:id="1440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UC5APVKEY7YA-282198670-203</_dlc_DocId>
    <_dlc_DocIdUrl xmlns="9e35c72e-853b-4481-acd9-8b56c994845b">
      <Url>https://edit.shrm.org/ResourcesAndTools/tools-and-samples/hr-forms/_layouts/15/DocIdRedir.aspx?ID=UC5APVKEY7YA-282198670-203</Url>
      <Description>UC5APVKEY7YA-282198670-203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C81B-F21D-4384-AF10-E351F1D137BE}">
  <ds:schemaRefs>
    <ds:schemaRef ds:uri="http://schemas.microsoft.com/sharepoint/v3/contenttype/forms"/>
  </ds:schemaRefs>
</ds:datastoreItem>
</file>

<file path=customXml/itemProps2.xml><?xml version="1.0" encoding="utf-8"?>
<ds:datastoreItem xmlns:ds="http://schemas.openxmlformats.org/officeDocument/2006/customXml" ds:itemID="{72FE5FB1-4B09-4D15-98AA-3D4114BD1498}">
  <ds:schemaRefs>
    <ds:schemaRef ds:uri="http://schemas.microsoft.com/sharepoint/events"/>
  </ds:schemaRefs>
</ds:datastoreItem>
</file>

<file path=customXml/itemProps3.xml><?xml version="1.0" encoding="utf-8"?>
<ds:datastoreItem xmlns:ds="http://schemas.openxmlformats.org/officeDocument/2006/customXml" ds:itemID="{DF5E2C3D-8816-49B4-9469-606E164CF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D9753-1CBF-441A-9A56-85AF9E907887}">
  <ds:schemaRefs>
    <ds:schemaRef ds:uri="http://schemas.microsoft.com/office/2006/metadata/properties"/>
    <ds:schemaRef ds:uri="http://purl.org/dc/terms/"/>
    <ds:schemaRef ds:uri="511efe6e-5714-4295-aa3f-8c8f10cd3753"/>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e35c72e-853b-4481-acd9-8b56c994845b"/>
    <ds:schemaRef ds:uri="http://schemas.microsoft.com/sharepoint/v3"/>
  </ds:schemaRefs>
</ds:datastoreItem>
</file>

<file path=customXml/itemProps5.xml><?xml version="1.0" encoding="utf-8"?>
<ds:datastoreItem xmlns:ds="http://schemas.openxmlformats.org/officeDocument/2006/customXml" ds:itemID="{2A987D11-59A2-4856-B064-AA1B0133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Telecommuting Application Form</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Application Form</dc:title>
  <dc:subject/>
  <dc:creator>Lau, Shari</dc:creator>
  <cp:keywords/>
  <dc:description/>
  <cp:lastModifiedBy>Yahaira Colon</cp:lastModifiedBy>
  <cp:revision>2</cp:revision>
  <cp:lastPrinted>2020-04-09T19:32:00Z</cp:lastPrinted>
  <dcterms:created xsi:type="dcterms:W3CDTF">2020-06-05T17:44:00Z</dcterms:created>
  <dcterms:modified xsi:type="dcterms:W3CDTF">2020-06-05T17:44:00Z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11310da8-72da-4fba-ae12-ec81bf359f10</vt:lpwstr>
  </property>
  <property fmtid="{D5CDD505-2E9C-101B-9397-08002B2CF9AE}" pid="4" name="TaxKeyword">
    <vt:lpwstr/>
  </property>
</Properties>
</file>